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A495" w14:textId="77777777" w:rsidR="00313D32" w:rsidRPr="00B22470" w:rsidRDefault="00313D32" w:rsidP="00313D3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9B1D2AF" w14:textId="68FDE973" w:rsidR="00313D32" w:rsidRPr="00B22470" w:rsidRDefault="00313D32" w:rsidP="00313D32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KINGS-003. </w:t>
      </w:r>
      <w:r w:rsidR="004417B9">
        <w:rPr>
          <w:b/>
          <w:sz w:val="32"/>
          <w:u w:val="single"/>
        </w:rPr>
        <w:t>ELIJAH'S TRANSLATION AND ELISHA'S DEATHBED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5EC2A51" w14:textId="65C58A4A" w:rsidR="00313D32" w:rsidRPr="005736A5" w:rsidRDefault="00313D32" w:rsidP="00313D3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417B9" w:rsidRPr="004417B9">
        <w:rPr>
          <w:rFonts w:cstheme="minorHAnsi"/>
          <w:i/>
          <w:sz w:val="24"/>
          <w:szCs w:val="24"/>
          <w:lang w:val="en-US"/>
        </w:rPr>
        <w:t>And Elisha saw it, and he cried, My father, my father, the chariot of Israel, and the horsemen thereof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0201561" w14:textId="2EAFCD93" w:rsidR="00313D32" w:rsidRDefault="00313D32" w:rsidP="00313D3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Kings </w:t>
      </w:r>
      <w:r w:rsidR="004417B9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</w:t>
      </w:r>
      <w:r w:rsidR="004417B9">
        <w:rPr>
          <w:rFonts w:cstheme="minorHAnsi"/>
          <w:i/>
          <w:sz w:val="24"/>
          <w:szCs w:val="24"/>
          <w:lang w:val="en-US"/>
        </w:rPr>
        <w:t>12</w:t>
      </w:r>
    </w:p>
    <w:p w14:paraId="17492EC2" w14:textId="0A1CC617" w:rsidR="004417B9" w:rsidRPr="005736A5" w:rsidRDefault="004417B9" w:rsidP="004417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4417B9">
        <w:rPr>
          <w:rFonts w:cstheme="minorHAnsi"/>
          <w:i/>
          <w:sz w:val="24"/>
          <w:szCs w:val="24"/>
          <w:lang w:val="en-US"/>
        </w:rPr>
        <w:t>...</w:t>
      </w:r>
      <w:r>
        <w:rPr>
          <w:rFonts w:cstheme="minorHAnsi"/>
          <w:i/>
          <w:sz w:val="24"/>
          <w:szCs w:val="24"/>
          <w:lang w:val="en-US"/>
        </w:rPr>
        <w:t xml:space="preserve"> </w:t>
      </w:r>
      <w:r w:rsidRPr="004417B9">
        <w:rPr>
          <w:rFonts w:cstheme="minorHAnsi"/>
          <w:i/>
          <w:sz w:val="24"/>
          <w:szCs w:val="24"/>
          <w:lang w:val="en-US"/>
        </w:rPr>
        <w:t xml:space="preserve">And </w:t>
      </w:r>
      <w:proofErr w:type="spellStart"/>
      <w:r w:rsidRPr="004417B9">
        <w:rPr>
          <w:rFonts w:cstheme="minorHAnsi"/>
          <w:i/>
          <w:sz w:val="24"/>
          <w:szCs w:val="24"/>
          <w:lang w:val="en-US"/>
        </w:rPr>
        <w:t>Joash</w:t>
      </w:r>
      <w:proofErr w:type="spellEnd"/>
      <w:r w:rsidRPr="004417B9">
        <w:rPr>
          <w:rFonts w:cstheme="minorHAnsi"/>
          <w:i/>
          <w:sz w:val="24"/>
          <w:szCs w:val="24"/>
          <w:lang w:val="en-US"/>
        </w:rPr>
        <w:t xml:space="preserve">, the King of Israel, came down unto him, and wept over his face, and </w:t>
      </w:r>
      <w:proofErr w:type="gramStart"/>
      <w:r w:rsidRPr="004417B9">
        <w:rPr>
          <w:rFonts w:cstheme="minorHAnsi"/>
          <w:i/>
          <w:sz w:val="24"/>
          <w:szCs w:val="24"/>
          <w:lang w:val="en-US"/>
        </w:rPr>
        <w:t>said</w:t>
      </w:r>
      <w:proofErr w:type="gramEnd"/>
      <w:r w:rsidRPr="004417B9">
        <w:rPr>
          <w:rFonts w:cstheme="minorHAnsi"/>
          <w:i/>
          <w:sz w:val="24"/>
          <w:szCs w:val="24"/>
          <w:lang w:val="en-US"/>
        </w:rPr>
        <w:t>. O my father, my father, the chariot of Israel and the horsemen thereof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D938ADC" w14:textId="6FBC02F8" w:rsidR="004417B9" w:rsidRDefault="004417B9" w:rsidP="004417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2 Kings 13:14</w:t>
      </w:r>
    </w:p>
    <w:p w14:paraId="5D458A6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8345B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scenes and the speakers are strangely different in these two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incidents. The one scene is that mysterious translation on the further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bank of the Jordan, when a mortal was swept up to heaven in a fiery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whirlwind, and the other is an ordinary sick chamber, where an old 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lying, with the life slowly ebbing out of him. The one speaker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successor of the great prophet, on whom his spirit in a large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measure fell; the other, an idolatrous king, young, headstrong, who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despised the latter prophet's teaching while he lived, but was now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moment awed into something like seriousness and reverence by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death.</w:t>
      </w:r>
    </w:p>
    <w:p w14:paraId="66D1A7A4" w14:textId="05D524A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16245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 the remarkable thing is that this unworthy monarch should have come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the dying prophet, and should have strengthened and cheered him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quotation of his own words, spoken so long ago, as if he would say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to him,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that thou didst mean when thou didst stand there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rapturous adoration, watching the ascending Elijah, is as true about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thee, lying dying here, of a common and lingering sickness. My father,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 father, the chariot of Israel and the horsemen thereof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Seen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unseen, these were present. The reality was the same, though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appearances were so different.</w:t>
      </w:r>
    </w:p>
    <w:p w14:paraId="04FF30E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7E0E66" w14:textId="77777777" w:rsidR="00B54175" w:rsidRPr="004417B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17B9">
        <w:rPr>
          <w:rFonts w:asciiTheme="minorHAnsi" w:hAnsiTheme="minorHAnsi" w:cs="Courier New"/>
          <w:b/>
          <w:bCs/>
          <w:sz w:val="22"/>
          <w:szCs w:val="22"/>
        </w:rPr>
        <w:t>I We have in the first case the chariot and horsemen seen.</w:t>
      </w:r>
    </w:p>
    <w:p w14:paraId="43D0DE13" w14:textId="1A1F498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FB609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To feel the force of the exclamation on the lips of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Joash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we must try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make clear to ourselves what its original meaning was. What did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Elisha intend when he stood beyond Jordan, and in wonder and awe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exclaimed, The chariot of Israel and the horsemen thereof</w:t>
      </w:r>
      <w:r w:rsidR="00AC39B0">
        <w:rPr>
          <w:rFonts w:asciiTheme="minorHAnsi" w:hAnsiTheme="minorHAnsi" w:cs="Courier New"/>
          <w:sz w:val="22"/>
          <w:szCs w:val="22"/>
        </w:rPr>
        <w:t>?</w:t>
      </w:r>
    </w:p>
    <w:p w14:paraId="47D9DAC7" w14:textId="292BA4A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B5F665" w14:textId="334036FF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does not seem to me that the interpretation of the words now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favour is at all satisfactory. It tells us that the expression is to </w:t>
      </w:r>
      <w:r w:rsidR="004417B9">
        <w:rPr>
          <w:rFonts w:asciiTheme="minorHAnsi" w:hAnsiTheme="minorHAnsi" w:cs="Courier New"/>
          <w:sz w:val="22"/>
          <w:szCs w:val="22"/>
        </w:rPr>
        <w:t>b</w:t>
      </w:r>
      <w:r w:rsidRPr="00B54175">
        <w:rPr>
          <w:rFonts w:asciiTheme="minorHAnsi" w:hAnsiTheme="minorHAnsi" w:cs="Courier New"/>
          <w:sz w:val="22"/>
          <w:szCs w:val="22"/>
        </w:rPr>
        <w:t>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taken as in apposition with the exclamation My father, my father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both the one phrase and the other mean--Elijah! Yet what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preposterous and strange metaphor it would be to call a man a chariot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pair, or a chariot and cavalry! It seems to me that the 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statement of this explanation, in plain English, condemns it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untenable. It is surely less probable that Elisha in that exclamation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describing Elijah than that he was speaking of that wondrous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chariot of fire and horses of fire that had come between him and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master, and that his exclamation was one of surprised adoration as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gazed with wide-opened eyes on the burning angel-hosts, and saw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master mysteriously able to bear that fire, ringed round by these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flaming squadrons, possibly standing unscathed on the floor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chariot, and swept with it and all the celestial pomp, by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whirlwind, into heaven.</w:t>
      </w:r>
    </w:p>
    <w:p w14:paraId="062EF020" w14:textId="47BE672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BA639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why should he say the chariot of Israel</w:t>
      </w:r>
      <w:r w:rsidR="00AC39B0">
        <w:rPr>
          <w:rFonts w:asciiTheme="minorHAnsi" w:hAnsiTheme="minorHAnsi" w:cs="Courier New"/>
          <w:sz w:val="22"/>
          <w:szCs w:val="22"/>
        </w:rPr>
        <w:t>?</w:t>
      </w:r>
      <w:r w:rsidRPr="00B54175">
        <w:rPr>
          <w:rFonts w:asciiTheme="minorHAnsi" w:hAnsiTheme="minorHAnsi" w:cs="Courier New"/>
          <w:sz w:val="22"/>
          <w:szCs w:val="22"/>
        </w:rPr>
        <w:t xml:space="preserve"> I think we take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granted too readily that Israel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here means the nation. You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remember that that name was not originally that of the nation, but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progenitor and founder, given to Jacob as the consequence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record of that mysterious wrestling by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the brook. And I think we get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nobler signification for the words before us if, instead of applying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name to the nation, we apply it here to the individual. When Elijah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and Elisha crossed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Jordan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they were not far from the spot where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name was given to Jacob, the supplanter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whom discipline and communion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God had elevated into Israel. And they were near another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sites consecrated by his history, the place where, just before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change of his name, the angels of God met him and he called the name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place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Mahanaim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means the two camps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 one, Jacob's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defenceless company of women and children, the other, their celestial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guards.</w:t>
      </w:r>
    </w:p>
    <w:p w14:paraId="0BEAB7FA" w14:textId="6286BD1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8BB56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seems reasonable to suppose that, in all probability, a reminiscence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that old story of the manifestation of the armed angels of God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defenders and servants of His children broke from Elisha's lips.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looks upon that strange appearance of the chariot and horses of fire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parted him and his friend, he sees once more the chariot of Israel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horsemen thereof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 reappearance of the shining armies whose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presence had of old declared that the angel of the Lord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encampeth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round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about them that fear Him, and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delivereth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them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now the same hosts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their immortal youth, unweakened by the ages which have brought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earthly warriors to dust and their swords to rust, are flaming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flashing there in the midday sun. What was their errand, and why did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appear? They came, as God's messengers, to bear His servant to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presence. They attested the commission and devotion of the prophet.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agency was needful to lift a mortal to skies not native to him.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Strange that a body of flesh should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he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able to endure that fiery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splendour! Somewhere in the course of that upward movement must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man, who was caught up to meet the Lord in the air, have been changed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His guards of honour were not only for tokens of his prophetic work,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for witnesses of the unseen world and in some sort pledges, suited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that stage of revelation, of life and immortality.</w:t>
      </w:r>
    </w:p>
    <w:p w14:paraId="7C6190F0" w14:textId="55B807F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BC166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How striking is the contrast between the translation of Elijah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Ascension of Christ! He who ascended up where He was before needed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whirlwind, nor chariot of fire, nor extraneous power to elevate Him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home. Calmly, slowly, as borne upwards by indwelling affinity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heaven, He floated thither with outstretched hands of blessing.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servant angels did not need to surround Him, but, clad no longer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fiery armour, but in white apparel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 emblem of purity and peace,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stood by the disciples and comforted them with hope. Elijah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carried to heaven. Christ went. The angels disappeared with the prophet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left Elisha to grieve alone. They lingered here after Christ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gone, and turned tears into rainbows flashing with the hues of hope.</w:t>
      </w:r>
    </w:p>
    <w:p w14:paraId="4DE3062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B528CB" w14:textId="77777777" w:rsidR="00B54175" w:rsidRPr="009E2D0A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E2D0A">
        <w:rPr>
          <w:rFonts w:asciiTheme="minorHAnsi" w:hAnsiTheme="minorHAnsi" w:cs="Courier New"/>
          <w:b/>
          <w:bCs/>
          <w:sz w:val="22"/>
          <w:szCs w:val="22"/>
        </w:rPr>
        <w:t>II. We have in our second text the chariot and horsemen present though</w:t>
      </w:r>
      <w:r w:rsidR="00B54175" w:rsidRPr="009E2D0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E2D0A">
        <w:rPr>
          <w:rFonts w:asciiTheme="minorHAnsi" w:hAnsiTheme="minorHAnsi" w:cs="Courier New"/>
          <w:b/>
          <w:bCs/>
          <w:sz w:val="22"/>
          <w:szCs w:val="22"/>
        </w:rPr>
        <w:t>unseen.</w:t>
      </w:r>
    </w:p>
    <w:p w14:paraId="51CAC2F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EABB6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We are now in a position to appreciate the meaning of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Joash's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repetition to Elisha of his own words, spoken under such different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circumstances.</w:t>
      </w:r>
    </w:p>
    <w:p w14:paraId="36C4C1E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234498" w14:textId="27DD2A5A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Elisha was by no means so great a prophet as Elijah. His work had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been so conspicuous, his character was not so strong, though perhaps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more gentle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. No such lofty and large influence had been granted to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as had been given to the fiery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Tishbite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to wield, nor did he leave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mark so deep upon the history of the times or upon the memory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succeeding generations. But such as it had been given him to be he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been. He was a continuer, not an originator. There had been a long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period during which he appears to have lived in absolute retirement,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exercising no prophetic functions. We never hear of him during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interval between the anointing of Jehu to the Israelitish monarchy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time of his own death, and that period must have extended over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nearly fifty years. After all these years of eclipse and seclusion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lying dying somewhere in a corner, and the king, young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impressible, although, on the whole, not reliable nor good, came down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the prophet's home, and there, standing by the pallet of the dying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man, repeated the words, so strangely reminiscent of a very different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event-- My father, my father! the chariot of Israel and the horsemen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thereof</w:t>
      </w:r>
      <w:r w:rsidR="0072306F">
        <w:rPr>
          <w:rFonts w:asciiTheme="minorHAnsi" w:hAnsiTheme="minorHAnsi" w:cs="Courier New"/>
          <w:sz w:val="22"/>
          <w:szCs w:val="22"/>
        </w:rPr>
        <w:t>!</w:t>
      </w:r>
    </w:p>
    <w:p w14:paraId="0A419CFA" w14:textId="76FDB1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0B323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And what does that exclamation mean? Two things. One is this, that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angels of the Divine Presence are with us as truly, in life, when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unseen as if seen. So far as we know, it was only to Elisha that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vision had been granted of that chariot of fire and horses of fire.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read that at Elijah's translation on the other side of Jordan,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consequently at no great distance off, there stood a company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sons of the prophets from Jericho to see what would happen, but we do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read that they did see. On the contrary, they were inclined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believe that Elijah had been caught up and flung away somewhere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mountains, and that it was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to organise search-parties to go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after him. It was only Elisha that saw, and Elijah did not know whether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he would see or not, for he said to him,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thou shalt see me when I am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taken from thee, then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thy desire shall be granted.</w:t>
      </w:r>
    </w:p>
    <w:p w14:paraId="4535E5D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924E4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angels of God are visible to the eyes that are fit to see them;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those eyes can always see them. It does not matter whether in a miracle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 in a common event--it does not matter whether on the stones by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banks of Jordan or in a close sick chamber, they are visible for those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who, by pure hearts and holy desires, have had their vision purged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intrusive vulgarities and dazzling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brightnesses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of this poor, petty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present, and can therefore see beneath all the apparent the real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blazes behind it.</w:t>
      </w:r>
    </w:p>
    <w:p w14:paraId="17037A84" w14:textId="25C9110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D1118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scenes at Jordan and in the death-chamber are not the only times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Elisha's life when we read of these chariots and horses of fire.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another incident in his career in which the same phrase occurs.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Once his servant was terrified at the sight of a host compassing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little city where Elisha and he were, with horses and chariots,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came to his master with alarm and despair, crying,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Alas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! my master, how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shall we do?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prophet answered with superb calmness, Fear not: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they that be with us are more than they that be with them </w:t>
      </w:r>
      <w:r w:rsidR="001E3848">
        <w:rPr>
          <w:rFonts w:asciiTheme="minorHAnsi" w:hAnsiTheme="minorHAnsi" w:cs="Courier New"/>
          <w:sz w:val="22"/>
          <w:szCs w:val="22"/>
        </w:rPr>
        <w:t>...</w:t>
      </w:r>
      <w:r w:rsidRPr="00B54175">
        <w:rPr>
          <w:rFonts w:asciiTheme="minorHAnsi" w:hAnsiTheme="minorHAnsi" w:cs="Courier New"/>
          <w:sz w:val="22"/>
          <w:szCs w:val="22"/>
        </w:rPr>
        <w:t>. Lord,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 pray Thee, open his eyes that he may see. And the Lord opened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eyes of the young man, and he saw; and, behold, the mountain was full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horses and chariots of fire round about Elisha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They had always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been there, though no one saw them. They were there when no one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Elisha saw them. They were no more there when the young man saw them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than they had been before. They did not cease to be there when the film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came over his eyes again, and the common round took him back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trivialities of daily life.</w:t>
      </w:r>
    </w:p>
    <w:p w14:paraId="7974CAC4" w14:textId="56A9AA0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99059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from the mouth of this not very devout king the prophet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reminded of his own ancient experiences, and invited to feel that,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unseen or seen, the solemn forms stood bright-harnessed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strong,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order serviceable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ranged about him for his defence and blessing.</w:t>
      </w:r>
    </w:p>
    <w:p w14:paraId="7B6ED2E5" w14:textId="5404D4E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790EA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are they not round about us? If a man can but look into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realities of things, will he see only the work of men and of the forces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nature? Will there not be--far more visible as they are far more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real than any of these--the forces of the Eternal Presence and 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operative Will of our Father in Heaven? We need not discuss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personality of angels. An angel is the embodiment of the will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energy of God, and we have that will and energy working for us, whether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are any angel persons about us or not. Scripture declares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are, and that they serve us. We may be sure that if only we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honestly try to purge our eyes from the illusions and temptations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things seen and temporal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 mountain or the sick chamber will be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 equally full of the angel forms of our defenders and companions.</w:t>
      </w:r>
    </w:p>
    <w:p w14:paraId="0EB9BC8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342CD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Do we see them for ourselves; and, not less important, do we, like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Elisha, lying there on his deathbed, help else blind men to see them,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make every one that comes beside us, even if he be as little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impressible and as little devout as this king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Joash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was, recognise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in our chambers there sit, and round our lives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flutter and sing,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sweet and strong angel wings and voices? Will anybody, looking at you,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constrained to feel that with and around you are the angels of God?</w:t>
      </w:r>
    </w:p>
    <w:p w14:paraId="2162F198" w14:textId="707DE7D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A8AD2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Still further, another cognate application of these great words is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one which is more directly suggested by their quotation by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Joash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.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does not matter in what way the end of life comes. The reality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same to all devout men; though one be swept to heaven in a whirlwind,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another lady slowly away in old age, or fall sick of the sickness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wherewith he should die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Each is taken to God in a chariot of fire.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means are of little moment, the fact remains the same, however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diverse may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he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the methods of its accomplishment. The road is the same,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companions the same, the impelling--I was going to say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locomotive--power, is the same, and the goal is the same.</w:t>
      </w:r>
    </w:p>
    <w:p w14:paraId="5853C03D" w14:textId="739797C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00D3FD" w14:textId="77777777" w:rsidR="009E2D0A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Of Enoch we read, He was not, for God took him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Of Elijah we read,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went up in a whirlwind to heaven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Of Elisha we read, He died and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buried him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of all three--the two who were translated that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should not see death, and the one who died like the rest of us--it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equally true that God took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them, and that they were taken to Him.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ourselves and for our dear ones we may look forward or backward,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deathbeds of weariness, of lingering sickness, of long pain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suffering, or of swift dissolution, and piercing beneath the surface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see the blessed central reality and thankfully feel that Death,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too, is God's angel,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does His commandments, hearkening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voice of God's word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when in his dark hearse he carries us hence.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529D7494" w14:textId="77777777" w:rsidR="009E2D0A" w:rsidRDefault="009E2D0A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5086C5" w14:textId="547FFCD1" w:rsidR="009E2D0A" w:rsidRDefault="009E2D0A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E2D0A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809AC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2021-11-01T14:49:00Z</dcterms:modified>
</cp:coreProperties>
</file>