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DA3D2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7E02A29A" w14:textId="434EA52D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JOHN-</w:t>
      </w:r>
      <w:r w:rsidR="00BA042B">
        <w:rPr>
          <w:b/>
          <w:sz w:val="32"/>
          <w:u w:val="single"/>
        </w:rPr>
        <w:t>013</w:t>
      </w:r>
      <w:r w:rsidR="000D6B18" w:rsidRPr="000D6B18">
        <w:rPr>
          <w:sz w:val="32"/>
          <w:u w:val="single"/>
        </w:rPr>
        <w:t xml:space="preserve">. </w:t>
      </w:r>
      <w:r w:rsidR="00283106">
        <w:rPr>
          <w:b/>
          <w:sz w:val="32"/>
          <w:u w:val="single"/>
        </w:rPr>
        <w:t>THE FIRST MIRACLE IN CANA - THE WATER MADE WINE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4624DCB0" w14:textId="02044881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283106" w:rsidRPr="00283106">
        <w:rPr>
          <w:rFonts w:cstheme="minorHAnsi"/>
          <w:i/>
          <w:sz w:val="24"/>
          <w:szCs w:val="24"/>
          <w:lang w:val="en-US"/>
        </w:rPr>
        <w:t>This beginning of miracles did Jesus in Cana of Galilee, and manifested forth His glory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0F3337C3" w14:textId="0A7DA1F8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John </w:t>
      </w:r>
      <w:r w:rsidR="00283106">
        <w:rPr>
          <w:rFonts w:cstheme="minorHAnsi"/>
          <w:i/>
          <w:sz w:val="24"/>
          <w:szCs w:val="24"/>
          <w:lang w:val="en-US"/>
        </w:rPr>
        <w:t>2</w:t>
      </w:r>
      <w:r>
        <w:rPr>
          <w:rFonts w:cstheme="minorHAnsi"/>
          <w:i/>
          <w:sz w:val="24"/>
          <w:szCs w:val="24"/>
          <w:lang w:val="en-US"/>
        </w:rPr>
        <w:t>:11</w:t>
      </w:r>
    </w:p>
    <w:p w14:paraId="67915D6C" w14:textId="10C1EA8B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6B6B4A" w14:textId="19E5547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keynote of this Gospel was struck in the earlier verses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first chapter in the great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Word was made flesh and dwelt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among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beheld His glory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full of grace and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words there is an evident reference in this language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Evangelist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regards Christ's first miracle as the first ray of that forth-flashing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glory of the Incarnate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this Evangelist all miracles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especially important as being signs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the word he generally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employs to designate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are not mere portents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significant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revelations as well as wonders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think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accidental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are just seven miracles of our Lord's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before His crucifixion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recorded by John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one of the Risen Lord.</w:t>
      </w:r>
    </w:p>
    <w:p w14:paraId="064B0CC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FFD989" w14:textId="57F4B85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These signs are all set forth by the Evangelist as manifestations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various aspects of that one white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uncreated glory which rays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 may so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sevenfold colours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the one beam is analysed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Each of them might be looked at in turn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as presenting some fresh thought of what the glory </w:t>
      </w:r>
      <w:r w:rsidR="009D750A">
        <w:rPr>
          <w:rFonts w:asciiTheme="minorHAnsi" w:hAnsiTheme="minorHAnsi" w:cs="Courier New"/>
          <w:sz w:val="22"/>
          <w:szCs w:val="22"/>
        </w:rPr>
        <w:t>..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full of grace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truth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is.</w:t>
      </w:r>
    </w:p>
    <w:p w14:paraId="469B237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494D16" w14:textId="6AE14BC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begin with the first of the series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glory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only Begotten Son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flashes forth upon us from the miracle? 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object is simply to try to answer that question for you.</w:t>
      </w:r>
    </w:p>
    <w:p w14:paraId="37F737E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1F299F" w14:textId="12801AC5" w:rsidR="000610DB" w:rsidRPr="00283106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83106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283106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283106">
        <w:rPr>
          <w:rFonts w:asciiTheme="minorHAnsi" w:hAnsiTheme="minorHAnsi" w:cs="Courier New"/>
          <w:b/>
          <w:bCs/>
          <w:sz w:val="22"/>
          <w:szCs w:val="22"/>
        </w:rPr>
        <w:t>First</w:t>
      </w:r>
      <w:r w:rsidR="000D6B18" w:rsidRPr="00283106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283106">
        <w:rPr>
          <w:rFonts w:asciiTheme="minorHAnsi" w:hAnsiTheme="minorHAnsi" w:cs="Courier New"/>
          <w:b/>
          <w:bCs/>
          <w:sz w:val="22"/>
          <w:szCs w:val="22"/>
        </w:rPr>
        <w:t>then</w:t>
      </w:r>
      <w:r w:rsidR="000D6B18" w:rsidRPr="00283106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283106">
        <w:rPr>
          <w:rFonts w:asciiTheme="minorHAnsi" w:hAnsiTheme="minorHAnsi" w:cs="Courier New"/>
          <w:b/>
          <w:bCs/>
          <w:sz w:val="22"/>
          <w:szCs w:val="22"/>
        </w:rPr>
        <w:t>we see here the revelation of His creative power.</w:t>
      </w:r>
    </w:p>
    <w:p w14:paraId="19AF6C3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8C906F" w14:textId="2E1260A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is very noteworthy that the miraculous fact is veiled entirely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narrative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Not a word is said of the method of operation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even said that the miracle was wrought; we are only told what preceded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what followed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Itself is shrouded in deep silence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servants fill the water-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pots.--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Draw out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draw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to the governor of the feast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Where the miraculous act comes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in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 not know; what was its nature we cannot tell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 far it extended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left obscure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Was all the large quantity of water in these six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vessels of stone transformed into wine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was the change effected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moment when the portion that was wanted was drawn from them and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portion only? We cannot answer the 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Probably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think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latter; but at all events a veil is dropped over the fact.</w:t>
      </w:r>
    </w:p>
    <w:p w14:paraId="299B988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8D935D" w14:textId="740CA25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Only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see that in this miracle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more conspicuously than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any other of our Lord's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are no means at all employed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Sometimes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used material vehicles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anointing a man's eyes with clay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moistening the ear with the spittle; sometimes sending a man to bathe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Pool of Siloam; sometimes laying His hand on the sick; sometimes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healing from a distance by the mere utterance of His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is not even a word; no means of any kind employed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silent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forth-putting of His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without token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without visible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audible indication of any sort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passes with sovereign power into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midst of material things and there works according to His own purpose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Is not this the signature of divinity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without means the mere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forth-putting of the will is all that is wanted to mould matter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plastic to His command? It is not even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and it was done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silently He willed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conscious water knew its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blushed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is the glory of the Incarnate Word.</w:t>
      </w:r>
    </w:p>
    <w:p w14:paraId="0DBD274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5B5AF5" w14:textId="59E01F7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 that was no interruption of the order of things established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Creation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was no suspension of natural laws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happened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only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power which generally works through mediating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links came into immediate connection with the effect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does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matter whether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your engine transmits its powers through half a dozen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cranks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two or three less? What does it matter whether the chain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longer or shorter? Some parenthetical links are dropped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that is unusual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in all ordinary natural operations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 call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profound prologue of this Gospel teaches us to believe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Eternal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works according to His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was the Agent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creation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 the Agent of that preservation which is only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continual creation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Him is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living things live because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continual presence and operation upon them of His divine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again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is phenomenal and unusual in this miracle is 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suppression of two or three of the connecting links between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continual cause of all creatural existences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its effect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let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learn that whether through a long chain of so-called causes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whether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close up against the effect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without the intervention of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parenthetical and transmitting media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divine power works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power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reason for the effect is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Christ ever works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that Eternal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without whom was not anything made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was made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This beginning of miracles did Christ </w:t>
      </w:r>
      <w:r w:rsidR="009D750A">
        <w:rPr>
          <w:rFonts w:asciiTheme="minorHAnsi" w:hAnsiTheme="minorHAnsi" w:cs="Courier New"/>
          <w:sz w:val="22"/>
          <w:szCs w:val="22"/>
        </w:rPr>
        <w:t>..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manifested His glory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5BC4D80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BD52BA" w14:textId="141A01F0" w:rsidR="000610DB" w:rsidRPr="00283106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83106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283106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283106">
        <w:rPr>
          <w:rFonts w:asciiTheme="minorHAnsi" w:hAnsiTheme="minorHAnsi" w:cs="Courier New"/>
          <w:b/>
          <w:bCs/>
          <w:sz w:val="22"/>
          <w:szCs w:val="22"/>
        </w:rPr>
        <w:t>Then</w:t>
      </w:r>
      <w:r w:rsidR="000D6B18" w:rsidRPr="00283106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283106">
        <w:rPr>
          <w:rFonts w:asciiTheme="minorHAnsi" w:hAnsiTheme="minorHAnsi" w:cs="Courier New"/>
          <w:b/>
          <w:bCs/>
          <w:sz w:val="22"/>
          <w:szCs w:val="22"/>
        </w:rPr>
        <w:t>again</w:t>
      </w:r>
      <w:r w:rsidR="000D6B18" w:rsidRPr="00283106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283106">
        <w:rPr>
          <w:rFonts w:asciiTheme="minorHAnsi" w:hAnsiTheme="minorHAnsi" w:cs="Courier New"/>
          <w:b/>
          <w:bCs/>
          <w:sz w:val="22"/>
          <w:szCs w:val="22"/>
        </w:rPr>
        <w:t>we see here</w:t>
      </w:r>
      <w:r w:rsidR="000D6B18" w:rsidRPr="00283106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283106">
        <w:rPr>
          <w:rFonts w:asciiTheme="minorHAnsi" w:hAnsiTheme="minorHAnsi" w:cs="Courier New"/>
          <w:b/>
          <w:bCs/>
          <w:sz w:val="22"/>
          <w:szCs w:val="22"/>
        </w:rPr>
        <w:t>I think</w:t>
      </w:r>
      <w:r w:rsidR="000D6B18" w:rsidRPr="00283106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283106">
        <w:rPr>
          <w:rFonts w:asciiTheme="minorHAnsi" w:hAnsiTheme="minorHAnsi" w:cs="Courier New"/>
          <w:b/>
          <w:bCs/>
          <w:sz w:val="22"/>
          <w:szCs w:val="22"/>
        </w:rPr>
        <w:t>the revelation of one great</w:t>
      </w:r>
      <w:r w:rsidR="000610DB" w:rsidRPr="0028310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83106">
        <w:rPr>
          <w:rFonts w:asciiTheme="minorHAnsi" w:hAnsiTheme="minorHAnsi" w:cs="Courier New"/>
          <w:b/>
          <w:bCs/>
          <w:sz w:val="22"/>
          <w:szCs w:val="22"/>
        </w:rPr>
        <w:t>purpose of our Lord's coming</w:t>
      </w:r>
      <w:r w:rsidR="000D6B18" w:rsidRPr="00283106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283106">
        <w:rPr>
          <w:rFonts w:asciiTheme="minorHAnsi" w:hAnsiTheme="minorHAnsi" w:cs="Courier New"/>
          <w:b/>
          <w:bCs/>
          <w:sz w:val="22"/>
          <w:szCs w:val="22"/>
        </w:rPr>
        <w:t>to hallow all common</w:t>
      </w:r>
      <w:r w:rsidR="000D6B18" w:rsidRPr="00283106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283106">
        <w:rPr>
          <w:rFonts w:asciiTheme="minorHAnsi" w:hAnsiTheme="minorHAnsi" w:cs="Courier New"/>
          <w:b/>
          <w:bCs/>
          <w:sz w:val="22"/>
          <w:szCs w:val="22"/>
        </w:rPr>
        <w:t>and especially all</w:t>
      </w:r>
      <w:r w:rsidR="000610DB" w:rsidRPr="0028310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83106">
        <w:rPr>
          <w:rFonts w:asciiTheme="minorHAnsi" w:hAnsiTheme="minorHAnsi" w:cs="Courier New"/>
          <w:b/>
          <w:bCs/>
          <w:sz w:val="22"/>
          <w:szCs w:val="22"/>
        </w:rPr>
        <w:t>family</w:t>
      </w:r>
      <w:r w:rsidR="000D6B18" w:rsidRPr="00283106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283106">
        <w:rPr>
          <w:rFonts w:asciiTheme="minorHAnsi" w:hAnsiTheme="minorHAnsi" w:cs="Courier New"/>
          <w:b/>
          <w:bCs/>
          <w:sz w:val="22"/>
          <w:szCs w:val="22"/>
        </w:rPr>
        <w:t>life.</w:t>
      </w:r>
    </w:p>
    <w:p w14:paraId="0B18EE2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1B8EBA" w14:textId="18FF133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What a strange contrast there is between the simple gladness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rustic village wedding and the tremendous scene of the Temptation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wilderness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preceded it only by a few days! What a strange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contrast there is between the sublime heights of the first chapter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homely incident which opens the ministry! What a contrast between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rigid asceticism of the Forerunner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came neither eating nor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drinking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Son of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enters thus freely and cheerfully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the common joys and relationships of human nature! How unlike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scene at the marriage-feast must have been to the anticipations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half-dozen disciples that had gathered round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a-tingling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expectation as to what would be the first manifestation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Messianic power! The last thing they would have dreamed of would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been to find Him in the humble home in Cana of Galilee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Some people say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miracle is unworthy of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it was wrought upon such a trivial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occasion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was it a trivial occasion that prompted Him thus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commence His career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by some high and strained and remote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exhibition of more than human saintliness or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by entering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like a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Brother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into the midst of common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homespun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earthly joys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showing how His presence ennobled and sanctified these? Surely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 has gained from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among the many gifts that He has given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few that have been the fountain of more sacred sweetness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blessedness than is opened in that fact that the first manifestation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glory had for its result the hallowing of the marriage tie.</w:t>
      </w:r>
    </w:p>
    <w:p w14:paraId="422828F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3F3170" w14:textId="60DD8DB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is it not in accordance with the whole meaning and spirit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works that forasmuch as the brethren were partakers of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anything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 likewise should take part of the same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sanctify every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incident of life by His sharing of it?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protests against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faithless and wicked division of life into sacred and secular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wrought such harm both in the sacred and in the secular regions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protests against the notion that religion has to do with another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 rather than with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protests against the narrowing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conception of His work which would remove from its influence anything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interests humanity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the very beginning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His career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am a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nothing that is human do I reckon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foreign to Myself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452B6C4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58748C" w14:textId="35F5807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Brethren! let us learn the lesson that all life is the region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Kingdom; that the sphere of His rule is everything which a man can 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 feel or think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us learn that where His footsteps have trod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hallowed ground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a prince shares for a few moments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festivities of his gathered people on some great occasion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ennobled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feast seems! If he joins in their sports or in their occupations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a while as an act of condescension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they return to them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renewed vigour! 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had our King in the midst of all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family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in the midst of all our common duties;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are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consecrated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us learn that all things done with the consciousness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His presence are sacred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He has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hallowed every corner of human life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His presence; and the consecration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some pungent and perennial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perfume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lingers for us yet in the else scentless air of daily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follow His footsteps.</w:t>
      </w:r>
    </w:p>
    <w:p w14:paraId="2DF4EFB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7BF70E" w14:textId="47D0EC0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Sanctity is not singularity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 need to withdraw from 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region of human activity and human interest in order to develop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whitest saintliness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most Christlike purity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saint is to be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not of it; like the 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went straight from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wilderness and its temptations to the homely gladness of the rustic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marriage.</w:t>
      </w:r>
    </w:p>
    <w:p w14:paraId="0585080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C17F8B" w14:textId="42A0395C" w:rsidR="000610DB" w:rsidRPr="00283106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83106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283106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283106">
        <w:rPr>
          <w:rFonts w:asciiTheme="minorHAnsi" w:hAnsiTheme="minorHAnsi" w:cs="Courier New"/>
          <w:b/>
          <w:bCs/>
          <w:sz w:val="22"/>
          <w:szCs w:val="22"/>
        </w:rPr>
        <w:t>Still further</w:t>
      </w:r>
      <w:r w:rsidR="000D6B18" w:rsidRPr="00283106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283106">
        <w:rPr>
          <w:rFonts w:asciiTheme="minorHAnsi" w:hAnsiTheme="minorHAnsi" w:cs="Courier New"/>
          <w:b/>
          <w:bCs/>
          <w:sz w:val="22"/>
          <w:szCs w:val="22"/>
        </w:rPr>
        <w:t>we have here a symbol of Christ's glory as the</w:t>
      </w:r>
      <w:r w:rsidR="000610DB" w:rsidRPr="0028310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83106">
        <w:rPr>
          <w:rFonts w:asciiTheme="minorHAnsi" w:hAnsiTheme="minorHAnsi" w:cs="Courier New"/>
          <w:b/>
          <w:bCs/>
          <w:sz w:val="22"/>
          <w:szCs w:val="22"/>
        </w:rPr>
        <w:t>ennobler and heightener of all earthly joys.</w:t>
      </w:r>
    </w:p>
    <w:p w14:paraId="29847AE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46DED3" w14:textId="64667E0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That may be taken with perhaps a permissible play of fancy as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any rate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the transformation of water into wine;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less savoury and fragrant and powerful liquid into the more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Old Testament especially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symbol of gladness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though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it received a deeper and a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sacreder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meaning in the New Testament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being the emblem of His blood shed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the Old Testament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point of view that prevails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may read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incident the symbol of His transforming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comes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Man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Sorrows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the gift of joy in His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not an unworthy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object--not unworthy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mean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a divine sacrifice--to make men glad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worth His while to come from Heaven to agonise and to die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order that He may sprinkle some drops of incorruptible and everlasting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joy over the weary and sorrowful hearts of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do not always give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 true importance to gladness in the economy of our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so accustomed to draw our joys from ignoble sources that in most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joys there is something not altogether creditable or lofty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came to bring gladness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transform its earthly sources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into heavenly fountains; 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to change all the less sweet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satisfying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potent draughts which we take from earth's cisterns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the wine of the Kingdom; the new wine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strong and invigorating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making glad the heart of man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5C64395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DF21A3" w14:textId="77DE60B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Our commonest blessings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commonest joys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only they be not foul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filthy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capable of this transformation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Link them with Christ;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glad in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Bring Him into your mirth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will change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Like a taper plunged into a jar of oxygen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will blaze up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 brightly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its best and highest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without Him is like some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fair landscape lying in the shadow; and when He comes to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like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same scene when the sun blazes out upon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flashes from every bend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rippling river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brings beauty into many a shady corner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opens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the flowering petals and sets all the birds singing in the sky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whole scene changes when a beam of light from Him falls upon earthly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joys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will transform them and ennoble them and make them perpetual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 not meddle with mirth over which you cannot make the sign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Cross and ask Him to bless it; and do not keep Him out of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gladness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it will leave bitterness on your lips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howsoever sweet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tastes at first.</w:t>
      </w:r>
    </w:p>
    <w:p w14:paraId="504BFAD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1A5404" w14:textId="3393724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Ay! and not only can this Master transform the water at the marriage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feast into the wine of gladness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cups that we all carry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our tears have dropped--upon these too He can lay His hand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change them into cups of blessing and of salvation.</w:t>
      </w:r>
    </w:p>
    <w:p w14:paraId="540E475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15E336" w14:textId="18031F7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Blessed are they </w:t>
      </w:r>
      <w:r w:rsidR="009D750A">
        <w:rPr>
          <w:rFonts w:asciiTheme="minorHAnsi" w:hAnsiTheme="minorHAnsi" w:cs="Courier New"/>
          <w:sz w:val="22"/>
          <w:szCs w:val="22"/>
        </w:rPr>
        <w:t>..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passing through the valley of weeping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gather their tears into a well; the rain also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covereth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it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blessings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old Psalm put the thought that sorrow may be turned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a solemn joy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may lie at the foundation of our most flowery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fruitfulness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 same lesson we may learn from this symbol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who transforms the water of earthly gladness into the wine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heavenly blessedness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can do the same thing for the bitter waters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sorrow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can make them the occasions of solemn joy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the leaves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drop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see through the bare branches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Shivering and cold they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look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we see the stars beyond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is better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beginning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miracles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Jesus repeat in every sad heart that trusts itself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Him.</w:t>
      </w:r>
    </w:p>
    <w:p w14:paraId="143CC9F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BA6C93" w14:textId="215EBF36" w:rsidR="000610DB" w:rsidRPr="00283106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83106">
        <w:rPr>
          <w:rFonts w:asciiTheme="minorHAnsi" w:hAnsiTheme="minorHAnsi" w:cs="Courier New"/>
          <w:b/>
          <w:bCs/>
          <w:sz w:val="22"/>
          <w:szCs w:val="22"/>
        </w:rPr>
        <w:t>IV</w:t>
      </w:r>
      <w:r w:rsidR="000D6B18" w:rsidRPr="00283106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283106">
        <w:rPr>
          <w:rFonts w:asciiTheme="minorHAnsi" w:hAnsiTheme="minorHAnsi" w:cs="Courier New"/>
          <w:b/>
          <w:bCs/>
          <w:sz w:val="22"/>
          <w:szCs w:val="22"/>
        </w:rPr>
        <w:t>And last of all</w:t>
      </w:r>
      <w:r w:rsidR="000D6B18" w:rsidRPr="00283106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283106">
        <w:rPr>
          <w:rFonts w:asciiTheme="minorHAnsi" w:hAnsiTheme="minorHAnsi" w:cs="Courier New"/>
          <w:b/>
          <w:bCs/>
          <w:sz w:val="22"/>
          <w:szCs w:val="22"/>
        </w:rPr>
        <w:t>we have here a token of His glory as supplying the</w:t>
      </w:r>
      <w:r w:rsidR="000610DB" w:rsidRPr="0028310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83106">
        <w:rPr>
          <w:rFonts w:asciiTheme="minorHAnsi" w:hAnsiTheme="minorHAnsi" w:cs="Courier New"/>
          <w:b/>
          <w:bCs/>
          <w:sz w:val="22"/>
          <w:szCs w:val="22"/>
        </w:rPr>
        <w:t>deficiencies of earthly sources.</w:t>
      </w:r>
    </w:p>
    <w:p w14:paraId="54D77E2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E43B10" w14:textId="6478B07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His mother saith unto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"They have no wine."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world's banquet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runs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 supplies an infinite gift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great water-pots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stood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the whole contents of them were changed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possible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contained far more than sufficient for the modest wants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little company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water that flowed from each of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obedience to the touch of the servant's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the change were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effected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is possible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would flow on so long as any thirsted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any asked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Christ gives to each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choose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fountain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will spring unto life eternal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when the world's platters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empty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world's cups are all drained dry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will feed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satisfy the immortal hunger and the blessed thirst of every spirit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longs for Him.</w:t>
      </w:r>
    </w:p>
    <w:p w14:paraId="7417C81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BAB1B8" w14:textId="4AE24D6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rude speech of the governor of the feast may lend itself to another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aspect of this same thought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jesting surprise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hast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kept the good wine until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whereas the world gives its best 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when the palate is dulled and the appetite diminished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is worse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 true that is; how tragically true in some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lives! In the individual the early days of hope and vigour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things were fresh and wondrous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everything was apparelled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glory of a dream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contrast miserably with the bitter experiences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 that most of us have made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Habit comes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takes the edge off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everything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drag remembrance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a lengthening chain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through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life; and with remembrance come remorse and regret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vision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splendid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 more attends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they plod on their way through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weariness of middle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pass down into the deepening shadows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advancing and solitary old 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best comes 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 men 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have no good but this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world's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some of you have got nothing in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cups but dregs that you scarcely care to drink.</w:t>
      </w:r>
    </w:p>
    <w:p w14:paraId="26F5932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40E90A" w14:textId="773798A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Jesus Christ keeps the best till the last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gifts become sweeter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every 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 time can cloy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Advancing years make them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precious and more necessary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end is better in this course than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beginning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when life is over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pass into the heavens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 will come to our lips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surprise and with thankfulness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find how much better it all is than we had ever dreamed it should be: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 hast kept the good wine until now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F99C4F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38EE96" w14:textId="1E45C436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my brother! do not touch that cup that is offered to you by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harlot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spiced and fragrant and foaming; at the last it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biteth</w:t>
      </w:r>
      <w:proofErr w:type="spell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like a serpent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stingeth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like an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adder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take the pure joys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the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trusted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obeyed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summoned to your feast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welcomed in your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bring to you; and these shall grow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greaten until the perfection of the Heavens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09429400" w14:textId="19258070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4A25D50C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77840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07A43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1769</TotalTime>
  <Pages>4</Pages>
  <Words>2257</Words>
  <Characters>12869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2021-12-06T12:08:00Z</dcterms:modified>
</cp:coreProperties>
</file>