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338D3" w14:textId="77777777" w:rsidR="008F3626" w:rsidRPr="00B22470" w:rsidRDefault="008F3626" w:rsidP="008F3626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23F7D43D" w14:textId="3AB432DC" w:rsidR="008F3626" w:rsidRPr="00B22470" w:rsidRDefault="008F3626" w:rsidP="008F3626">
      <w:pPr>
        <w:rPr>
          <w:b/>
          <w:sz w:val="32"/>
          <w:u w:val="single"/>
        </w:rPr>
      </w:pPr>
      <w:r>
        <w:rPr>
          <w:b/>
          <w:sz w:val="32"/>
          <w:u w:val="single"/>
        </w:rPr>
        <w:t>JOHN-</w:t>
      </w:r>
      <w:r w:rsidR="000379F5">
        <w:rPr>
          <w:b/>
          <w:sz w:val="32"/>
          <w:u w:val="single"/>
        </w:rPr>
        <w:t>087</w:t>
      </w:r>
      <w:r w:rsidR="000D6B18" w:rsidRPr="000D6B18">
        <w:rPr>
          <w:sz w:val="32"/>
          <w:u w:val="single"/>
        </w:rPr>
        <w:t xml:space="preserve">. </w:t>
      </w:r>
      <w:r w:rsidR="00A54306">
        <w:rPr>
          <w:b/>
          <w:sz w:val="32"/>
          <w:u w:val="single"/>
        </w:rPr>
        <w:t>THE DEPARTING CHRIST AND THE COMING SPIRIT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7595FCFA" w14:textId="56111C2C" w:rsidR="008F3626" w:rsidRPr="005736A5" w:rsidRDefault="008F3626" w:rsidP="008F3626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A54306" w:rsidRPr="00A54306">
        <w:rPr>
          <w:rFonts w:cstheme="minorHAnsi"/>
          <w:i/>
          <w:sz w:val="24"/>
          <w:szCs w:val="24"/>
          <w:lang w:val="en-US"/>
        </w:rPr>
        <w:t>Nevertheless I tell you the truth; It is expedient for you that I go away: for if I go not away, the Comforter will not come unto you; but if I depart, I will send Him unto you. And when He is come, He will convince the world of sin, and of righteousness, and of judgment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1616F457" w14:textId="2F1E887F" w:rsidR="008F3626" w:rsidRDefault="008F3626" w:rsidP="008F3626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John </w:t>
      </w:r>
      <w:r w:rsidR="00A54306">
        <w:rPr>
          <w:rFonts w:cstheme="minorHAnsi"/>
          <w:i/>
          <w:sz w:val="24"/>
          <w:szCs w:val="24"/>
          <w:lang w:val="en-US"/>
        </w:rPr>
        <w:t>16</w:t>
      </w:r>
      <w:r>
        <w:rPr>
          <w:rFonts w:cstheme="minorHAnsi"/>
          <w:i/>
          <w:sz w:val="24"/>
          <w:szCs w:val="24"/>
          <w:lang w:val="en-US"/>
        </w:rPr>
        <w:t>:</w:t>
      </w:r>
      <w:r w:rsidR="00A54306">
        <w:rPr>
          <w:rFonts w:cstheme="minorHAnsi"/>
          <w:i/>
          <w:sz w:val="24"/>
          <w:szCs w:val="24"/>
          <w:lang w:val="en-US"/>
        </w:rPr>
        <w:t>7-8</w:t>
      </w:r>
    </w:p>
    <w:p w14:paraId="69CE9CE8" w14:textId="43099189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5D09D65" w14:textId="738E7B72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We read these words in the light of all that has gone after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they are familiar and almost thread-bare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if we would appreciate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their sublimity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must think away nineteen centuries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Christendom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recall these eleven poor men and their peasant Leader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the upper room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were not very wise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nor very strong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outside these four walls there was scarcely a creature in the whole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world that had the least belief either in Him or in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had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everything against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most of all their own hearts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had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nothing for them but their Master's promise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Their eyes had been dimmed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by their sorrowful hearts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 that they could not see the truth 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 had been trying to reveal to them; and His departure had presented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itself to them only as it affected themselves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therefore had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brought a sense of loss and desolation.</w:t>
      </w:r>
    </w:p>
    <w:p w14:paraId="5173E8D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F330BAE" w14:textId="72C9B212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 now He bids them think of that departure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it affects themselves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pure gain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for your profit that I go away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explains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staggering statement by the thought which He has already presented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varying aspects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His departure as the occasion for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coming of that Great Comforter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He is come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will through them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work upon the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knows neither them nor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are to go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forth as sheep in the midst of wolves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in this promise He tells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them that they will become the judges and accusers of the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the Spirit dwelling in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they will be able to overcome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convict of error and of fault.</w:t>
      </w:r>
    </w:p>
    <w:p w14:paraId="590778D0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453B979" w14:textId="1A0182EE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We must remember that the whole purpose of the words which we 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considering now is the strengthening of the disciples in their conflict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 the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therefore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operations of that divine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Spirit which are here spoken of are operations carried on by their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instrumentality and through the word which they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spake</w:t>
      </w:r>
      <w:proofErr w:type="spellEnd"/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With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explanation we can consider the great words before us.</w:t>
      </w:r>
    </w:p>
    <w:p w14:paraId="249ECF6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AFF37B1" w14:textId="2EB29F11" w:rsidR="000610DB" w:rsidRPr="00A54306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A54306">
        <w:rPr>
          <w:rFonts w:asciiTheme="minorHAnsi" w:hAnsiTheme="minorHAnsi" w:cs="Courier New"/>
          <w:b/>
          <w:bCs/>
          <w:sz w:val="22"/>
          <w:szCs w:val="22"/>
        </w:rPr>
        <w:t>I</w:t>
      </w:r>
      <w:r w:rsidR="000D6B18" w:rsidRPr="00A54306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A54306">
        <w:rPr>
          <w:rFonts w:asciiTheme="minorHAnsi" w:hAnsiTheme="minorHAnsi" w:cs="Courier New"/>
          <w:b/>
          <w:bCs/>
          <w:sz w:val="22"/>
          <w:szCs w:val="22"/>
        </w:rPr>
        <w:t>The first thing that strikes me about them is that wonderful thought</w:t>
      </w:r>
      <w:r w:rsidR="000610DB" w:rsidRPr="00A54306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A54306">
        <w:rPr>
          <w:rFonts w:asciiTheme="minorHAnsi" w:hAnsiTheme="minorHAnsi" w:cs="Courier New"/>
          <w:b/>
          <w:bCs/>
          <w:sz w:val="22"/>
          <w:szCs w:val="22"/>
        </w:rPr>
        <w:t>of the gain to Christ's servants from Christ's departure</w:t>
      </w:r>
      <w:r w:rsidR="000D6B18" w:rsidRPr="00A54306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A54306">
        <w:rPr>
          <w:rFonts w:asciiTheme="minorHAnsi" w:hAnsiTheme="minorHAnsi" w:cs="Courier New"/>
          <w:b/>
          <w:bCs/>
          <w:sz w:val="22"/>
          <w:szCs w:val="22"/>
        </w:rPr>
        <w:t>It is</w:t>
      </w:r>
      <w:r w:rsidR="000610DB" w:rsidRPr="00A54306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A54306">
        <w:rPr>
          <w:rFonts w:asciiTheme="minorHAnsi" w:hAnsiTheme="minorHAnsi" w:cs="Courier New"/>
          <w:b/>
          <w:bCs/>
          <w:sz w:val="22"/>
          <w:szCs w:val="22"/>
        </w:rPr>
        <w:t>expedient for you that I go away</w:t>
      </w:r>
      <w:r w:rsidR="00807E9A" w:rsidRPr="00A54306">
        <w:rPr>
          <w:rFonts w:asciiTheme="minorHAnsi" w:hAnsiTheme="minorHAnsi" w:cs="Courier New"/>
          <w:b/>
          <w:bCs/>
          <w:sz w:val="22"/>
          <w:szCs w:val="22"/>
        </w:rPr>
        <w:t>.</w:t>
      </w:r>
    </w:p>
    <w:p w14:paraId="7F4495C4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C0847E1" w14:textId="7E77E56A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 need not enlarge here upon what we have had frequent occasion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remark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manner in which our Lord here represents the complex whole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His death and ascension as being His own voluntary act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goes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neither taken away by death nor rapt up to heaven in a whirlwind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of His own exuberant power and by His own will He goes into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region of the grave and thence to the throne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Contrast the story of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ascension with that Old Testament story of the ascension of Elijah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needed the chariot of fire and the horses of fire to bear him up into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sphere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all foreign to his mortal and earthly manhood; the Other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needed no outward power to lift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nor any vehicle to carry Him from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this dim spot which men call earth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slowly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serenely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upborne by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own indwelling energy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rising as to His native home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ascended up on high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went where the very manner of His going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proclaimed that He had been before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I go away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will send Him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484FCB8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4BA86FC" w14:textId="663E434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lastRenderedPageBreak/>
        <w:t>But that is a digression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What we are concerned with now is the thought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Christ's departure as being a step in advance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 positive gain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even to those poor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bewildered men who were clustering round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depending absolutely upon Himself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feeling themselves orphaned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helpless without Him.</w:t>
      </w:r>
    </w:p>
    <w:p w14:paraId="1ED20CBC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2D96250" w14:textId="208FA175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Now if we would feel the full force and singularity of this saying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our Lord's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let us put side by side with it that other 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have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desire to depart and to be with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is far better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Nevertheless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abide in the flesh is more needful for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Why is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the Apostle says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Though I want to go I am bound to stay?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why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it that the Master says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is for your good that I am going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because of the essential difference in the relation of the two 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people who are to be left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in the continuance of the work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two after they had departed? Paul knew that when he went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whatever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befell those whom he loved and would fain help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could not stretch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hand to do anything for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knew that death dropped the portcullis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between him and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whatever their sore need on the one side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iron gate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on the other could not succour or save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Jesus Christ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is better for you that I should go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He knew that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influences would flow through the grated door unchecked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departed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would still be the life of them that trusted in Him; 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having left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would come near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the very act of leaving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them.</w:t>
      </w:r>
    </w:p>
    <w:p w14:paraId="6CEDF2A0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89D7F10" w14:textId="472CBB78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 so there is here indicated for us--as we shall have occasion to see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more fully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presently,--in that one singular and anomalous fact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Christ's departure being a positive gain to those that trust in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singularity and uniqueness of His work for them and His relation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them.</w:t>
      </w:r>
    </w:p>
    <w:p w14:paraId="4DB13F6E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D206725" w14:textId="4E6DB16C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words mean a great deal more than the analogies of our relation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dear ones or great ones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loves or teachers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have departed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might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suggest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Of course we all know that it is quite true that death reveals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the heart the sweetness and the preciousness of the departed ones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its refining touch manifests to our blind eyes what we did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see so clearly when they were beside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all know that it needs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distance to measure 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dropping away of the commonplace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familiar ere we can see the likeness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our contemporaries 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great of old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have to travel across the plains before we can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measure the relative height of the clustered mountains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discern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is manifestly the loftiest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all this is true in reference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Jesus Christ and His relation to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that does not go half-way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towards the understanding of such words as these of my text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tell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us that so singular and solitary is His relation to us that the thing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ends the work of all other 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begins the decay of their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influence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begins for Him a higher form of work and a wider sweep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sway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is nearer us when He leaves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works with us and in 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more mightily from the throne than He did upon the earth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Who is He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whom this is true? And what kind of work is it of which it is true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death continues and perfects it?</w:t>
      </w:r>
    </w:p>
    <w:p w14:paraId="1811FDA3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F21EA95" w14:textId="19F818BC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So let me note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before I pass 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there is a great truth here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are accustomed to look back to our Lord's earthly ministry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fancy that those who gathered round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heard Him speak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saw His deeds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were in a better position for loving Him and trusting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 than you and I are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all a mistake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have lost nothing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they had which was worth the keeping; and we have gained a great deal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they had not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have not to compare our relation to Christ with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theirs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we might do our relation to some great thinker or poet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of his contemporaries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we have Christ in a better form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I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may so speak; and we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 whom the ends of the world are come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may have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 deeper and a fuller and a closer intimacy with Him than was possible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 men whose perceptions were disturbed by sense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who had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pierce through the veil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is to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His flesh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before they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reached the Holy of Holies of His spirit.</w:t>
      </w:r>
    </w:p>
    <w:p w14:paraId="04E26AC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3311E70" w14:textId="7FDF95C1" w:rsidR="000610DB" w:rsidRPr="00A54306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A54306">
        <w:rPr>
          <w:rFonts w:asciiTheme="minorHAnsi" w:hAnsiTheme="minorHAnsi" w:cs="Courier New"/>
          <w:b/>
          <w:bCs/>
          <w:sz w:val="22"/>
          <w:szCs w:val="22"/>
        </w:rPr>
        <w:t>II</w:t>
      </w:r>
      <w:r w:rsidR="000D6B18" w:rsidRPr="00A54306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A54306">
        <w:rPr>
          <w:rFonts w:asciiTheme="minorHAnsi" w:hAnsiTheme="minorHAnsi" w:cs="Courier New"/>
          <w:b/>
          <w:bCs/>
          <w:sz w:val="22"/>
          <w:szCs w:val="22"/>
        </w:rPr>
        <w:t>Note</w:t>
      </w:r>
      <w:r w:rsidR="000D6B18" w:rsidRPr="00A54306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A54306">
        <w:rPr>
          <w:rFonts w:asciiTheme="minorHAnsi" w:hAnsiTheme="minorHAnsi" w:cs="Courier New"/>
          <w:b/>
          <w:bCs/>
          <w:sz w:val="22"/>
          <w:szCs w:val="22"/>
        </w:rPr>
        <w:t>secondly</w:t>
      </w:r>
      <w:r w:rsidR="000D6B18" w:rsidRPr="00A54306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A54306">
        <w:rPr>
          <w:rFonts w:asciiTheme="minorHAnsi" w:hAnsiTheme="minorHAnsi" w:cs="Courier New"/>
          <w:b/>
          <w:bCs/>
          <w:sz w:val="22"/>
          <w:szCs w:val="22"/>
        </w:rPr>
        <w:t>the coming for which Christ's going was needful</w:t>
      </w:r>
      <w:r w:rsidR="000D6B18" w:rsidRPr="00A54306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A54306">
        <w:rPr>
          <w:rFonts w:asciiTheme="minorHAnsi" w:hAnsiTheme="minorHAnsi" w:cs="Courier New"/>
          <w:b/>
          <w:bCs/>
          <w:sz w:val="22"/>
          <w:szCs w:val="22"/>
        </w:rPr>
        <w:t xml:space="preserve">and which makes that going </w:t>
      </w:r>
      <w:proofErr w:type="spellStart"/>
      <w:r w:rsidRPr="00A54306">
        <w:rPr>
          <w:rFonts w:asciiTheme="minorHAnsi" w:hAnsiTheme="minorHAnsi" w:cs="Courier New"/>
          <w:b/>
          <w:bCs/>
          <w:sz w:val="22"/>
          <w:szCs w:val="22"/>
        </w:rPr>
        <w:t>a gain</w:t>
      </w:r>
      <w:proofErr w:type="spellEnd"/>
      <w:r w:rsidRPr="00A54306">
        <w:rPr>
          <w:rFonts w:asciiTheme="minorHAnsi" w:hAnsiTheme="minorHAnsi" w:cs="Courier New"/>
          <w:b/>
          <w:bCs/>
          <w:sz w:val="22"/>
          <w:szCs w:val="22"/>
        </w:rPr>
        <w:t>.</w:t>
      </w:r>
    </w:p>
    <w:p w14:paraId="2DD2A524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E696D07" w14:textId="39A20F26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lastRenderedPageBreak/>
        <w:t>If I go not away the Comforter will not come unto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if I depart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 will send Him unto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Now we have already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former sermons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touched upon many of the themes which would naturally be suggested by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these words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therefore I do not propose to dwell upon them at any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length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 only one point to which I desire to refer briefly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is the necessity which here seems to be laid down by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Lord for His departure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order that that divine Spirit may come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dwell with 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necessity goes down deeper into the mysteries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divinity and of the processes and order of divine revelation than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 is given to us to follow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though we can only speak superficially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fragmentarily about such a matter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let me just remind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briefest possible words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what Scripture plainly declares to us with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regard to this high 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its fullness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ineffable matter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tells 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the complete work of Jesus Christ--not merely His coming upon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earth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His life amongst 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also His sacrificial death upon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Cross--was the necessary preliminary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in some sense procuring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cause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the gift of that divine Spirit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tells us--and there we 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upon ground on which we can more fully verify the statement--that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work must be completed ere that Spirit can be sent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the word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Spirit's weapon for the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revelation of God in Jesus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must be ended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ere the application of that revelation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is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Spirit's work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can be begun in its full energy.</w:t>
      </w:r>
    </w:p>
    <w:p w14:paraId="0F5903E1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D88842E" w14:textId="22CCB9FC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It tells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further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(and there our eyesight fails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we have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accept what we are told)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Jesus Christ must ascend on high and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at the right hand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ere He can pour down upon men the fullness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Spirit which dwelt uncommunicated in Him in the time of His earthly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humiliation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Thou hast ascended up on high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therefore Thou hast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given gifts to 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accept the declaration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knowing all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deep necessity in the divine Nature on which it rests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believing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He in whom we have confidence has declared it to us.</w:t>
      </w:r>
    </w:p>
    <w:p w14:paraId="41565A85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9439BFF" w14:textId="7DA63711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 we are further told--and there our experience may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some degree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verify the statement,--that only those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whose hearts there is union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Jesus Christ by faith in His completed work and ascended glory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capable of receiving that divine gift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 every way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both as regards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depths of Deity and the processes of revelation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as regards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power of the humanity of Christ to impart His Spirit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as regards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capacity of us poor recipients to receive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words of my text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seem to be confirmed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we can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though not with full insight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at any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rate with full faith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accept the statement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I go not away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Comforter will not come to you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25D71C81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1C463D2" w14:textId="695BC553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That coming is gain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teaches a deeper knowledge of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teaches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gives a fuller possession of the life of righteousness which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like His own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draws us into the fellowship of the Son.</w:t>
      </w:r>
    </w:p>
    <w:p w14:paraId="2FC65A40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636557E" w14:textId="2EC74E1C" w:rsidR="000610DB" w:rsidRPr="00A54306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A54306">
        <w:rPr>
          <w:rFonts w:asciiTheme="minorHAnsi" w:hAnsiTheme="minorHAnsi" w:cs="Courier New"/>
          <w:b/>
          <w:bCs/>
          <w:sz w:val="22"/>
          <w:szCs w:val="22"/>
        </w:rPr>
        <w:t>III</w:t>
      </w:r>
      <w:r w:rsidR="000D6B18" w:rsidRPr="00A54306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A54306">
        <w:rPr>
          <w:rFonts w:asciiTheme="minorHAnsi" w:hAnsiTheme="minorHAnsi" w:cs="Courier New"/>
          <w:b/>
          <w:bCs/>
          <w:sz w:val="22"/>
          <w:szCs w:val="22"/>
        </w:rPr>
        <w:t>Lastly</w:t>
      </w:r>
      <w:r w:rsidR="000D6B18" w:rsidRPr="00A54306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A54306">
        <w:rPr>
          <w:rFonts w:asciiTheme="minorHAnsi" w:hAnsiTheme="minorHAnsi" w:cs="Courier New"/>
          <w:b/>
          <w:bCs/>
          <w:sz w:val="22"/>
          <w:szCs w:val="22"/>
        </w:rPr>
        <w:t>note here the threefold conflict of the Spirit through the</w:t>
      </w:r>
      <w:r w:rsidR="000610DB" w:rsidRPr="00A54306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A54306">
        <w:rPr>
          <w:rFonts w:asciiTheme="minorHAnsi" w:hAnsiTheme="minorHAnsi" w:cs="Courier New"/>
          <w:b/>
          <w:bCs/>
          <w:sz w:val="22"/>
          <w:szCs w:val="22"/>
        </w:rPr>
        <w:t>Church with the world.</w:t>
      </w:r>
    </w:p>
    <w:p w14:paraId="1CC5721C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D7A9353" w14:textId="0A47FBED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When He is come He will convict the world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respect of sin and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righteousness and of judgment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By the reproof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rather conviction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is spoken about 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meant the process by which certain facts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are borne in upon men's understanding and consciences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along with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these facts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conviction of error and fault in reference to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no mere process of demonstration of an intellectual truth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it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 process of conviction of error in respect to great moral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religious truth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of manifestation of the truths in regard to 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error and the sin have been committed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 we have here the triple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division of the great work which the divine Spirit does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through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Christian men and women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 world.</w:t>
      </w:r>
    </w:p>
    <w:p w14:paraId="0E7F791C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27294BF" w14:textId="75E63B70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He shall convict the world of sin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outstanding first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characteristic of the whole Gospel message is the new gravity which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attaches to the fact of sin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deeper meaning which it gives 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larger scope which it shows its blighting influences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have had in humanity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Apart from the conviction of sin by the Spirit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using the word proclaimed by disciples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world has scarcely a notion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what sin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its inwardness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its universality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awfulness of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 a fact affecting man's whole being and all his relations to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these conceptions are especially the product of Christian truth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Without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what does the world know about the poison of sin? And what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does it care about the poison until the conviction has been driven home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the reluctant consciousness of mankind by the Spirit wielding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word? This conviction comes first in the divine order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do not say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the process of turning a man of the world into a member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Christ's Church always begins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a matter of fact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the conviction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sin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believe it most generally does so; but without insisting upon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 pedantic adherence to a sequence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without saying a word about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depth and intensity of such a conviction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am here to assert that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Christianity which is not based upon the conviction of sin is 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impotent Christianity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will be of very little use to the men who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profess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will have no power to propagate itself in the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Everything in our conception of the Gospel of Jesus Christ and of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work for us depends upon what we think about this primary fact of man's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condition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he is a sinful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root of all heresy lies there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Every error that has led away men from Jesus Christ and His Cross may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 traced up to defective notions of sin and a defective realisation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I do not feel as the Bible would have me feel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I am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sinful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shall think differently of Jesus Christ and of my need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of what He is to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Christianity may be to me a system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beautiful ethics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guide for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revelation of much precious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truth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it will not be the redemptive power without which I am lost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Jesus Christ will be shorn of His brightest beams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unless I see Him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 the Redeemer of my soul from sin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else would destroy and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destroying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Is Christianity merely a better morality? Is it merely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higher revelation of the divine Nature? Or does it do something as well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 say something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what does it do? Is Jesus Christ only a Teacher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Wise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 Example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Prophet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is He the Sacrifice for the sins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 world? Oh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brethren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must begin where this text begins;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our whole conception of Him and of His work for us must be based upon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this fact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we are sinful and lost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sweet and infinite love and all-powerful sacrifice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our soul's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Redeemer and our only Hope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world has to be convicted and convinced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sin as the first step to its becoming a Church.</w:t>
      </w:r>
    </w:p>
    <w:p w14:paraId="1C7B0AA1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0C122B3" w14:textId="38FE915F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next step of this divine Spirit's conviction is that 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corresponds to the consciousness of sin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dawning upon the darkened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soul of the blessed sunrise of righteousness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triple subjects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conviction must necessarily belong to the world of which our Lord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speaking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must be the world that is convinced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it must be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world's sin and the world's righteousness and the world's judgment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my text speaks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can there follow on the conviction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sin as mine a conviction of righteousness as mine? I know but one way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having mine own righteousness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is of the law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that 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of God through faith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When a man is convinced of sin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will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dawn upon the heart the wondrous thought that a righteousness may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given to him from above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will sweep away all his sin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make him righteous as Christ is righteous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conviction will never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awake in its blessed and hope-giving power unless it be preceded by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of no use to exhibit medicine to a man who does not know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himself diseased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of no use to talk about righteousness to a man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who has not found himself to be a sinner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it is of as little use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talk to a man of sin unless you are ready to tell him of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righteousness that will cover all his sin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one conviction without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other is misery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second without the first is irrelevant and far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away.</w:t>
      </w:r>
    </w:p>
    <w:p w14:paraId="32472ACE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C5D1986" w14:textId="22F7CB18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world as a world has but dim and inadequate conceptions of what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righteousness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 Pharisee is its type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a man that keeps a clean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life in regard to great transgressions; a whited sepulchre of some sort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or 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world apart from Christ has but languid desires after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even the poor righteousness that it understands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world apart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from Christ is afflicted by a despairing scepticism as 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possibility of ever being righteous at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there are men listening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me now in every one of these three conditions--not caring to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righteous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understanding what it is to be righteous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cynically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disbelieving that it is possible to be 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My brother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here comes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message to you--first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 art sinful; second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God's righteousness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lies at thy side to take and wear if thou wilt.</w:t>
      </w:r>
    </w:p>
    <w:p w14:paraId="395ED6B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AA9041E" w14:textId="461F5228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last of these triple convictions is judgment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there be 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world these two things both operating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sin and righteousness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two come together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what then? If there is to be a collision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there must be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will go down? Christ tells us that this divine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Spirit will teach us that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righteousness will triumph over sin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there will be a judgment which will destroy that which is the weaker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though it seems the stronger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Now I take it that the judgment which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spoken about here is not merely a future retribution beyond the grave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whilst that is included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is the principal part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idea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are always to regard the judgment of the hereafter as being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prepared for by the continual judgment here.</w:t>
      </w:r>
    </w:p>
    <w:p w14:paraId="3063284C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10FD5F5" w14:textId="38825B5C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 so there are two thoughts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blessed one and a terrible 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wrapped up in that word--a blessed thought for us sinful 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inasmuch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 we may be sure that the divine righteousness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is given to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will judge us and separate us day by day from our sins; and a terrible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thought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inasmuch as if I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sinful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do not make friends with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ally myself to the divine righteousness which is proffered to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shall one day have to front it on the other side of the flood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contact must necessarily be to me destruction.</w:t>
      </w:r>
    </w:p>
    <w:p w14:paraId="7E9FFF7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78FD06C" w14:textId="3A4AC4A2" w:rsidR="00E20C9F" w:rsidRPr="00E20C9F" w:rsidRDefault="00924AB5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Time does not allow me to dwell upon these solemn matters as I fain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would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let me gather all I have been feebly trying to say to you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now into one sentence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This threefold conviction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conscience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understanding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heart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sin which is mine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righteousness 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may be mine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of judgment which must be mine--this threefold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conviction is that which makes the world into a Church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message of Christianity to each of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How do you stand to it? Do you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hearken to the Spirit who is striving to convince you of these? Or do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 gather yourselves together into an obstinate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close-knit unbelief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a loose-knit indifference which is as impenetrable? Beware that you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resist not the Spirit of God!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  </w:t>
      </w:r>
    </w:p>
    <w:p w14:paraId="435F844E" w14:textId="5B187DC0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633BB6D1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04E16C3C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5701FA62" w14:textId="416737C5" w:rsid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sectPr w:rsidR="00E20C9F" w:rsidSect="00997535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1E2D"/>
    <w:multiLevelType w:val="hybridMultilevel"/>
    <w:tmpl w:val="A0F20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95521"/>
    <w:multiLevelType w:val="hybridMultilevel"/>
    <w:tmpl w:val="11564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075FE"/>
    <w:multiLevelType w:val="hybridMultilevel"/>
    <w:tmpl w:val="A1222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9D7"/>
    <w:multiLevelType w:val="hybridMultilevel"/>
    <w:tmpl w:val="E078F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C205A"/>
    <w:multiLevelType w:val="hybridMultilevel"/>
    <w:tmpl w:val="973A2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A06F6"/>
    <w:multiLevelType w:val="hybridMultilevel"/>
    <w:tmpl w:val="769A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D5DA4"/>
    <w:multiLevelType w:val="hybridMultilevel"/>
    <w:tmpl w:val="A60488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E6CB3"/>
    <w:multiLevelType w:val="hybridMultilevel"/>
    <w:tmpl w:val="CD1C3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60EB1"/>
    <w:multiLevelType w:val="hybridMultilevel"/>
    <w:tmpl w:val="AB6AAF58"/>
    <w:lvl w:ilvl="0" w:tplc="A3DCA10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E6E30"/>
    <w:multiLevelType w:val="hybridMultilevel"/>
    <w:tmpl w:val="F0C8C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71DB9"/>
    <w:multiLevelType w:val="hybridMultilevel"/>
    <w:tmpl w:val="DEA4C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93BFC"/>
    <w:multiLevelType w:val="hybridMultilevel"/>
    <w:tmpl w:val="F0EAC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0467"/>
    <w:multiLevelType w:val="hybridMultilevel"/>
    <w:tmpl w:val="3DA08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E27E9"/>
    <w:multiLevelType w:val="hybridMultilevel"/>
    <w:tmpl w:val="83F6F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532FA"/>
    <w:multiLevelType w:val="hybridMultilevel"/>
    <w:tmpl w:val="5D5AB07E"/>
    <w:lvl w:ilvl="0" w:tplc="6BB8F6B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2240F"/>
    <w:multiLevelType w:val="hybridMultilevel"/>
    <w:tmpl w:val="3D02F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255EC"/>
    <w:multiLevelType w:val="hybridMultilevel"/>
    <w:tmpl w:val="33A00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46091"/>
    <w:multiLevelType w:val="hybridMultilevel"/>
    <w:tmpl w:val="E79CE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70207"/>
    <w:multiLevelType w:val="hybridMultilevel"/>
    <w:tmpl w:val="0F4AE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711BB"/>
    <w:multiLevelType w:val="hybridMultilevel"/>
    <w:tmpl w:val="BAE22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53B35"/>
    <w:multiLevelType w:val="hybridMultilevel"/>
    <w:tmpl w:val="5F883980"/>
    <w:lvl w:ilvl="0" w:tplc="960E354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D66E3"/>
    <w:multiLevelType w:val="hybridMultilevel"/>
    <w:tmpl w:val="B31A8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B2A88"/>
    <w:multiLevelType w:val="hybridMultilevel"/>
    <w:tmpl w:val="A7CA5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020DB"/>
    <w:multiLevelType w:val="hybridMultilevel"/>
    <w:tmpl w:val="13502294"/>
    <w:lvl w:ilvl="0" w:tplc="A27E45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26F8D"/>
    <w:multiLevelType w:val="hybridMultilevel"/>
    <w:tmpl w:val="70585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C7E64"/>
    <w:multiLevelType w:val="hybridMultilevel"/>
    <w:tmpl w:val="3C4C8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22762"/>
    <w:multiLevelType w:val="hybridMultilevel"/>
    <w:tmpl w:val="1A22E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04572"/>
    <w:multiLevelType w:val="hybridMultilevel"/>
    <w:tmpl w:val="132CD802"/>
    <w:lvl w:ilvl="0" w:tplc="9B3264E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E0F03"/>
    <w:multiLevelType w:val="hybridMultilevel"/>
    <w:tmpl w:val="3B129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24"/>
  </w:num>
  <w:num w:numId="4">
    <w:abstractNumId w:val="13"/>
  </w:num>
  <w:num w:numId="5">
    <w:abstractNumId w:val="26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20"/>
  </w:num>
  <w:num w:numId="11">
    <w:abstractNumId w:val="7"/>
  </w:num>
  <w:num w:numId="12">
    <w:abstractNumId w:val="23"/>
  </w:num>
  <w:num w:numId="13">
    <w:abstractNumId w:val="0"/>
  </w:num>
  <w:num w:numId="14">
    <w:abstractNumId w:val="8"/>
  </w:num>
  <w:num w:numId="15">
    <w:abstractNumId w:val="18"/>
  </w:num>
  <w:num w:numId="16">
    <w:abstractNumId w:val="5"/>
  </w:num>
  <w:num w:numId="17">
    <w:abstractNumId w:val="21"/>
  </w:num>
  <w:num w:numId="18">
    <w:abstractNumId w:val="9"/>
  </w:num>
  <w:num w:numId="19">
    <w:abstractNumId w:val="27"/>
  </w:num>
  <w:num w:numId="20">
    <w:abstractNumId w:val="12"/>
  </w:num>
  <w:num w:numId="21">
    <w:abstractNumId w:val="15"/>
  </w:num>
  <w:num w:numId="22">
    <w:abstractNumId w:val="22"/>
  </w:num>
  <w:num w:numId="23">
    <w:abstractNumId w:val="14"/>
  </w:num>
  <w:num w:numId="24">
    <w:abstractNumId w:val="10"/>
  </w:num>
  <w:num w:numId="25">
    <w:abstractNumId w:val="28"/>
  </w:num>
  <w:num w:numId="26">
    <w:abstractNumId w:val="17"/>
  </w:num>
  <w:num w:numId="27">
    <w:abstractNumId w:val="11"/>
  </w:num>
  <w:num w:numId="28">
    <w:abstractNumId w:val="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B5"/>
    <w:rsid w:val="00003713"/>
    <w:rsid w:val="000114D3"/>
    <w:rsid w:val="000327E7"/>
    <w:rsid w:val="0003493E"/>
    <w:rsid w:val="000379F5"/>
    <w:rsid w:val="00056D1E"/>
    <w:rsid w:val="000610DB"/>
    <w:rsid w:val="00094B0E"/>
    <w:rsid w:val="000B2867"/>
    <w:rsid w:val="000C4279"/>
    <w:rsid w:val="000D65C6"/>
    <w:rsid w:val="000D6B18"/>
    <w:rsid w:val="000E258C"/>
    <w:rsid w:val="000F6C28"/>
    <w:rsid w:val="00116A1E"/>
    <w:rsid w:val="00126573"/>
    <w:rsid w:val="00135C07"/>
    <w:rsid w:val="00145E22"/>
    <w:rsid w:val="00160513"/>
    <w:rsid w:val="00164CC5"/>
    <w:rsid w:val="00171658"/>
    <w:rsid w:val="001719AC"/>
    <w:rsid w:val="001A5153"/>
    <w:rsid w:val="00207148"/>
    <w:rsid w:val="002232F8"/>
    <w:rsid w:val="002325A2"/>
    <w:rsid w:val="002420DF"/>
    <w:rsid w:val="00283106"/>
    <w:rsid w:val="0029623B"/>
    <w:rsid w:val="002D15FE"/>
    <w:rsid w:val="002E33CF"/>
    <w:rsid w:val="002F2DF9"/>
    <w:rsid w:val="003016EC"/>
    <w:rsid w:val="00305D46"/>
    <w:rsid w:val="003108DA"/>
    <w:rsid w:val="00313FAD"/>
    <w:rsid w:val="00321861"/>
    <w:rsid w:val="003265DB"/>
    <w:rsid w:val="00332A46"/>
    <w:rsid w:val="00344551"/>
    <w:rsid w:val="00356E2D"/>
    <w:rsid w:val="00363A01"/>
    <w:rsid w:val="003C2B07"/>
    <w:rsid w:val="003D06BB"/>
    <w:rsid w:val="003D48FB"/>
    <w:rsid w:val="003D4A6F"/>
    <w:rsid w:val="003E1472"/>
    <w:rsid w:val="003E3C35"/>
    <w:rsid w:val="003E677E"/>
    <w:rsid w:val="004005CC"/>
    <w:rsid w:val="00430EA9"/>
    <w:rsid w:val="00435F0C"/>
    <w:rsid w:val="0043672A"/>
    <w:rsid w:val="00464878"/>
    <w:rsid w:val="004667F2"/>
    <w:rsid w:val="004722C9"/>
    <w:rsid w:val="00480835"/>
    <w:rsid w:val="004A3D4D"/>
    <w:rsid w:val="004A48F3"/>
    <w:rsid w:val="004B1B08"/>
    <w:rsid w:val="004C583C"/>
    <w:rsid w:val="004D14DD"/>
    <w:rsid w:val="004D64A5"/>
    <w:rsid w:val="004E73B4"/>
    <w:rsid w:val="004F3B89"/>
    <w:rsid w:val="004F6040"/>
    <w:rsid w:val="00521D8A"/>
    <w:rsid w:val="005453D0"/>
    <w:rsid w:val="0055098E"/>
    <w:rsid w:val="00583197"/>
    <w:rsid w:val="00585531"/>
    <w:rsid w:val="005954F3"/>
    <w:rsid w:val="005B4D48"/>
    <w:rsid w:val="005B4E8E"/>
    <w:rsid w:val="005C6DD4"/>
    <w:rsid w:val="00610CD8"/>
    <w:rsid w:val="006450B7"/>
    <w:rsid w:val="006722FB"/>
    <w:rsid w:val="006A7422"/>
    <w:rsid w:val="006B5F20"/>
    <w:rsid w:val="00705ED1"/>
    <w:rsid w:val="007112FD"/>
    <w:rsid w:val="0071259B"/>
    <w:rsid w:val="0071288F"/>
    <w:rsid w:val="00756A15"/>
    <w:rsid w:val="00771613"/>
    <w:rsid w:val="00771884"/>
    <w:rsid w:val="00781FAA"/>
    <w:rsid w:val="007D0FDB"/>
    <w:rsid w:val="007D18C4"/>
    <w:rsid w:val="00807E9A"/>
    <w:rsid w:val="00822DD8"/>
    <w:rsid w:val="00827655"/>
    <w:rsid w:val="00832228"/>
    <w:rsid w:val="008330C7"/>
    <w:rsid w:val="00844C79"/>
    <w:rsid w:val="00847F14"/>
    <w:rsid w:val="00851D9A"/>
    <w:rsid w:val="00863CB0"/>
    <w:rsid w:val="00882116"/>
    <w:rsid w:val="008962D7"/>
    <w:rsid w:val="00896A22"/>
    <w:rsid w:val="008A533E"/>
    <w:rsid w:val="008B7596"/>
    <w:rsid w:val="008E1510"/>
    <w:rsid w:val="008E1879"/>
    <w:rsid w:val="008E5BD7"/>
    <w:rsid w:val="008F3626"/>
    <w:rsid w:val="009107F0"/>
    <w:rsid w:val="0092253F"/>
    <w:rsid w:val="00924AB5"/>
    <w:rsid w:val="00930BAA"/>
    <w:rsid w:val="009530E0"/>
    <w:rsid w:val="00953B12"/>
    <w:rsid w:val="0097717F"/>
    <w:rsid w:val="009A6AED"/>
    <w:rsid w:val="009B5160"/>
    <w:rsid w:val="009B6F5E"/>
    <w:rsid w:val="009C1BC7"/>
    <w:rsid w:val="009D750A"/>
    <w:rsid w:val="009F1644"/>
    <w:rsid w:val="009F75EE"/>
    <w:rsid w:val="00A032E3"/>
    <w:rsid w:val="00A0578E"/>
    <w:rsid w:val="00A1364E"/>
    <w:rsid w:val="00A30B86"/>
    <w:rsid w:val="00A46A7A"/>
    <w:rsid w:val="00A54306"/>
    <w:rsid w:val="00A75481"/>
    <w:rsid w:val="00AA20AA"/>
    <w:rsid w:val="00AC78F4"/>
    <w:rsid w:val="00AD1AFE"/>
    <w:rsid w:val="00AD4818"/>
    <w:rsid w:val="00B0105E"/>
    <w:rsid w:val="00B02581"/>
    <w:rsid w:val="00B14913"/>
    <w:rsid w:val="00B518BA"/>
    <w:rsid w:val="00B57175"/>
    <w:rsid w:val="00BA042B"/>
    <w:rsid w:val="00BA5321"/>
    <w:rsid w:val="00BB31BE"/>
    <w:rsid w:val="00BB6919"/>
    <w:rsid w:val="00BC1F17"/>
    <w:rsid w:val="00BD0FE8"/>
    <w:rsid w:val="00BE331D"/>
    <w:rsid w:val="00BE47C8"/>
    <w:rsid w:val="00BE6925"/>
    <w:rsid w:val="00BF1E69"/>
    <w:rsid w:val="00BF7EDA"/>
    <w:rsid w:val="00C10AC7"/>
    <w:rsid w:val="00C64278"/>
    <w:rsid w:val="00C6777A"/>
    <w:rsid w:val="00C70F61"/>
    <w:rsid w:val="00C80FD3"/>
    <w:rsid w:val="00CE3970"/>
    <w:rsid w:val="00D15D9D"/>
    <w:rsid w:val="00D328D4"/>
    <w:rsid w:val="00D607F8"/>
    <w:rsid w:val="00D61E08"/>
    <w:rsid w:val="00D6506F"/>
    <w:rsid w:val="00D7203C"/>
    <w:rsid w:val="00D74A43"/>
    <w:rsid w:val="00D85101"/>
    <w:rsid w:val="00D853BB"/>
    <w:rsid w:val="00D95D2D"/>
    <w:rsid w:val="00E01A49"/>
    <w:rsid w:val="00E17549"/>
    <w:rsid w:val="00E20C9F"/>
    <w:rsid w:val="00E34A20"/>
    <w:rsid w:val="00E51055"/>
    <w:rsid w:val="00E861B0"/>
    <w:rsid w:val="00E958AC"/>
    <w:rsid w:val="00EE634B"/>
    <w:rsid w:val="00EF669C"/>
    <w:rsid w:val="00F053D9"/>
    <w:rsid w:val="00F06112"/>
    <w:rsid w:val="00F0652D"/>
    <w:rsid w:val="00F07A43"/>
    <w:rsid w:val="00F26ED5"/>
    <w:rsid w:val="00F645AD"/>
    <w:rsid w:val="00F86497"/>
    <w:rsid w:val="00F86FCC"/>
    <w:rsid w:val="00F90891"/>
    <w:rsid w:val="00F95347"/>
    <w:rsid w:val="00FC69C5"/>
    <w:rsid w:val="00FF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91754"/>
  <w15:chartTrackingRefBased/>
  <w15:docId w15:val="{09D15964-B54A-47CB-BF32-CB2E5B84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9753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9753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3BDDB-4D9E-4CFD-93EE-966C9CA0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1674</TotalTime>
  <Pages>5</Pages>
  <Words>2774</Words>
  <Characters>15812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67</cp:revision>
  <dcterms:created xsi:type="dcterms:W3CDTF">2021-11-13T12:18:00Z</dcterms:created>
  <dcterms:modified xsi:type="dcterms:W3CDTF">2021-12-07T10:02:00Z</dcterms:modified>
</cp:coreProperties>
</file>