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8030" w14:textId="77777777" w:rsidR="008F3626" w:rsidRPr="00B22470" w:rsidRDefault="008F3626" w:rsidP="008F3626">
      <w:pPr>
        <w:rPr>
          <w:b/>
          <w:sz w:val="24"/>
        </w:rPr>
      </w:pPr>
      <w:r>
        <w:rPr>
          <w:b/>
          <w:sz w:val="24"/>
        </w:rPr>
        <w:t>THE EXPOSITION OF HOLY SCRIPTURE BY ALEXANDER MACLAREN</w:t>
      </w:r>
    </w:p>
    <w:p w14:paraId="19F7831D" w14:textId="09563F42" w:rsidR="008F3626" w:rsidRPr="00B22470" w:rsidRDefault="008F3626" w:rsidP="008F3626">
      <w:pPr>
        <w:rPr>
          <w:b/>
          <w:sz w:val="32"/>
          <w:u w:val="single"/>
        </w:rPr>
      </w:pPr>
      <w:r>
        <w:rPr>
          <w:b/>
          <w:sz w:val="32"/>
          <w:u w:val="single"/>
        </w:rPr>
        <w:t>MARK-0</w:t>
      </w:r>
      <w:r w:rsidR="006722FB">
        <w:rPr>
          <w:b/>
          <w:sz w:val="32"/>
          <w:u w:val="single"/>
        </w:rPr>
        <w:t>67</w:t>
      </w:r>
      <w:r w:rsidR="000D6B18" w:rsidRPr="000D6B18">
        <w:rPr>
          <w:sz w:val="32"/>
          <w:u w:val="single"/>
        </w:rPr>
        <w:t xml:space="preserve">. </w:t>
      </w:r>
      <w:r w:rsidR="008E1510">
        <w:rPr>
          <w:b/>
          <w:sz w:val="32"/>
          <w:u w:val="single"/>
        </w:rPr>
        <w:t>STRONG CRYING AND TEARS</w:t>
      </w:r>
      <w:r w:rsidRPr="00E30BFB">
        <w:rPr>
          <w:b/>
          <w:sz w:val="32"/>
          <w:u w:val="single"/>
        </w:rPr>
        <w:t xml:space="preserve"> </w:t>
      </w:r>
      <w:r>
        <w:rPr>
          <w:b/>
          <w:sz w:val="32"/>
          <w:u w:val="single"/>
        </w:rPr>
        <w:t>by ALEXANDER MACLAREN</w:t>
      </w:r>
    </w:p>
    <w:p w14:paraId="476DA290" w14:textId="3656E91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E1510">
        <w:rPr>
          <w:rFonts w:cstheme="minorHAnsi"/>
          <w:i/>
          <w:sz w:val="24"/>
          <w:szCs w:val="24"/>
          <w:lang w:val="en-US"/>
        </w:rPr>
        <w:t>32.</w:t>
      </w:r>
      <w:r w:rsidRPr="00A64C74">
        <w:t xml:space="preserve"> </w:t>
      </w:r>
      <w:r w:rsidR="008E1510" w:rsidRPr="008E1510">
        <w:rPr>
          <w:rFonts w:cstheme="minorHAnsi"/>
          <w:i/>
          <w:sz w:val="24"/>
          <w:szCs w:val="24"/>
          <w:lang w:val="en-US"/>
        </w:rPr>
        <w:t xml:space="preserve">And they came to a place which was named Gethsemane: and He saith to His disciples, </w:t>
      </w:r>
      <w:proofErr w:type="gramStart"/>
      <w:r w:rsidR="008E1510" w:rsidRPr="008E1510">
        <w:rPr>
          <w:rFonts w:cstheme="minorHAnsi"/>
          <w:i/>
          <w:sz w:val="24"/>
          <w:szCs w:val="24"/>
          <w:lang w:val="en-US"/>
        </w:rPr>
        <w:t>Sit</w:t>
      </w:r>
      <w:proofErr w:type="gramEnd"/>
      <w:r w:rsidR="008E1510" w:rsidRPr="008E1510">
        <w:rPr>
          <w:rFonts w:cstheme="minorHAnsi"/>
          <w:i/>
          <w:sz w:val="24"/>
          <w:szCs w:val="24"/>
          <w:lang w:val="en-US"/>
        </w:rPr>
        <w:t xml:space="preserve"> ye here, while I shall pray. 33. And He taketh with Him Peter and James and John, and began to be sore amazed, and to be very heavy; 34. And saith onto them, </w:t>
      </w:r>
      <w:proofErr w:type="gramStart"/>
      <w:r w:rsidR="008E1510" w:rsidRPr="008E1510">
        <w:rPr>
          <w:rFonts w:cstheme="minorHAnsi"/>
          <w:i/>
          <w:sz w:val="24"/>
          <w:szCs w:val="24"/>
          <w:lang w:val="en-US"/>
        </w:rPr>
        <w:t>My</w:t>
      </w:r>
      <w:proofErr w:type="gramEnd"/>
      <w:r w:rsidR="008E1510" w:rsidRPr="008E1510">
        <w:rPr>
          <w:rFonts w:cstheme="minorHAnsi"/>
          <w:i/>
          <w:sz w:val="24"/>
          <w:szCs w:val="24"/>
          <w:lang w:val="en-US"/>
        </w:rPr>
        <w:t xml:space="preserve"> soul is exceeding sorrowful unto death: tarry ye here, and watch. 35. And He went forward a little, and fell on the ground, and prayed that, if it were possible, the hour might pass from Him. 36. And He said, Abba, Father, all things are possible unto Thee; take away this cup from Me: </w:t>
      </w:r>
      <w:proofErr w:type="gramStart"/>
      <w:r w:rsidR="008E1510" w:rsidRPr="008E1510">
        <w:rPr>
          <w:rFonts w:cstheme="minorHAnsi"/>
          <w:i/>
          <w:sz w:val="24"/>
          <w:szCs w:val="24"/>
          <w:lang w:val="en-US"/>
        </w:rPr>
        <w:t>nevertheless</w:t>
      </w:r>
      <w:proofErr w:type="gramEnd"/>
      <w:r w:rsidR="008E1510" w:rsidRPr="008E1510">
        <w:rPr>
          <w:rFonts w:cstheme="minorHAnsi"/>
          <w:i/>
          <w:sz w:val="24"/>
          <w:szCs w:val="24"/>
          <w:lang w:val="en-US"/>
        </w:rPr>
        <w:t xml:space="preserve"> not what I will, but what Thou wilt. 37. And He cometh, and </w:t>
      </w:r>
      <w:proofErr w:type="spellStart"/>
      <w:r w:rsidR="008E1510" w:rsidRPr="008E1510">
        <w:rPr>
          <w:rFonts w:cstheme="minorHAnsi"/>
          <w:i/>
          <w:sz w:val="24"/>
          <w:szCs w:val="24"/>
          <w:lang w:val="en-US"/>
        </w:rPr>
        <w:t>findeth</w:t>
      </w:r>
      <w:proofErr w:type="spellEnd"/>
      <w:r w:rsidR="008E1510" w:rsidRPr="008E1510">
        <w:rPr>
          <w:rFonts w:cstheme="minorHAnsi"/>
          <w:i/>
          <w:sz w:val="24"/>
          <w:szCs w:val="24"/>
          <w:lang w:val="en-US"/>
        </w:rPr>
        <w:t xml:space="preserve"> them sleeping, and saith unto Peter, Simon, </w:t>
      </w:r>
      <w:proofErr w:type="spellStart"/>
      <w:r w:rsidR="008E1510" w:rsidRPr="008E1510">
        <w:rPr>
          <w:rFonts w:cstheme="minorHAnsi"/>
          <w:i/>
          <w:sz w:val="24"/>
          <w:szCs w:val="24"/>
          <w:lang w:val="en-US"/>
        </w:rPr>
        <w:t>sleepest</w:t>
      </w:r>
      <w:proofErr w:type="spellEnd"/>
      <w:r w:rsidR="008E1510" w:rsidRPr="008E1510">
        <w:rPr>
          <w:rFonts w:cstheme="minorHAnsi"/>
          <w:i/>
          <w:sz w:val="24"/>
          <w:szCs w:val="24"/>
          <w:lang w:val="en-US"/>
        </w:rPr>
        <w:t xml:space="preserve"> thou! </w:t>
      </w:r>
      <w:proofErr w:type="spellStart"/>
      <w:r w:rsidR="008E1510" w:rsidRPr="008E1510">
        <w:rPr>
          <w:rFonts w:cstheme="minorHAnsi"/>
          <w:i/>
          <w:sz w:val="24"/>
          <w:szCs w:val="24"/>
          <w:lang w:val="en-US"/>
        </w:rPr>
        <w:t>couldest</w:t>
      </w:r>
      <w:proofErr w:type="spellEnd"/>
      <w:r w:rsidR="008E1510" w:rsidRPr="008E1510">
        <w:rPr>
          <w:rFonts w:cstheme="minorHAnsi"/>
          <w:i/>
          <w:sz w:val="24"/>
          <w:szCs w:val="24"/>
          <w:lang w:val="en-US"/>
        </w:rPr>
        <w:t xml:space="preserve"> not thou watch one hour? 38. Watch ye and pray, lest ye enter into temptation. The spirit truly is ready, but the flesh is weak. 39. And again He went away, and prayed, and </w:t>
      </w:r>
      <w:proofErr w:type="spellStart"/>
      <w:r w:rsidR="008E1510" w:rsidRPr="008E1510">
        <w:rPr>
          <w:rFonts w:cstheme="minorHAnsi"/>
          <w:i/>
          <w:sz w:val="24"/>
          <w:szCs w:val="24"/>
          <w:lang w:val="en-US"/>
        </w:rPr>
        <w:t>spake</w:t>
      </w:r>
      <w:proofErr w:type="spellEnd"/>
      <w:r w:rsidR="008E1510" w:rsidRPr="008E1510">
        <w:rPr>
          <w:rFonts w:cstheme="minorHAnsi"/>
          <w:i/>
          <w:sz w:val="24"/>
          <w:szCs w:val="24"/>
          <w:lang w:val="en-US"/>
        </w:rPr>
        <w:t xml:space="preserve"> the same words. 40. And when He returned, He found them asleep again, (for their eyes were heavy,) neither </w:t>
      </w:r>
      <w:proofErr w:type="spellStart"/>
      <w:r w:rsidR="008E1510" w:rsidRPr="008E1510">
        <w:rPr>
          <w:rFonts w:cstheme="minorHAnsi"/>
          <w:i/>
          <w:sz w:val="24"/>
          <w:szCs w:val="24"/>
          <w:lang w:val="en-US"/>
        </w:rPr>
        <w:t>wist</w:t>
      </w:r>
      <w:proofErr w:type="spellEnd"/>
      <w:r w:rsidR="008E1510" w:rsidRPr="008E1510">
        <w:rPr>
          <w:rFonts w:cstheme="minorHAnsi"/>
          <w:i/>
          <w:sz w:val="24"/>
          <w:szCs w:val="24"/>
          <w:lang w:val="en-US"/>
        </w:rPr>
        <w:t xml:space="preserve"> they what to answer Him. 41. And He cometh the third time, and saith unto them, Sleep on now, and take your rest, it is enough, the hour is come; behold, the Son of Man is betrayed into the hands of sinners. 42. Rise up, let us go; lo, he that </w:t>
      </w:r>
      <w:proofErr w:type="spellStart"/>
      <w:r w:rsidR="008E1510" w:rsidRPr="008E1510">
        <w:rPr>
          <w:rFonts w:cstheme="minorHAnsi"/>
          <w:i/>
          <w:sz w:val="24"/>
          <w:szCs w:val="24"/>
          <w:lang w:val="en-US"/>
        </w:rPr>
        <w:t>betrayeth</w:t>
      </w:r>
      <w:proofErr w:type="spellEnd"/>
      <w:r w:rsidR="008E1510" w:rsidRPr="008E1510">
        <w:rPr>
          <w:rFonts w:cstheme="minorHAnsi"/>
          <w:i/>
          <w:sz w:val="24"/>
          <w:szCs w:val="24"/>
          <w:lang w:val="en-US"/>
        </w:rPr>
        <w:t xml:space="preserve"> Me is at hand</w:t>
      </w:r>
      <w:r w:rsidRPr="00D74C05">
        <w:rPr>
          <w:rFonts w:cstheme="minorHAnsi"/>
          <w:i/>
          <w:sz w:val="24"/>
          <w:szCs w:val="24"/>
          <w:lang w:val="en-US"/>
        </w:rPr>
        <w:t>.</w:t>
      </w:r>
      <w:r w:rsidRPr="005736A5">
        <w:rPr>
          <w:rFonts w:cstheme="minorHAnsi"/>
          <w:i/>
          <w:sz w:val="24"/>
          <w:szCs w:val="24"/>
          <w:lang w:val="en-US"/>
        </w:rPr>
        <w:t>"</w:t>
      </w:r>
    </w:p>
    <w:p w14:paraId="54023C89" w14:textId="4D52B9D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8E1510">
        <w:rPr>
          <w:rFonts w:cstheme="minorHAnsi"/>
          <w:i/>
          <w:sz w:val="24"/>
          <w:szCs w:val="24"/>
          <w:lang w:val="en-US"/>
        </w:rPr>
        <w:t>14</w:t>
      </w:r>
      <w:r>
        <w:rPr>
          <w:rFonts w:cstheme="minorHAnsi"/>
          <w:i/>
          <w:sz w:val="24"/>
          <w:szCs w:val="24"/>
          <w:lang w:val="en-US"/>
        </w:rPr>
        <w:t>:</w:t>
      </w:r>
      <w:r w:rsidR="008E1510">
        <w:rPr>
          <w:rFonts w:cstheme="minorHAnsi"/>
          <w:i/>
          <w:sz w:val="24"/>
          <w:szCs w:val="24"/>
          <w:lang w:val="en-US"/>
        </w:rPr>
        <w:t>32-42</w:t>
      </w:r>
    </w:p>
    <w:p w14:paraId="45C12B70" w14:textId="6BDE3B1F" w:rsidR="000610DB" w:rsidRPr="000610DB" w:rsidRDefault="000610DB" w:rsidP="00924AB5">
      <w:pPr>
        <w:pStyle w:val="PlainText"/>
        <w:rPr>
          <w:rFonts w:asciiTheme="minorHAnsi" w:hAnsiTheme="minorHAnsi" w:cs="Courier New"/>
          <w:sz w:val="22"/>
          <w:szCs w:val="22"/>
        </w:rPr>
      </w:pPr>
    </w:p>
    <w:p w14:paraId="1FAF37FA" w14:textId="393FFB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three who saw Christ's agony in Gethsemane were so little affected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slept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beware of being so little affected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speculate and seek to analyse rather than to bow adoringly before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mysterious and heart-subduing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remember that the place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holy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meant that we should look on the Christ who prayed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strong crying and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else the three sleepers would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accompanied Him so far; but it was meant that our gaze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reverent and from a distance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else they would have gone with Him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shadow of the olives.</w:t>
      </w:r>
    </w:p>
    <w:p w14:paraId="04BC60B5" w14:textId="77777777" w:rsidR="000610DB" w:rsidRPr="000610DB" w:rsidRDefault="000610DB" w:rsidP="00924AB5">
      <w:pPr>
        <w:pStyle w:val="PlainText"/>
        <w:rPr>
          <w:rFonts w:asciiTheme="minorHAnsi" w:hAnsiTheme="minorHAnsi" w:cs="Courier New"/>
          <w:sz w:val="22"/>
          <w:szCs w:val="22"/>
        </w:rPr>
      </w:pPr>
    </w:p>
    <w:p w14:paraId="200332DC" w14:textId="6D37AC5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Gethsemane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an oil-press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an enclosed piece of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Matthew and Mark; a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access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oft-times resorted thither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this familiar spot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 many happy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led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 simply expect to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night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many Passover visitors were accustomed to bivouac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open air.</w:t>
      </w:r>
    </w:p>
    <w:p w14:paraId="6EE47F1A" w14:textId="77777777" w:rsidR="000610DB" w:rsidRPr="000610DB" w:rsidRDefault="000610DB" w:rsidP="00924AB5">
      <w:pPr>
        <w:pStyle w:val="PlainText"/>
        <w:rPr>
          <w:rFonts w:asciiTheme="minorHAnsi" w:hAnsiTheme="minorHAnsi" w:cs="Courier New"/>
          <w:sz w:val="22"/>
          <w:szCs w:val="22"/>
        </w:rPr>
      </w:pPr>
    </w:p>
    <w:p w14:paraId="35C2EEE0" w14:textId="7CD8943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triumphant tone of spirit which animated His assuring words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overcome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changed as they passed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moonlight down to the valley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they reached the garden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gloom lay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agitation is pathetically and most naturally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indicated by the conflict of feeling as to companionship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leaves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disciples at the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would fain be alone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moment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bids the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been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 of Transfiguration and with Him at many other special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accompany Him into the recesses of the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need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solitude overcomes longing for companionship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bids them stay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plunges still further into the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it is! How well all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been down into the depths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 the drawing of these two opposite longings! Scripture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seldom undertakes to tell Christ's emotions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Still </w:t>
      </w:r>
      <w:proofErr w:type="spellStart"/>
      <w:r w:rsidRPr="000610DB">
        <w:rPr>
          <w:rFonts w:asciiTheme="minorHAnsi" w:hAnsiTheme="minorHAnsi" w:cs="Courier New"/>
          <w:sz w:val="22"/>
          <w:szCs w:val="22"/>
        </w:rPr>
        <w:t>seldomer</w:t>
      </w:r>
      <w:proofErr w:type="spellEnd"/>
      <w:r w:rsidRPr="000610DB">
        <w:rPr>
          <w:rFonts w:asciiTheme="minorHAnsi" w:hAnsiTheme="minorHAnsi" w:cs="Courier New"/>
          <w:sz w:val="22"/>
          <w:szCs w:val="22"/>
        </w:rPr>
        <w:t xml:space="preserve"> does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at this tremendous hour the veil is lifted by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He Himself is </w:t>
      </w:r>
      <w:proofErr w:type="spellStart"/>
      <w:r w:rsidRPr="000610DB">
        <w:rPr>
          <w:rFonts w:asciiTheme="minorHAnsi" w:hAnsiTheme="minorHAnsi" w:cs="Courier New"/>
          <w:sz w:val="22"/>
          <w:szCs w:val="22"/>
        </w:rPr>
        <w:t>fain</w:t>
      </w:r>
      <w:proofErr w:type="spellEnd"/>
      <w:r w:rsidRPr="000610DB">
        <w:rPr>
          <w:rFonts w:asciiTheme="minorHAnsi" w:hAnsiTheme="minorHAnsi" w:cs="Courier New"/>
          <w:sz w:val="22"/>
          <w:szCs w:val="22"/>
        </w:rPr>
        <w:t xml:space="preserve"> to relieve His bursting heart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 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in fact an appeal to the three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well as </w:t>
      </w:r>
      <w:proofErr w:type="gramStart"/>
      <w:r w:rsidRPr="000610DB">
        <w:rPr>
          <w:rFonts w:asciiTheme="minorHAnsi" w:hAnsiTheme="minorHAnsi" w:cs="Courier New"/>
          <w:sz w:val="22"/>
          <w:szCs w:val="22"/>
        </w:rPr>
        <w:t>an evidence of His sharing</w:t>
      </w:r>
      <w:proofErr w:type="gramEnd"/>
      <w:r w:rsidRPr="000610DB">
        <w:rPr>
          <w:rFonts w:asciiTheme="minorHAnsi" w:hAnsiTheme="minorHAnsi" w:cs="Courier New"/>
          <w:sz w:val="22"/>
          <w:szCs w:val="22"/>
        </w:rPr>
        <w:t xml:space="preserve"> the common need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lightening the burdened spirit by 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 description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feelings lays stress first on their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their nature as being astonishment and </w:t>
      </w:r>
      <w:r w:rsidRPr="000610DB">
        <w:rPr>
          <w:rFonts w:asciiTheme="minorHAnsi" w:hAnsiTheme="minorHAnsi" w:cs="Courier New"/>
          <w:sz w:val="22"/>
          <w:szCs w:val="22"/>
        </w:rPr>
        <w:lastRenderedPageBreak/>
        <w:t>anguish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wave of emotion swept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in marked contrast with His previous demeanour.</w:t>
      </w:r>
    </w:p>
    <w:p w14:paraId="6C4CD96B" w14:textId="77777777" w:rsidR="000610DB" w:rsidRPr="000610DB" w:rsidRDefault="000610DB" w:rsidP="00924AB5">
      <w:pPr>
        <w:pStyle w:val="PlainText"/>
        <w:rPr>
          <w:rFonts w:asciiTheme="minorHAnsi" w:hAnsiTheme="minorHAnsi" w:cs="Courier New"/>
          <w:sz w:val="22"/>
          <w:szCs w:val="22"/>
        </w:rPr>
      </w:pPr>
    </w:p>
    <w:p w14:paraId="1252CFC2" w14:textId="769C2E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three had never seen their calm Master so moved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feel that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agitation is profoundly unlike the serenity of the rest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 remarkable if contrasted with the tone of John's account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discourse in the upper room;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gaze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that picture drawn for us by Mark with reverent 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 look at something more sacred than human trembling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of death.</w:t>
      </w:r>
    </w:p>
    <w:p w14:paraId="40072DD6" w14:textId="77777777" w:rsidR="000610DB" w:rsidRPr="000610DB" w:rsidRDefault="000610DB" w:rsidP="00924AB5">
      <w:pPr>
        <w:pStyle w:val="PlainText"/>
        <w:rPr>
          <w:rFonts w:asciiTheme="minorHAnsi" w:hAnsiTheme="minorHAnsi" w:cs="Courier New"/>
          <w:sz w:val="22"/>
          <w:szCs w:val="22"/>
        </w:rPr>
      </w:pPr>
    </w:p>
    <w:p w14:paraId="0DF90ACA" w14:textId="4EAEF0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own infinitely touching words heighten the impression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Evangelist's My soul is exceeding sorrowful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word literally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ringed round with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dark orb of distress encompassed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was nowhere a break in the gloom which shut Him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is He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an hour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bequeathed His joy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bidden them be of good cheer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He had conquered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807E9A" w:rsidRPr="00807E9A">
        <w:rPr>
          <w:rFonts w:asciiTheme="minorHAnsi" w:hAnsiTheme="minorHAnsi" w:cs="Courier New"/>
          <w:sz w:val="22"/>
          <w:szCs w:val="22"/>
        </w:rPr>
        <w:t>.</w:t>
      </w:r>
    </w:p>
    <w:p w14:paraId="43FF4FB4" w14:textId="77777777" w:rsidR="000610DB" w:rsidRPr="000610DB" w:rsidRDefault="000610DB" w:rsidP="00924AB5">
      <w:pPr>
        <w:pStyle w:val="PlainText"/>
        <w:rPr>
          <w:rFonts w:asciiTheme="minorHAnsi" w:hAnsiTheme="minorHAnsi" w:cs="Courier New"/>
          <w:sz w:val="22"/>
          <w:szCs w:val="22"/>
        </w:rPr>
      </w:pPr>
    </w:p>
    <w:p w14:paraId="261F9B89" w14:textId="0008C3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Dare we ask what were the elements of that all-enveloping horror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darkness? Reverently we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astonishment and distress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 were partly due to the recoil of flesh from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their sole 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has been surpassed in heroism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a martyr who drew his strength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many a rude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soldier and by many a criminal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The waters of the baptism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was baptized had other sources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poured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tributary stream into them.</w:t>
      </w:r>
    </w:p>
    <w:p w14:paraId="0C021642" w14:textId="77777777" w:rsidR="000610DB" w:rsidRPr="000610DB" w:rsidRDefault="000610DB" w:rsidP="00924AB5">
      <w:pPr>
        <w:pStyle w:val="PlainText"/>
        <w:rPr>
          <w:rFonts w:asciiTheme="minorHAnsi" w:hAnsiTheme="minorHAnsi" w:cs="Courier New"/>
          <w:sz w:val="22"/>
          <w:szCs w:val="22"/>
        </w:rPr>
      </w:pPr>
    </w:p>
    <w:p w14:paraId="259E9A6F" w14:textId="27CE70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shall not understand Gethsemane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will it touch our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wills as it is meant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say in adoring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hath made to meet on Him the iniquity of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weight of the world's sin which He took on Him by willing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identification of Himself 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pressed Him to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else than the atoning character of Christ's sufferings explains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far as it can be explained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agony which we are permitted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behold afar off.</w:t>
      </w:r>
    </w:p>
    <w:p w14:paraId="5C0DCA23" w14:textId="77777777" w:rsidR="000610DB" w:rsidRPr="000610DB" w:rsidRDefault="000610DB" w:rsidP="00924AB5">
      <w:pPr>
        <w:pStyle w:val="PlainText"/>
        <w:rPr>
          <w:rFonts w:asciiTheme="minorHAnsi" w:hAnsiTheme="minorHAnsi" w:cs="Courier New"/>
          <w:sz w:val="22"/>
          <w:szCs w:val="22"/>
        </w:rPr>
      </w:pPr>
    </w:p>
    <w:p w14:paraId="509748A0" w14:textId="76E5EC1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nearly that agony was fatal is taught us by His own word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little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would have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we retain reverence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Jesus as a perfect and pattern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view of His paroxysm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anguish in 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refuse to accept that explanation? Truly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place named The Olive-press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 it His whole being was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in the press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another turn of the screw would have crushed Him.</w:t>
      </w:r>
    </w:p>
    <w:p w14:paraId="77DD8D40" w14:textId="77777777" w:rsidR="000610DB" w:rsidRPr="000610DB" w:rsidRDefault="000610DB" w:rsidP="00924AB5">
      <w:pPr>
        <w:pStyle w:val="PlainText"/>
        <w:rPr>
          <w:rFonts w:asciiTheme="minorHAnsi" w:hAnsiTheme="minorHAnsi" w:cs="Courier New"/>
          <w:sz w:val="22"/>
          <w:szCs w:val="22"/>
        </w:rPr>
      </w:pPr>
    </w:p>
    <w:p w14:paraId="56C9F3B9" w14:textId="34BD8D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Darkness ringed Him 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a rift in it right overhead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Prayer was His refuge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must be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soul that can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Abba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does not walk in unbroken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example teaches us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own sorrows should also teach us--to betake ourselves to prayer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 spirit is desolate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wonderful prayer we reverently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note three things: there is unbroken consciousness of the Father's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there is the instinctive recoil of flesh and the sensitive nature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suffering imposed; and there is the absolute submission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silences the remonstrance of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the weight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laid on Jesus by His bearing of the sins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 not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Him the sense of sonship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sense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take from Him the consciousness that the world's sin lay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 His cry on the Cross mysteriously blended the sense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communion with God and of abandonment by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these depths we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a little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adoration is better than speculation.</w:t>
      </w:r>
    </w:p>
    <w:p w14:paraId="47FA1B3B" w14:textId="77777777" w:rsidR="000610DB" w:rsidRPr="000610DB" w:rsidRDefault="000610DB" w:rsidP="00924AB5">
      <w:pPr>
        <w:pStyle w:val="PlainText"/>
        <w:rPr>
          <w:rFonts w:asciiTheme="minorHAnsi" w:hAnsiTheme="minorHAnsi" w:cs="Courier New"/>
          <w:sz w:val="22"/>
          <w:szCs w:val="22"/>
        </w:rPr>
      </w:pPr>
    </w:p>
    <w:p w14:paraId="1C97D2A1" w14:textId="062C8DA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shrank from this 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so many bitter ingredients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besides death were mingled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 treachery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mocking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rejection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exposure to the contradiction of 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failure of purpose in that recoil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cry for exemption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immediately followed by complete submission to the </w:t>
      </w:r>
      <w:proofErr w:type="gramStart"/>
      <w:r w:rsidRPr="000610DB">
        <w:rPr>
          <w:rFonts w:asciiTheme="minorHAnsi" w:hAnsiTheme="minorHAnsi" w:cs="Courier New"/>
          <w:sz w:val="22"/>
          <w:szCs w:val="22"/>
        </w:rPr>
        <w:t>Father's</w:t>
      </w:r>
      <w:proofErr w:type="gramEnd"/>
      <w:r w:rsidRPr="000610DB">
        <w:rPr>
          <w:rFonts w:asciiTheme="minorHAnsi" w:hAnsiTheme="minorHAnsi" w:cs="Courier New"/>
          <w:sz w:val="22"/>
          <w:szCs w:val="22"/>
        </w:rPr>
        <w:t xml:space="preserv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perturbation in the lower nature ever caused His fixed resolve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needle always pointed to the </w:t>
      </w:r>
      <w:proofErr w:type="gramStart"/>
      <w:r w:rsidRPr="000610DB">
        <w:rPr>
          <w:rFonts w:asciiTheme="minorHAnsi" w:hAnsiTheme="minorHAnsi" w:cs="Courier New"/>
          <w:sz w:val="22"/>
          <w:szCs w:val="22"/>
        </w:rPr>
        <w:t>pole</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the ship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pitch and roll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 prayer in which remove </w:t>
      </w:r>
      <w:r w:rsidRPr="000610DB">
        <w:rPr>
          <w:rFonts w:asciiTheme="minorHAnsi" w:hAnsiTheme="minorHAnsi" w:cs="Courier New"/>
          <w:sz w:val="22"/>
          <w:szCs w:val="22"/>
        </w:rPr>
        <w:lastRenderedPageBreak/>
        <w:t>this from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followed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yielding nevertheless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always heard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Christ's</w:t>
      </w:r>
      <w:proofErr w:type="gramEnd"/>
      <w:r w:rsidRPr="000610DB">
        <w:rPr>
          <w:rFonts w:asciiTheme="minorHAnsi" w:hAnsiTheme="minorHAnsi" w:cs="Courier New"/>
          <w:sz w:val="22"/>
          <w:szCs w:val="22"/>
        </w:rPr>
        <w:t xml:space="preserve"> was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calmness came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flesh was stilled and made ready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w:t>
      </w:r>
    </w:p>
    <w:p w14:paraId="4CF1F1D6" w14:textId="77777777" w:rsidR="000610DB" w:rsidRPr="000610DB" w:rsidRDefault="000610DB" w:rsidP="00924AB5">
      <w:pPr>
        <w:pStyle w:val="PlainText"/>
        <w:rPr>
          <w:rFonts w:asciiTheme="minorHAnsi" w:hAnsiTheme="minorHAnsi" w:cs="Courier New"/>
          <w:sz w:val="22"/>
          <w:szCs w:val="22"/>
        </w:rPr>
      </w:pPr>
    </w:p>
    <w:p w14:paraId="07783CD7" w14:textId="0436E46F"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could </w:t>
      </w:r>
      <w:proofErr w:type="spellStart"/>
      <w:r w:rsidRPr="000610DB">
        <w:rPr>
          <w:rFonts w:asciiTheme="minorHAnsi" w:hAnsiTheme="minorHAnsi" w:cs="Courier New"/>
          <w:sz w:val="22"/>
          <w:szCs w:val="22"/>
        </w:rPr>
        <w:t>rejoin</w:t>
      </w:r>
      <w:proofErr w:type="spellEnd"/>
      <w:r w:rsidRPr="000610DB">
        <w:rPr>
          <w:rFonts w:asciiTheme="minorHAnsi" w:hAnsiTheme="minorHAnsi" w:cs="Courier New"/>
          <w:sz w:val="22"/>
          <w:szCs w:val="22"/>
        </w:rPr>
        <w:t xml:space="preserve"> the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whose sympathy and watchfulness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trusted--and they all were asleep! Surely that was one ingredient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bitterness in His 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wonder at their insensibility; and how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have wondered at it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after years taught them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faithless they had been! Think of men who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and heard that scene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drawn the worshipping regard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 ever since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missing it all because they fell asleep!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kept awake long enough to see Him fall on the ground and to hear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worn out by a long day of emotion and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slept.</w:t>
      </w:r>
    </w:p>
    <w:p w14:paraId="54D787B3" w14:textId="77777777" w:rsidR="000610DB" w:rsidRPr="000610DB" w:rsidRDefault="000610DB" w:rsidP="00924AB5">
      <w:pPr>
        <w:pStyle w:val="PlainText"/>
        <w:rPr>
          <w:rFonts w:asciiTheme="minorHAnsi" w:hAnsiTheme="minorHAnsi" w:cs="Courier New"/>
          <w:sz w:val="22"/>
          <w:szCs w:val="22"/>
        </w:rPr>
      </w:pPr>
    </w:p>
    <w:p w14:paraId="2AC2A91F" w14:textId="520BB6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was probably rapt in prayer for a considerable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literal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specially touched by Peter's failure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sadly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contrasted with his confident professions in the upper room; but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of blame escaped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He warned them of swift-coming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could only overcome by watchfulness and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indeed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soldiers would burst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minutes had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polluting the moonlight with their torches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disturbing the quiet night with their shouts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gracious allowance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for their weakness and loving recognition of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lie in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at once an excuse for their fault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enforcement of His command to watch and pray! The flesh is 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hinders the willing spirit from doing what it wills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apology for the slumber of the three; it is a merciful statement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under which all discipleship has to be carried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knoweth</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frame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we all need to watch and pray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only by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can weak flesh be strengthened and strong flesh weakened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preserved in willingness.</w:t>
      </w:r>
    </w:p>
    <w:p w14:paraId="246C2D66" w14:textId="77777777" w:rsidR="000610DB" w:rsidRPr="000610DB" w:rsidRDefault="000610DB" w:rsidP="00924AB5">
      <w:pPr>
        <w:pStyle w:val="PlainText"/>
        <w:rPr>
          <w:rFonts w:asciiTheme="minorHAnsi" w:hAnsiTheme="minorHAnsi" w:cs="Courier New"/>
          <w:sz w:val="22"/>
          <w:szCs w:val="22"/>
        </w:rPr>
      </w:pPr>
    </w:p>
    <w:p w14:paraId="08DED9C4" w14:textId="438565D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were not spoken in reference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a measure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true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second withdrawal for prayer seems to witness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victory won by the first supplication was not permanent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Again</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anguish swept over His spirit in another foaming breaker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again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sought solitude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again He found tranquillity--and again returned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find the disciples asleep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not what to answer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extenuation of their renewed dereliction.</w:t>
      </w:r>
    </w:p>
    <w:p w14:paraId="5934F894" w14:textId="77777777" w:rsidR="000610DB" w:rsidRPr="000610DB" w:rsidRDefault="000610DB" w:rsidP="00924AB5">
      <w:pPr>
        <w:pStyle w:val="PlainText"/>
        <w:rPr>
          <w:rFonts w:asciiTheme="minorHAnsi" w:hAnsiTheme="minorHAnsi" w:cs="Courier New"/>
          <w:sz w:val="22"/>
          <w:szCs w:val="22"/>
        </w:rPr>
      </w:pPr>
    </w:p>
    <w:p w14:paraId="6854DCF6" w14:textId="6579D71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Yet a third time the struggle was renewed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to return to the seclusion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had fought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conclusively conquered by prayer and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too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win partial victories over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be interrupted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uprisings of flesh; but let us persevere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Twice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calm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by recrudescence of horror and shrinking; the third time it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abide through all the trying scenes of the 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one cry on the Cross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Pr="000610DB">
        <w:rPr>
          <w:rFonts w:asciiTheme="minorHAnsi" w:hAnsiTheme="minorHAnsi" w:cs="Courier New"/>
          <w:sz w:val="22"/>
          <w:szCs w:val="22"/>
        </w:rPr>
        <w:t xml:space="preserve"> hast Thou forsaken Me?</w:t>
      </w:r>
      <w:r w:rsidR="008E1510">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us.</w:t>
      </w:r>
    </w:p>
    <w:p w14:paraId="63DFFB22" w14:textId="77777777" w:rsidR="000610DB" w:rsidRPr="000610DB" w:rsidRDefault="000610DB" w:rsidP="00924AB5">
      <w:pPr>
        <w:pStyle w:val="PlainText"/>
        <w:rPr>
          <w:rFonts w:asciiTheme="minorHAnsi" w:hAnsiTheme="minorHAnsi" w:cs="Courier New"/>
          <w:sz w:val="22"/>
          <w:szCs w:val="22"/>
        </w:rPr>
      </w:pPr>
    </w:p>
    <w:p w14:paraId="1AADC261" w14:textId="3D31A5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last words to the three have given commentators much trouble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your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so much irony as spoken with a kind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permissive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tones in which merciful reproach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blended with calm resignation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He was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reason for their waking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had lost an opportunity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helping Him in His hour of deepest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needed them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not we in like manner often lose the brightest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opportunities of service by untimely slumber of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irrevocable past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saying to many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Sleep on now since you can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do what you have let slip from your drowsy hands</w:t>
      </w:r>
      <w:r w:rsidR="00EE634B">
        <w:rPr>
          <w:rFonts w:asciiTheme="minorHAnsi" w:hAnsiTheme="minorHAnsi" w:cs="Courier New"/>
          <w:sz w:val="22"/>
          <w:szCs w:val="22"/>
        </w:rPr>
        <w:t>?</w:t>
      </w:r>
      <w:r w:rsidRPr="000610DB">
        <w:rPr>
          <w:rFonts w:asciiTheme="minorHAnsi" w:hAnsiTheme="minorHAnsi" w:cs="Courier New"/>
          <w:sz w:val="22"/>
          <w:szCs w:val="22"/>
        </w:rPr>
        <w:t xml:space="preserve"> It is enough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obscure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probably refers to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prepares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transition to the next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summon them to arise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help Him by watching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meet the traitor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slept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sadly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which will effectually end their sleepiness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completely our Lord had regained His calm superiority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horror which had shaken Him is witnessed by that majestic Let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going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go out to meet the traitor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one flash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smote the soldiers to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yield Himself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hands of sinners.</w:t>
      </w:r>
    </w:p>
    <w:p w14:paraId="3FA3ACB2" w14:textId="77777777" w:rsidR="000610DB" w:rsidRPr="000610DB" w:rsidRDefault="000610DB" w:rsidP="00924AB5">
      <w:pPr>
        <w:pStyle w:val="PlainText"/>
        <w:rPr>
          <w:rFonts w:asciiTheme="minorHAnsi" w:hAnsiTheme="minorHAnsi" w:cs="Courier New"/>
          <w:sz w:val="22"/>
          <w:szCs w:val="22"/>
        </w:rPr>
      </w:pPr>
    </w:p>
    <w:p w14:paraId="1706C421" w14:textId="14D162E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lastRenderedPageBreak/>
        <w:t>The Man who lay prone in anguish beneath the olive-trees comes forth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serene tranquillity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 Himself up to the death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agony was endured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needs for its explanation the fact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victory through prayer was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too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conquer by the same weapons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voluntary surrender was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His stripes we might be healed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Surely</w:t>
      </w:r>
      <w:proofErr w:type="gramEnd"/>
      <w:r w:rsidRPr="000610DB">
        <w:rPr>
          <w:rFonts w:asciiTheme="minorHAnsi" w:hAnsiTheme="minorHAnsi" w:cs="Courier New"/>
          <w:sz w:val="22"/>
          <w:szCs w:val="22"/>
        </w:rPr>
        <w:t xml:space="preserve"> we shall not 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moved by His sorrows and animated by His victory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watch and pray that we may share in the virtue of His sufferings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imitate the example of His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A2C2B5E" w14:textId="0524F1B9" w:rsidR="00E20C9F" w:rsidRPr="00E20C9F" w:rsidRDefault="00E20C9F" w:rsidP="00924AB5">
      <w:pPr>
        <w:pStyle w:val="PlainText"/>
        <w:rPr>
          <w:rFonts w:asciiTheme="minorHAnsi" w:hAnsiTheme="minorHAnsi" w:cs="Courier New"/>
          <w:b/>
          <w:sz w:val="22"/>
          <w:szCs w:val="22"/>
        </w:rPr>
      </w:pPr>
    </w:p>
    <w:p w14:paraId="799EE500" w14:textId="77777777" w:rsidR="00E20C9F" w:rsidRPr="00E20C9F" w:rsidRDefault="00E20C9F" w:rsidP="00924AB5">
      <w:pPr>
        <w:pStyle w:val="PlainText"/>
        <w:rPr>
          <w:rFonts w:asciiTheme="minorHAnsi" w:hAnsiTheme="minorHAnsi" w:cs="Courier New"/>
          <w:b/>
          <w:sz w:val="22"/>
          <w:szCs w:val="22"/>
        </w:rPr>
      </w:pPr>
    </w:p>
    <w:p w14:paraId="5FC427FC"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34F18"/>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2021-12-05T09:15:00Z</dcterms:modified>
</cp:coreProperties>
</file>