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4009" w14:textId="77777777" w:rsidR="00C8142C" w:rsidRPr="00B22470" w:rsidRDefault="00C8142C" w:rsidP="00C8142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05D8BD7" w14:textId="14B7DB7E" w:rsidR="00C8142C" w:rsidRPr="00B22470" w:rsidRDefault="00C8142C" w:rsidP="00C8142C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MATTHEW-054. </w:t>
      </w:r>
      <w:r w:rsidR="00A64C74">
        <w:rPr>
          <w:b/>
          <w:sz w:val="32"/>
          <w:u w:val="single"/>
        </w:rPr>
        <w:t>CHRIST STIMULATING SLUGGISH DISCIPLESHIP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FCA603D" w14:textId="70DFE8C7" w:rsidR="00C8142C" w:rsidRPr="005736A5" w:rsidRDefault="00C8142C" w:rsidP="00C8142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64C74">
        <w:rPr>
          <w:rFonts w:cstheme="minorHAnsi"/>
          <w:i/>
          <w:sz w:val="24"/>
          <w:szCs w:val="24"/>
          <w:lang w:val="en-US"/>
        </w:rPr>
        <w:t>21.</w:t>
      </w:r>
      <w:r w:rsidR="00A64C74" w:rsidRPr="00A64C74">
        <w:t xml:space="preserve"> </w:t>
      </w:r>
      <w:r w:rsidR="00A64C74" w:rsidRPr="00A64C74">
        <w:rPr>
          <w:rFonts w:cstheme="minorHAnsi"/>
          <w:i/>
          <w:sz w:val="24"/>
          <w:szCs w:val="24"/>
          <w:lang w:val="en-US"/>
        </w:rPr>
        <w:t>And another of His disciples said unto Him, Lord, suffer me first to go and bury my father. 22. But Jesus said unto him, Follow Me; and let the dead bury their dead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1DAF9A6" w14:textId="13BE8D74" w:rsidR="00C8142C" w:rsidRDefault="00C8142C" w:rsidP="00C8142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93724F">
        <w:rPr>
          <w:rFonts w:cstheme="minorHAnsi"/>
          <w:i/>
          <w:sz w:val="24"/>
          <w:szCs w:val="24"/>
          <w:lang w:val="en-US"/>
        </w:rPr>
        <w:t>8</w:t>
      </w:r>
      <w:r>
        <w:rPr>
          <w:rFonts w:cstheme="minorHAnsi"/>
          <w:i/>
          <w:sz w:val="24"/>
          <w:szCs w:val="24"/>
          <w:lang w:val="en-US"/>
        </w:rPr>
        <w:t>:</w:t>
      </w:r>
      <w:r w:rsidR="0093724F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1-</w:t>
      </w:r>
      <w:r w:rsidR="0093724F">
        <w:rPr>
          <w:rFonts w:cstheme="minorHAnsi"/>
          <w:i/>
          <w:sz w:val="24"/>
          <w:szCs w:val="24"/>
          <w:lang w:val="en-US"/>
        </w:rPr>
        <w:t>22</w:t>
      </w:r>
    </w:p>
    <w:p w14:paraId="29DF784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C6123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The very first words of these verses,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And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another of His disciples,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show us that the incident recorded in them is only half of a whole.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already considered the other half, and supplement our former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remarks by a glance at the remaining portion now. The two men, whose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treatment by Christ is narrated, are the antipodes of each other.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former is a type of well-meaning, lightly formed, and so, probably,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swiftly abandoned purposes. This man is one of the people who always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see something else to be done first, when any plain duty comes before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them. Sluggish, hesitating, keenly conscious of other possibilities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demands, he needs precisely the opposite treatment from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light-hearted and light-purposed brother. Some plants want putting into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cold house to be checked, some into a greenhouse to be forwarded.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Diversity of treatment, even when it amounts to opposition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treatment, comes from the same single purpose. And so here the spur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applied, whilst in the former incident it was the rein that was needed.</w:t>
      </w:r>
    </w:p>
    <w:p w14:paraId="43718DF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B6CF08" w14:textId="77777777" w:rsidR="00F13F9F" w:rsidRPr="0093724F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3724F">
        <w:rPr>
          <w:rFonts w:asciiTheme="minorHAnsi" w:hAnsiTheme="minorHAnsi" w:cs="Courier New"/>
          <w:b/>
          <w:bCs/>
          <w:sz w:val="22"/>
          <w:szCs w:val="22"/>
        </w:rPr>
        <w:t>I. Note, then, first of all, this apparently most laudable and</w:t>
      </w:r>
      <w:r w:rsidR="00F13F9F" w:rsidRPr="0093724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3724F">
        <w:rPr>
          <w:rFonts w:asciiTheme="minorHAnsi" w:hAnsiTheme="minorHAnsi" w:cs="Courier New"/>
          <w:b/>
          <w:bCs/>
          <w:sz w:val="22"/>
          <w:szCs w:val="22"/>
        </w:rPr>
        <w:t>reasonable request.</w:t>
      </w:r>
    </w:p>
    <w:p w14:paraId="08247099" w14:textId="2885E0FE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313F1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Lord, suffer me first to go and bury my father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Nature says Go,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religion enjoins it, and everything seems to say that it is the right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thing for a man to do. The man was perfectly sincere in his petition,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perfectly sincere in the implied promise that, as soon as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funeral was over, he would come back. He meant it, out and out. If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had not, he would have received different treatment; and if he had not,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would have ceased to be the valuable example and lesson that he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to us.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we have here a disciple quite sincere, who believes himself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have already obeyed in spirit and only to be hindered from obeying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outward act by an imperative duty that even a barbarian would know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be imperative.</w:t>
      </w:r>
    </w:p>
    <w:p w14:paraId="348AFB6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4D753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yet Jesus Christ read him better than he read himself; and by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answer lets us see that the tone of mind into which we are all tempted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drop, and which is the characteristic natural tendency of some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us, that of being hindered from doing the plain thing that lies before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us, because something else crops up, which we also think is imperative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upon us, is full of danger, and may be the cover of a great deal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self-deception; and, at any rate, is not in consonance with Christ's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supreme and pressing and immediate claims.</w:t>
      </w:r>
    </w:p>
    <w:p w14:paraId="7B6FD6D3" w14:textId="4E623EE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96E3E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The temper which says,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Suffer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me first to go and bury my father,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full of danger. One never knows but that, after he has got his father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buried, there will be something else turning up equally important.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was the will to be read afterwards, and if he was, as probably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was, the eldest son, he would most likely be the executor. There would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all sorts of affairs to settle up before he might feel that it 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duty to leave everything and follow the Master.</w:t>
      </w:r>
    </w:p>
    <w:p w14:paraId="26412B57" w14:textId="5C8A86AE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B1C06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it always is. Suffer me first, and when we get to the top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that hill, there is another one beyond. 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we go on from step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step, getting ready to do the duties that we know are most imperative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upon us, by sweeping preliminaries out of the way, and so we go 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until our dying day, when somebody else buries us. Like some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backwoodsman in the American forests who should say to himself, Now,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not sow a grain of wheat until I have cleared all the land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belongs to me. I will do that first and then begin to reap,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would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be a great deal wiser if he cleared and sowed a little bit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first,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lived upon it, and then cleared a little bit more. Mark the plain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lesson that comes out of this incident, that the habit, for it is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habit with some of us, of putting other pressing duties forward, before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attend to the highest claims of Christ, is full of danger, because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will be no end to them if we once admit the principle. And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true not only in regard to Christianity, but in regard to everything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is worth doing in this world. Whenever some great and noble task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presents itself with its solemn call for consecration, some dwarf of 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apparent duty thrusts itself in between and perks up in our faces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its demand,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Attend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to me first, and then I will let you go on to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other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4C61639F" w14:textId="600D6AE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2E0A3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morally, this plea, however sincerely urged, is more or less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unconscious self-deception. The person who says Suffer me first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usually hoodwinking conscience, and covering over, if not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determination not to do, at least a reluctance to determine to do,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postponed duty. And although we may think ourselves quite resolved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spirit, and only needing the fitting vacant space to show that we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ready to act, in the majority of cases the man who says Suffer 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first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means, though he often does not know it, I do not think I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 it, after all, even then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Now there are a great many good people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who, when urged to some of the plain duties of discipleship--such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 work, Christian beneficence, the consecration of themselves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the service of their Master--have always something else 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important, and of immediate, pressing urgency, that has to be done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first. And then and then, ay? 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then,--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something else,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then--something else. 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some of you go on, and will go on, unless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God's grace you shake off the evil habit, to the end of your days,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fancying yourselves disciples, and yet all the while delaying really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follow the Master until the close. And all your yesterdays will be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lighting you, with unfulfilled purposes, to dusty death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11277549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4A32DF" w14:textId="77777777" w:rsidR="00F13F9F" w:rsidRPr="0093724F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3724F">
        <w:rPr>
          <w:rFonts w:asciiTheme="minorHAnsi" w:hAnsiTheme="minorHAnsi" w:cs="Courier New"/>
          <w:b/>
          <w:bCs/>
          <w:sz w:val="22"/>
          <w:szCs w:val="22"/>
        </w:rPr>
        <w:t>II. Now look at the apparently harsh and unreasonable refusal of this</w:t>
      </w:r>
      <w:r w:rsidR="00F13F9F" w:rsidRPr="0093724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3724F">
        <w:rPr>
          <w:rFonts w:asciiTheme="minorHAnsi" w:hAnsiTheme="minorHAnsi" w:cs="Courier New"/>
          <w:b/>
          <w:bCs/>
          <w:sz w:val="22"/>
          <w:szCs w:val="22"/>
        </w:rPr>
        <w:t>reasonable request.</w:t>
      </w:r>
    </w:p>
    <w:p w14:paraId="2EC861DD" w14:textId="5B861C62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8E87E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is extremely unlike Jesus Christ in substance and in tone. It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unlike Him to put any barrier in the way of a son's yielding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impulses of his heart and attending to the last duties to his father.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is extremely unlike Him to couch His refusal in words that sound, 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first hearing, so harsh and contemptuous, and that seem to say, Let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dead world go as it will; never you mind it, do you not go after it 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or care about it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5BD0D2C5" w14:textId="2E820F3C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FF87C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if we remember that it is Jesus Christ, who came to bring life into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dead world, who says this, then, I think, we shall understand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better what He means. I do not need to explain, I suppose, that by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one dead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here is meant the physical and natural dead,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by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other the morally and religiously dead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and that what Christ says,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picturesque way that He so often affected in order to bring great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truths home in concrete form to sluggish understandings, is in effect,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Nay! For the men in the world that are separated from God, and so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dead in their selfhood and their sin, burying other dead people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appropriate work. But your business, as living by Me, is to carry life,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let the burying alone, to be done by the dead people that can do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nothing else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7ECD4177" w14:textId="371AC8A9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078F6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Now the spirit of our Lord's answer may be put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thus:--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It must always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Christ first, and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every one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else second; and it must therefore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sometimes be Christ only, and no one else. Let me bury my father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then I will come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No,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says Christ; first your duty to Me': first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order and time, because first in order of importance. And this is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habitual tone, He that loveth father or mother more than Me is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worthy of Me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05FE7D1C" w14:textId="1FBB44D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14C379" w14:textId="4EDFD49B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Did you ever think of what a strange claim that is for a man to make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upon others? This Jesus Christ comes to you and me, and to every man,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says, I demand, and I have a right to demand, thy supreme affection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thy first obedience. All other relations are subordinate to thy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relation to Me. All other persons ought to be less dear to thee than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am. No other duty can be so imperative as the duty of following Me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What right has He to speak thus to us? On what does such a tremendous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claim rest? Who is it that fronts humanity and says, He that loveth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father or mother more than Me is not worthy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of Me</w:t>
      </w:r>
      <w:r w:rsidR="008E144A">
        <w:rPr>
          <w:rFonts w:asciiTheme="minorHAnsi" w:hAnsiTheme="minorHAnsi" w:cs="Courier New"/>
          <w:sz w:val="22"/>
          <w:szCs w:val="22"/>
        </w:rPr>
        <w:t>?</w:t>
      </w:r>
      <w:r w:rsidRPr="00F13F9F">
        <w:rPr>
          <w:rFonts w:asciiTheme="minorHAnsi" w:hAnsiTheme="minorHAnsi" w:cs="Courier New"/>
          <w:sz w:val="22"/>
          <w:szCs w:val="22"/>
        </w:rPr>
        <w:t xml:space="preserve"> He had a right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 it, because He is more than they, and has done more than they,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because He is the Son of God manifest in the flesh, and because on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Cross He has died for all men.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all other claims dwindle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sink into nothingness before His.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His will is supreme,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relation to Him is the dominant fact in our whole moral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religious character. He must be first, whoever comes second,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between the first and the second there is a great gulf fixed.</w:t>
      </w:r>
    </w:p>
    <w:p w14:paraId="6A5B728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9BD23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Remember that this postponing of all other duties, relationships,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claims to Christ's claims and relationships, and to our duties to Him,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lifts them up, and does not lower them; exalts, and does not degrade,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earthly affections. They are nobler and loftier, being second, than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when perversely, and, in the literal sense, preposterously, they assume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be first. The little hills in the foreground are never so green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fair as when they are looked at in connection with the great white Alps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tower behind them; and all earthly loves and relationships catch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tinge of more ethereal beauty, and are lifted into a loftier region,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when they are rigidly subordinated to our love to Him. Being second,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are more than when they bragged that they were first.</w:t>
      </w:r>
    </w:p>
    <w:p w14:paraId="2A075613" w14:textId="13D01ED8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DBAED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Again, if it must be Christ first, and everybody and everything besides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second, then to carry that out, it will often have to be Christ only,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no one else. There will come in every man's life the need for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sharp decision between conflicting allegiances. Life is full of harsh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alternatives, and it is of no use to kick against the pricks.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divine order is Jesus first and all things second. But we sometimes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break that order, and then it comes to be,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Very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well, then, if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cannot keep the lower in their right places, you must learn to do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without them altogether; and if you will not have Him first and them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second, you must not have them at all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If thine eye offend thee, pluck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out,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would be far better for thee to keep it without offence. If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thine hand offend thee,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put it down on the block, and take the cleaver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the other hand, and off with it, it would be better for thee to go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into life whole than maimed, but it is better to go into life maimed,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than to go into destruction whole. The abandonment of the father's bier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second best; but it is sometimes imperative. When you find a taste,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pursuit, a study, an occupation, a recreation coming between you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Jesus Christ--when you do not know how it is, but, somehow or other,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sky that was blue a minute or two ago has a doleful veil of grey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creeping all over it, be sure that something or other which ought to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under has got topmost, and you will have to get rid of it in order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come right again. If this man would certainly have come back had Jesus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let him go, he would have been let go; but because Jesus knew that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would not come back, therefore He said,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must deny your natural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affection, because it is coming between you and Me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01E7E18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CE5BE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So, dear brethren, when we find that earthly duties, pursuits,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occupations of any kind, affections, pure and beautiful as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themselves they may be, are hindering our following the Master, then,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if they are things of which we can denude ourselves, though it be at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distinct sacrifice, we are bound to do so; or else we are not loving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Master more than all besides.</w:t>
      </w:r>
    </w:p>
    <w:p w14:paraId="01FFCB86" w14:textId="362CB7B2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C0E64A" w14:textId="7D4F8A7B" w:rsidR="00AF5803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Let me remind you in closing of the variation in this story which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evangelist Luke gives us. He interprets Christ's commandment, Follow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expands it into preach the Gospel,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was involved in it.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are many of you who are busily engaged in legitimate occupations,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devoting yourselves in various degrees to various forms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beneficence touching the secular condition of the people around us. May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 hint to such, Let the dead bury their dead; preach thou the gospel?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Christian man's first business is to witness for Jesus Christ, and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amount of diligence in legitimate occupations or in work for the good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others will absolve him from the charge of having turned duties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upside down, if he says, I cannot witness for Jesus Christ, for I am 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busy about these other things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This command has a special application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us ministers. There are hosts of admirable things that we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tempted to engage in nowadays, with the enlarged opportunities that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of influencing men, socially, politically, intellectually, and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wants rigid concentration for us to keep out of the paths which might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hinder our usefulness, or, at all events, dissipate our strength. Let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 hear that ringing voice ringing always in our ears, Preach thou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gospel of the kingdom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sectPr w:rsidR="00AF5803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1F4B60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721E11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AF580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76EDB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2021-11-13T10:38:00Z</dcterms:modified>
</cp:coreProperties>
</file>