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8092" w14:textId="77777777" w:rsidR="008F3626" w:rsidRPr="00B22470" w:rsidRDefault="008F3626" w:rsidP="008F3626">
      <w:pPr>
        <w:rPr>
          <w:b/>
          <w:sz w:val="24"/>
        </w:rPr>
      </w:pPr>
      <w:r>
        <w:rPr>
          <w:b/>
          <w:sz w:val="24"/>
        </w:rPr>
        <w:t>THE EXPOSITION OF HOLY SCRIPTURE BY ALEXANDER MACLAREN</w:t>
      </w:r>
    </w:p>
    <w:p w14:paraId="7E84327C" w14:textId="02CB4937" w:rsidR="008F3626" w:rsidRPr="00B22470" w:rsidRDefault="008F3626" w:rsidP="008F3626">
      <w:pPr>
        <w:rPr>
          <w:b/>
          <w:sz w:val="32"/>
          <w:u w:val="single"/>
        </w:rPr>
      </w:pPr>
      <w:r>
        <w:rPr>
          <w:b/>
          <w:sz w:val="32"/>
          <w:u w:val="single"/>
        </w:rPr>
        <w:t>MATTHEW-0</w:t>
      </w:r>
      <w:r w:rsidR="005B4D48">
        <w:rPr>
          <w:b/>
          <w:sz w:val="32"/>
          <w:u w:val="single"/>
        </w:rPr>
        <w:t>83</w:t>
      </w:r>
      <w:r w:rsidR="000D6B18" w:rsidRPr="000D6B18">
        <w:rPr>
          <w:sz w:val="32"/>
          <w:u w:val="single"/>
        </w:rPr>
        <w:t xml:space="preserve">. </w:t>
      </w:r>
      <w:r w:rsidR="00EF669C">
        <w:rPr>
          <w:b/>
          <w:sz w:val="32"/>
          <w:u w:val="single"/>
        </w:rPr>
        <w:t>MINGLED IN GROWTH, SEPARATED IN MATURITY</w:t>
      </w:r>
      <w:r w:rsidRPr="00E30BFB">
        <w:rPr>
          <w:b/>
          <w:sz w:val="32"/>
          <w:u w:val="single"/>
        </w:rPr>
        <w:t xml:space="preserve"> </w:t>
      </w:r>
      <w:r>
        <w:rPr>
          <w:b/>
          <w:sz w:val="32"/>
          <w:u w:val="single"/>
        </w:rPr>
        <w:t>by ALEXANDER MACLAREN</w:t>
      </w:r>
    </w:p>
    <w:p w14:paraId="3091A9E5" w14:textId="5C3EB7F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F669C">
        <w:rPr>
          <w:rFonts w:cstheme="minorHAnsi"/>
          <w:i/>
          <w:sz w:val="24"/>
          <w:szCs w:val="24"/>
          <w:lang w:val="en-US"/>
        </w:rPr>
        <w:t>24.</w:t>
      </w:r>
      <w:r w:rsidRPr="00A64C74">
        <w:t xml:space="preserve"> </w:t>
      </w:r>
      <w:r w:rsidR="00EF669C" w:rsidRPr="00EF669C">
        <w:rPr>
          <w:rFonts w:cstheme="minorHAnsi"/>
          <w:i/>
          <w:sz w:val="24"/>
          <w:szCs w:val="24"/>
          <w:lang w:val="en-US"/>
        </w:rPr>
        <w:t xml:space="preserve">Another parable put He forth unto them, saying, </w:t>
      </w:r>
      <w:proofErr w:type="gramStart"/>
      <w:r w:rsidR="00EF669C" w:rsidRPr="00EF669C">
        <w:rPr>
          <w:rFonts w:cstheme="minorHAnsi"/>
          <w:i/>
          <w:sz w:val="24"/>
          <w:szCs w:val="24"/>
          <w:lang w:val="en-US"/>
        </w:rPr>
        <w:t>The</w:t>
      </w:r>
      <w:proofErr w:type="gramEnd"/>
      <w:r w:rsidR="00EF669C" w:rsidRPr="00EF669C">
        <w:rPr>
          <w:rFonts w:cstheme="minorHAnsi"/>
          <w:i/>
          <w:sz w:val="24"/>
          <w:szCs w:val="24"/>
          <w:lang w:val="en-US"/>
        </w:rPr>
        <w:t xml:space="preserve"> kingdom of heaven is likened unto a man which sowed good seed in his field: 25. But while men slept, his enemy came and sowed tares among the wheat, and went his way. 26. But when the blade was sprung up, and brought forth fruit, then appeared the tares also. 27. So the servants of the householder came and said unto him, Sir, didst not thou sow good seed in thy field? from whence then hath </w:t>
      </w:r>
      <w:proofErr w:type="spellStart"/>
      <w:r w:rsidR="00EF669C" w:rsidRPr="00EF669C">
        <w:rPr>
          <w:rFonts w:cstheme="minorHAnsi"/>
          <w:i/>
          <w:sz w:val="24"/>
          <w:szCs w:val="24"/>
          <w:lang w:val="en-US"/>
        </w:rPr>
        <w:t>it tares</w:t>
      </w:r>
      <w:proofErr w:type="spellEnd"/>
      <w:r w:rsidR="00EF669C" w:rsidRPr="00EF669C">
        <w:rPr>
          <w:rFonts w:cstheme="minorHAnsi"/>
          <w:i/>
          <w:sz w:val="24"/>
          <w:szCs w:val="24"/>
          <w:lang w:val="en-US"/>
        </w:rPr>
        <w:t xml:space="preserve">? 28. He said unto them, </w:t>
      </w:r>
      <w:proofErr w:type="gramStart"/>
      <w:r w:rsidR="00EF669C" w:rsidRPr="00EF669C">
        <w:rPr>
          <w:rFonts w:cstheme="minorHAnsi"/>
          <w:i/>
          <w:sz w:val="24"/>
          <w:szCs w:val="24"/>
          <w:lang w:val="en-US"/>
        </w:rPr>
        <w:t>An</w:t>
      </w:r>
      <w:proofErr w:type="gramEnd"/>
      <w:r w:rsidR="00EF669C" w:rsidRPr="00EF669C">
        <w:rPr>
          <w:rFonts w:cstheme="minorHAnsi"/>
          <w:i/>
          <w:sz w:val="24"/>
          <w:szCs w:val="24"/>
          <w:lang w:val="en-US"/>
        </w:rPr>
        <w:t xml:space="preserve"> enemy hath done this. The servants said unto him, </w:t>
      </w:r>
      <w:proofErr w:type="gramStart"/>
      <w:r w:rsidR="00EF669C" w:rsidRPr="00EF669C">
        <w:rPr>
          <w:rFonts w:cstheme="minorHAnsi"/>
          <w:i/>
          <w:sz w:val="24"/>
          <w:szCs w:val="24"/>
          <w:lang w:val="en-US"/>
        </w:rPr>
        <w:t>Wilt</w:t>
      </w:r>
      <w:proofErr w:type="gramEnd"/>
      <w:r w:rsidR="00EF669C" w:rsidRPr="00EF669C">
        <w:rPr>
          <w:rFonts w:cstheme="minorHAnsi"/>
          <w:i/>
          <w:sz w:val="24"/>
          <w:szCs w:val="24"/>
          <w:lang w:val="en-US"/>
        </w:rPr>
        <w:t xml:space="preserve"> thou then that we go and gather them up? 29. But he said, Nay; lest while ye gather up the tares, ye root up also the wheat with them. 80. Let both grow together until the harvest: and in the time of </w:t>
      </w:r>
      <w:proofErr w:type="gramStart"/>
      <w:r w:rsidR="00EF669C" w:rsidRPr="00EF669C">
        <w:rPr>
          <w:rFonts w:cstheme="minorHAnsi"/>
          <w:i/>
          <w:sz w:val="24"/>
          <w:szCs w:val="24"/>
          <w:lang w:val="en-US"/>
        </w:rPr>
        <w:t>harvest</w:t>
      </w:r>
      <w:proofErr w:type="gramEnd"/>
      <w:r w:rsidR="00EF669C" w:rsidRPr="00EF669C">
        <w:rPr>
          <w:rFonts w:cstheme="minorHAnsi"/>
          <w:i/>
          <w:sz w:val="24"/>
          <w:szCs w:val="24"/>
          <w:lang w:val="en-US"/>
        </w:rPr>
        <w:t xml:space="preserve"> I will say to the reapers, Gather ye together first the tares, and bind them in bundles to burn them: but gather the wheat into my barn</w:t>
      </w:r>
      <w:r w:rsidRPr="00D74C05">
        <w:rPr>
          <w:rFonts w:cstheme="minorHAnsi"/>
          <w:i/>
          <w:sz w:val="24"/>
          <w:szCs w:val="24"/>
          <w:lang w:val="en-US"/>
        </w:rPr>
        <w:t>.</w:t>
      </w:r>
      <w:r w:rsidRPr="005736A5">
        <w:rPr>
          <w:rFonts w:cstheme="minorHAnsi"/>
          <w:i/>
          <w:sz w:val="24"/>
          <w:szCs w:val="24"/>
          <w:lang w:val="en-US"/>
        </w:rPr>
        <w:t>"</w:t>
      </w:r>
    </w:p>
    <w:p w14:paraId="5F2F90EE" w14:textId="4D3FB6E0"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EF669C">
        <w:rPr>
          <w:rFonts w:cstheme="minorHAnsi"/>
          <w:i/>
          <w:sz w:val="24"/>
          <w:szCs w:val="24"/>
          <w:lang w:val="en-US"/>
        </w:rPr>
        <w:t>13</w:t>
      </w:r>
      <w:r>
        <w:rPr>
          <w:rFonts w:cstheme="minorHAnsi"/>
          <w:i/>
          <w:sz w:val="24"/>
          <w:szCs w:val="24"/>
          <w:lang w:val="en-US"/>
        </w:rPr>
        <w:t>:</w:t>
      </w:r>
      <w:r w:rsidR="00EF669C">
        <w:rPr>
          <w:rFonts w:cstheme="minorHAnsi"/>
          <w:i/>
          <w:sz w:val="24"/>
          <w:szCs w:val="24"/>
          <w:lang w:val="en-US"/>
        </w:rPr>
        <w:t>2</w:t>
      </w:r>
      <w:r>
        <w:rPr>
          <w:rFonts w:cstheme="minorHAnsi"/>
          <w:i/>
          <w:sz w:val="24"/>
          <w:szCs w:val="24"/>
          <w:lang w:val="en-US"/>
        </w:rPr>
        <w:t>4-</w:t>
      </w:r>
      <w:r w:rsidR="00EF669C">
        <w:rPr>
          <w:rFonts w:cstheme="minorHAnsi"/>
          <w:i/>
          <w:sz w:val="24"/>
          <w:szCs w:val="24"/>
          <w:lang w:val="en-US"/>
        </w:rPr>
        <w:t>30</w:t>
      </w:r>
    </w:p>
    <w:p w14:paraId="26B998C6" w14:textId="22162D2B" w:rsidR="000610DB" w:rsidRPr="000610DB" w:rsidRDefault="000610DB" w:rsidP="00924AB5">
      <w:pPr>
        <w:pStyle w:val="PlainText"/>
        <w:rPr>
          <w:rFonts w:asciiTheme="minorHAnsi" w:hAnsiTheme="minorHAnsi" w:cs="Courier New"/>
          <w:sz w:val="22"/>
          <w:szCs w:val="22"/>
        </w:rPr>
      </w:pPr>
    </w:p>
    <w:p w14:paraId="672B0279" w14:textId="62A2AF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four parables contained in this chapter were spoken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miscellaneous crowd on the beach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three to the disciples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difference of audience is accompanied with a diversity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group deals with the growth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might be observed by outsiders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especially with aspects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growth on which the multitude needed instruction;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topics more suited to the inner circle of 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these four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three are parables of vegetation; the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assimilation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two are still more closely connected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the person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is prominent in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is not seen in the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general scenery is the same in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a difference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identification of the seed sown with the persons receiving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hinted at in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predominant in 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while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former described the various results of the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 drops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sight the three failures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follows its fortunes in honest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showing the growth of the kingdom in the midst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antagonistic surroundings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conveniently be considered in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sections: the first teaching how the work of the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counter-worked by his enemy; 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patience of the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thick-springing tares; and the third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separation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harvest.</w:t>
      </w:r>
    </w:p>
    <w:p w14:paraId="48568E4B" w14:textId="77777777" w:rsidR="000610DB" w:rsidRPr="000610DB" w:rsidRDefault="000610DB" w:rsidP="00924AB5">
      <w:pPr>
        <w:pStyle w:val="PlainText"/>
        <w:rPr>
          <w:rFonts w:asciiTheme="minorHAnsi" w:hAnsiTheme="minorHAnsi" w:cs="Courier New"/>
          <w:sz w:val="22"/>
          <w:szCs w:val="22"/>
        </w:rPr>
      </w:pPr>
    </w:p>
    <w:p w14:paraId="780ACB13" w14:textId="0B14F2F3" w:rsidR="000610DB" w:rsidRPr="00EF669C" w:rsidRDefault="00924AB5" w:rsidP="00924AB5">
      <w:pPr>
        <w:pStyle w:val="PlainText"/>
        <w:rPr>
          <w:rFonts w:asciiTheme="minorHAnsi" w:hAnsiTheme="minorHAnsi" w:cs="Courier New"/>
          <w:b/>
          <w:bCs/>
          <w:sz w:val="22"/>
          <w:szCs w:val="22"/>
        </w:rPr>
      </w:pPr>
      <w:r w:rsidRPr="00EF669C">
        <w:rPr>
          <w:rFonts w:asciiTheme="minorHAnsi" w:hAnsiTheme="minorHAnsi" w:cs="Courier New"/>
          <w:b/>
          <w:bCs/>
          <w:sz w:val="22"/>
          <w:szCs w:val="22"/>
        </w:rPr>
        <w:t>I</w:t>
      </w:r>
      <w:r w:rsidR="000D6B18" w:rsidRPr="00EF669C">
        <w:rPr>
          <w:rFonts w:asciiTheme="minorHAnsi" w:hAnsiTheme="minorHAnsi" w:cs="Courier New"/>
          <w:b/>
          <w:bCs/>
          <w:sz w:val="22"/>
          <w:szCs w:val="22"/>
        </w:rPr>
        <w:t xml:space="preserve">. </w:t>
      </w:r>
      <w:r w:rsidRPr="00EF669C">
        <w:rPr>
          <w:rFonts w:asciiTheme="minorHAnsi" w:hAnsiTheme="minorHAnsi" w:cs="Courier New"/>
          <w:b/>
          <w:bCs/>
          <w:sz w:val="22"/>
          <w:szCs w:val="22"/>
        </w:rPr>
        <w:t xml:space="preserve">The work of the </w:t>
      </w:r>
      <w:proofErr w:type="spellStart"/>
      <w:r w:rsidRPr="00EF669C">
        <w:rPr>
          <w:rFonts w:asciiTheme="minorHAnsi" w:hAnsiTheme="minorHAnsi" w:cs="Courier New"/>
          <w:b/>
          <w:bCs/>
          <w:sz w:val="22"/>
          <w:szCs w:val="22"/>
        </w:rPr>
        <w:t>sower</w:t>
      </w:r>
      <w:proofErr w:type="spellEnd"/>
      <w:r w:rsidRPr="00EF669C">
        <w:rPr>
          <w:rFonts w:asciiTheme="minorHAnsi" w:hAnsiTheme="minorHAnsi" w:cs="Courier New"/>
          <w:b/>
          <w:bCs/>
          <w:sz w:val="22"/>
          <w:szCs w:val="22"/>
        </w:rPr>
        <w:t xml:space="preserve"> counter-worked by his enemy</w:t>
      </w:r>
      <w:r w:rsidR="000D6B18" w:rsidRPr="00EF669C">
        <w:rPr>
          <w:rFonts w:asciiTheme="minorHAnsi" w:hAnsiTheme="minorHAnsi" w:cs="Courier New"/>
          <w:b/>
          <w:bCs/>
          <w:sz w:val="22"/>
          <w:szCs w:val="22"/>
        </w:rPr>
        <w:t xml:space="preserve">, </w:t>
      </w:r>
      <w:r w:rsidRPr="00EF669C">
        <w:rPr>
          <w:rFonts w:asciiTheme="minorHAnsi" w:hAnsiTheme="minorHAnsi" w:cs="Courier New"/>
          <w:b/>
          <w:bCs/>
          <w:sz w:val="22"/>
          <w:szCs w:val="22"/>
        </w:rPr>
        <w:t>and the mingled</w:t>
      </w:r>
      <w:r w:rsidR="000610DB" w:rsidRPr="00EF669C">
        <w:rPr>
          <w:rFonts w:asciiTheme="minorHAnsi" w:hAnsiTheme="minorHAnsi" w:cs="Courier New"/>
          <w:b/>
          <w:bCs/>
          <w:sz w:val="22"/>
          <w:szCs w:val="22"/>
        </w:rPr>
        <w:t xml:space="preserve"> </w:t>
      </w:r>
      <w:r w:rsidRPr="00EF669C">
        <w:rPr>
          <w:rFonts w:asciiTheme="minorHAnsi" w:hAnsiTheme="minorHAnsi" w:cs="Courier New"/>
          <w:b/>
          <w:bCs/>
          <w:sz w:val="22"/>
          <w:szCs w:val="22"/>
        </w:rPr>
        <w:t>crops.</w:t>
      </w:r>
    </w:p>
    <w:p w14:paraId="1AE7CBEA" w14:textId="77777777" w:rsidR="000610DB" w:rsidRPr="000610DB" w:rsidRDefault="000610DB" w:rsidP="00924AB5">
      <w:pPr>
        <w:pStyle w:val="PlainText"/>
        <w:rPr>
          <w:rFonts w:asciiTheme="minorHAnsi" w:hAnsiTheme="minorHAnsi" w:cs="Courier New"/>
          <w:sz w:val="22"/>
          <w:szCs w:val="22"/>
        </w:rPr>
      </w:pPr>
    </w:p>
    <w:p w14:paraId="511D800D" w14:textId="19F3D98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peculiar turn of the first sentence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w:t>
      </w:r>
      <w:proofErr w:type="gramEnd"/>
      <w:r w:rsidRPr="000610DB">
        <w:rPr>
          <w:rFonts w:asciiTheme="minorHAnsi" w:hAnsiTheme="minorHAnsi" w:cs="Courier New"/>
          <w:sz w:val="22"/>
          <w:szCs w:val="22"/>
        </w:rPr>
        <w:t xml:space="preserve"> kingdom of heaven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likened unto a man that sowed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suggests that the main purpose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parable is to teach the conduct of the king in view of the growth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tares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kingdom is concentrated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likening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not </w:t>
      </w:r>
      <w:proofErr w:type="gramStart"/>
      <w:r w:rsidRPr="000610DB">
        <w:rPr>
          <w:rFonts w:asciiTheme="minorHAnsi" w:hAnsiTheme="minorHAnsi" w:cs="Courier New"/>
          <w:sz w:val="22"/>
          <w:szCs w:val="22"/>
        </w:rPr>
        <w:t>effected</w:t>
      </w:r>
      <w:proofErr w:type="gramEnd"/>
      <w:r w:rsidRPr="000610DB">
        <w:rPr>
          <w:rFonts w:asciiTheme="minorHAnsi" w:hAnsiTheme="minorHAnsi" w:cs="Courier New"/>
          <w:sz w:val="22"/>
          <w:szCs w:val="22"/>
        </w:rPr>
        <w:t xml:space="preserve"> by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tenses of both verbs show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already accomplished fact of His sowing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veils His claims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by speaking of the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in the third person; but the hearing 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fail to catch the implication throughout that He Himself is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and the Lord of the harvest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field is his 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interpretation tells us that it means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view we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bearing of this parable on purity of communion in the visible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not slur over Christ's own explanation of the 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lest we miss the lesson that He claims the whole world as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contemplates the sowing of the seed broadcast over it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Kingdom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Heaven is to be developed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spread through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belongs to Christ not only when it is filled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before the sowing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explanation of the good seed takes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same point of view as in the former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sown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w:t>
      </w:r>
      <w:r w:rsidR="005C6DD4">
        <w:rPr>
          <w:rFonts w:asciiTheme="minorHAnsi" w:hAnsiTheme="minorHAnsi" w:cs="Courier New"/>
          <w:sz w:val="22"/>
          <w:szCs w:val="22"/>
        </w:rPr>
        <w:t>;</w:t>
      </w:r>
      <w:r w:rsidRPr="000610DB">
        <w:rPr>
          <w:rFonts w:asciiTheme="minorHAnsi" w:hAnsiTheme="minorHAnsi" w:cs="Courier New"/>
          <w:sz w:val="22"/>
          <w:szCs w:val="22"/>
        </w:rPr>
        <w:t xml:space="preserve"> what springs from the seed is the new life of the </w:t>
      </w:r>
      <w:r w:rsidRPr="000610DB">
        <w:rPr>
          <w:rFonts w:asciiTheme="minorHAnsi" w:hAnsiTheme="minorHAnsi" w:cs="Courier New"/>
          <w:sz w:val="22"/>
          <w:szCs w:val="22"/>
        </w:rPr>
        <w:lastRenderedPageBreak/>
        <w:t>receiver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 children of the kingdom by taking the Gospel into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 receive a new principle of growth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in truth becomes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w:t>
      </w:r>
    </w:p>
    <w:p w14:paraId="19998608" w14:textId="77777777" w:rsidR="000610DB" w:rsidRPr="000610DB" w:rsidRDefault="000610DB" w:rsidP="00924AB5">
      <w:pPr>
        <w:pStyle w:val="PlainText"/>
        <w:rPr>
          <w:rFonts w:asciiTheme="minorHAnsi" w:hAnsiTheme="minorHAnsi" w:cs="Courier New"/>
          <w:sz w:val="22"/>
          <w:szCs w:val="22"/>
        </w:rPr>
      </w:pPr>
    </w:p>
    <w:p w14:paraId="73C65F24" w14:textId="10AFD8F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Side by side with the </w:t>
      </w:r>
      <w:proofErr w:type="spellStart"/>
      <w:r w:rsidRPr="000610DB">
        <w:rPr>
          <w:rFonts w:asciiTheme="minorHAnsi" w:hAnsiTheme="minorHAnsi" w:cs="Courier New"/>
          <w:sz w:val="22"/>
          <w:szCs w:val="22"/>
        </w:rPr>
        <w:t>sower's</w:t>
      </w:r>
      <w:proofErr w:type="spellEnd"/>
      <w:r w:rsidRPr="000610DB">
        <w:rPr>
          <w:rFonts w:asciiTheme="minorHAnsi" w:hAnsiTheme="minorHAnsi" w:cs="Courier New"/>
          <w:sz w:val="22"/>
          <w:szCs w:val="22"/>
        </w:rPr>
        <w:t xml:space="preserve"> beneficent work the counter-working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enemy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goes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depositing holy truth in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makes men children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putting evil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principles therein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makes men children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Honest exposition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eliminate the teaching of a personal antagonist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continuous agency in the corruption of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glimpse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a mysterious region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none the less reliable because so momentary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sulphurous clouds that hide the fire in the crater are blown aside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an instant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would doubt the truth and worth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unveiling because it was short and partial? The devil is God's ape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work is a parody of Christ's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 good seed is sown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evil is scattered thickest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False Christs and false </w:t>
      </w:r>
      <w:proofErr w:type="gramStart"/>
      <w:r w:rsidRPr="000610DB">
        <w:rPr>
          <w:rFonts w:asciiTheme="minorHAnsi" w:hAnsiTheme="minorHAnsi" w:cs="Courier New"/>
          <w:sz w:val="22"/>
          <w:szCs w:val="22"/>
        </w:rPr>
        <w:t>apostles</w:t>
      </w:r>
      <w:proofErr w:type="gramEnd"/>
      <w:r w:rsidRPr="000610DB">
        <w:rPr>
          <w:rFonts w:asciiTheme="minorHAnsi" w:hAnsiTheme="minorHAnsi" w:cs="Courier New"/>
          <w:sz w:val="22"/>
          <w:szCs w:val="22"/>
        </w:rPr>
        <w:t xml:space="preserve"> dog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true like their shadows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truth has its counterfeit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institutions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principles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movements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individuals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unmingled crops of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merely creatural imperfection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hostile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adulteration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marks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purest metal oxidises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scum gathers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most limpid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ship's bottom gets foul with weeds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history of every reformation is the same: radiant hopes darkened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progress retarded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second generation of dwarfs who are careless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unfaithful guardians of their heritage.</w:t>
      </w:r>
    </w:p>
    <w:p w14:paraId="225AE6AD" w14:textId="77777777" w:rsidR="000610DB" w:rsidRPr="000610DB" w:rsidRDefault="000610DB" w:rsidP="00924AB5">
      <w:pPr>
        <w:pStyle w:val="PlainText"/>
        <w:rPr>
          <w:rFonts w:asciiTheme="minorHAnsi" w:hAnsiTheme="minorHAnsi" w:cs="Courier New"/>
          <w:sz w:val="22"/>
          <w:szCs w:val="22"/>
        </w:rPr>
      </w:pPr>
    </w:p>
    <w:p w14:paraId="1C3CE1EA" w14:textId="3F700C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classes of men represented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two are distinguishable without doubt by their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Tares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said to be quite like wheat until the heads show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there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 difference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our Lord here teaches that the children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and those of evil are to be discriminated by their actions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not do more than point in a sentence to His distinct separation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(where the seed of the kingdom has been sown) into two sets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holds the unfashionable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narrow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opinion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bottom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either be His friend or His enemy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too much inclined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weaken the strong line of demarcation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think that most men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neither black nor white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grey.</w:t>
      </w:r>
    </w:p>
    <w:p w14:paraId="09892050" w14:textId="77777777" w:rsidR="000610DB" w:rsidRPr="000610DB" w:rsidRDefault="000610DB" w:rsidP="00924AB5">
      <w:pPr>
        <w:pStyle w:val="PlainText"/>
        <w:rPr>
          <w:rFonts w:asciiTheme="minorHAnsi" w:hAnsiTheme="minorHAnsi" w:cs="Courier New"/>
          <w:sz w:val="22"/>
          <w:szCs w:val="22"/>
        </w:rPr>
      </w:pPr>
    </w:p>
    <w:p w14:paraId="66B38EF8" w14:textId="0DB95DC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question has been eagerly debated whether the tares are bad men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consequently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mingled crop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description of the Church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following considerations may help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an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parable was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instruction to them as to Church discipline would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signally out of place; but they needed to be taught that the kingdom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to be a rose amidst 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grow up among antagonisms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would slowly conquer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methods which the next two parables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general conception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directions about ecclesiastical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suited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designation of the tares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 of evil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seems much too wide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only a particular class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evil men--namely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who are within the Church--are meant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the expression includes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and outside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iniquity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representation of the children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growing among tares in the field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 to contemplate them as constituting a distinct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pure or impure; but rather as an indefinite number of individuals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intermingled in a common soil with the other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kingdom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not a synonym for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 not an anachronism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find the Church in the parable at all? 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tares are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parable has a bearing on it; but its primary lesson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me to be much wider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reveal rather the conditions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growth of the kingdom in human society.</w:t>
      </w:r>
    </w:p>
    <w:p w14:paraId="565F1082" w14:textId="77777777" w:rsidR="000610DB" w:rsidRPr="000610DB" w:rsidRDefault="000610DB" w:rsidP="00924AB5">
      <w:pPr>
        <w:pStyle w:val="PlainText"/>
        <w:rPr>
          <w:rFonts w:asciiTheme="minorHAnsi" w:hAnsiTheme="minorHAnsi" w:cs="Courier New"/>
          <w:sz w:val="22"/>
          <w:szCs w:val="22"/>
        </w:rPr>
      </w:pPr>
    </w:p>
    <w:p w14:paraId="1180AC71" w14:textId="3D793AEC" w:rsidR="000610DB" w:rsidRPr="00EF669C" w:rsidRDefault="00924AB5" w:rsidP="00924AB5">
      <w:pPr>
        <w:pStyle w:val="PlainText"/>
        <w:rPr>
          <w:rFonts w:asciiTheme="minorHAnsi" w:hAnsiTheme="minorHAnsi" w:cs="Courier New"/>
          <w:b/>
          <w:bCs/>
          <w:sz w:val="22"/>
          <w:szCs w:val="22"/>
        </w:rPr>
      </w:pPr>
      <w:r w:rsidRPr="00EF669C">
        <w:rPr>
          <w:rFonts w:asciiTheme="minorHAnsi" w:hAnsiTheme="minorHAnsi" w:cs="Courier New"/>
          <w:b/>
          <w:bCs/>
          <w:sz w:val="22"/>
          <w:szCs w:val="22"/>
        </w:rPr>
        <w:t>II</w:t>
      </w:r>
      <w:r w:rsidR="000D6B18" w:rsidRPr="00EF669C">
        <w:rPr>
          <w:rFonts w:asciiTheme="minorHAnsi" w:hAnsiTheme="minorHAnsi" w:cs="Courier New"/>
          <w:b/>
          <w:bCs/>
          <w:sz w:val="22"/>
          <w:szCs w:val="22"/>
        </w:rPr>
        <w:t xml:space="preserve">. </w:t>
      </w:r>
      <w:r w:rsidRPr="00EF669C">
        <w:rPr>
          <w:rFonts w:asciiTheme="minorHAnsi" w:hAnsiTheme="minorHAnsi" w:cs="Courier New"/>
          <w:b/>
          <w:bCs/>
          <w:sz w:val="22"/>
          <w:szCs w:val="22"/>
        </w:rPr>
        <w:t>We have the patience of the husbandman with the quick-springing</w:t>
      </w:r>
      <w:r w:rsidR="000610DB" w:rsidRPr="00EF669C">
        <w:rPr>
          <w:rFonts w:asciiTheme="minorHAnsi" w:hAnsiTheme="minorHAnsi" w:cs="Courier New"/>
          <w:b/>
          <w:bCs/>
          <w:sz w:val="22"/>
          <w:szCs w:val="22"/>
        </w:rPr>
        <w:t xml:space="preserve"> </w:t>
      </w:r>
      <w:r w:rsidRPr="00EF669C">
        <w:rPr>
          <w:rFonts w:asciiTheme="minorHAnsi" w:hAnsiTheme="minorHAnsi" w:cs="Courier New"/>
          <w:b/>
          <w:bCs/>
          <w:sz w:val="22"/>
          <w:szCs w:val="22"/>
        </w:rPr>
        <w:t>tares.</w:t>
      </w:r>
    </w:p>
    <w:p w14:paraId="2F15C105" w14:textId="77777777" w:rsidR="000610DB" w:rsidRPr="000610DB" w:rsidRDefault="000610DB" w:rsidP="00924AB5">
      <w:pPr>
        <w:pStyle w:val="PlainText"/>
        <w:rPr>
          <w:rFonts w:asciiTheme="minorHAnsi" w:hAnsiTheme="minorHAnsi" w:cs="Courier New"/>
          <w:sz w:val="22"/>
          <w:szCs w:val="22"/>
        </w:rPr>
      </w:pPr>
    </w:p>
    <w:p w14:paraId="1064378E" w14:textId="462838C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servants of the householder receive no interpretation from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question is silently passed by in His explanation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some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think it necessary to say any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them; and the most probable reason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and their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no corresponding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only introduced to lead up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Master's explanation of the mystery of the growth of the tares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patience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servants cannot be supposed to represent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officials in the </w:t>
      </w:r>
      <w:r w:rsidRPr="000610DB">
        <w:rPr>
          <w:rFonts w:asciiTheme="minorHAnsi" w:hAnsiTheme="minorHAnsi" w:cs="Courier New"/>
          <w:sz w:val="22"/>
          <w:szCs w:val="22"/>
        </w:rPr>
        <w:lastRenderedPageBreak/>
        <w:t>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hopelessly destroying the consistency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parable; for surely all the children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represented in the crop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guesses have been</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made,--</w:t>
      </w:r>
      <w:proofErr w:type="gramEnd"/>
      <w:r w:rsidRPr="000610DB">
        <w:rPr>
          <w:rFonts w:asciiTheme="minorHAnsi" w:hAnsiTheme="minorHAnsi" w:cs="Courier New"/>
          <w:sz w:val="22"/>
          <w:szCs w:val="22"/>
        </w:rPr>
        <w:t>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better to say The Lord hath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showed it me</w:t>
      </w:r>
      <w:r w:rsidR="00807E9A" w:rsidRPr="00807E9A">
        <w:rPr>
          <w:rFonts w:asciiTheme="minorHAnsi" w:hAnsiTheme="minorHAnsi" w:cs="Courier New"/>
          <w:sz w:val="22"/>
          <w:szCs w:val="22"/>
        </w:rPr>
        <w:t>.</w:t>
      </w:r>
    </w:p>
    <w:p w14:paraId="73FEA1DC" w14:textId="77777777" w:rsidR="000610DB" w:rsidRPr="000610DB" w:rsidRDefault="000610DB" w:rsidP="00924AB5">
      <w:pPr>
        <w:pStyle w:val="PlainText"/>
        <w:rPr>
          <w:rFonts w:asciiTheme="minorHAnsi" w:hAnsiTheme="minorHAnsi" w:cs="Courier New"/>
          <w:sz w:val="22"/>
          <w:szCs w:val="22"/>
        </w:rPr>
      </w:pPr>
    </w:p>
    <w:p w14:paraId="6FB40784" w14:textId="48A9E2F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servant's first question expresses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vivid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good was sown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evil springs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deepest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mysteries is the origin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Explain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explain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of the servants is the despair of thinkers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Heaven sows only good; where do the misery and the wickedness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from? That is a wider and sadder question than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How</w:t>
      </w:r>
      <w:proofErr w:type="gramEnd"/>
      <w:r w:rsidRPr="000610DB">
        <w:rPr>
          <w:rFonts w:asciiTheme="minorHAnsi" w:hAnsiTheme="minorHAnsi" w:cs="Courier New"/>
          <w:sz w:val="22"/>
          <w:szCs w:val="22"/>
        </w:rPr>
        <w:t xml:space="preserve"> are churches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free from bad members? Perhaps Christ's answer may go as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towards the bottom of the bottomless as those of non-Christian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it </w:t>
      </w:r>
      <w:proofErr w:type="gramStart"/>
      <w:r w:rsidRPr="000610DB">
        <w:rPr>
          <w:rFonts w:asciiTheme="minorHAnsi" w:hAnsiTheme="minorHAnsi" w:cs="Courier New"/>
          <w:sz w:val="22"/>
          <w:szCs w:val="22"/>
        </w:rPr>
        <w:t>do</w:t>
      </w:r>
      <w:proofErr w:type="gramEnd"/>
      <w:r w:rsidRPr="000610DB">
        <w:rPr>
          <w:rFonts w:asciiTheme="minorHAnsi" w:hAnsiTheme="minorHAnsi" w:cs="Courier New"/>
          <w:sz w:val="22"/>
          <w:szCs w:val="22"/>
        </w:rPr>
        <w:t xml:space="preserve"> not solve the metaphysical puzzles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the historical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all the explanation of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is susceptible.</w:t>
      </w:r>
    </w:p>
    <w:p w14:paraId="35DA360F" w14:textId="77777777" w:rsidR="000610DB" w:rsidRPr="000610DB" w:rsidRDefault="000610DB" w:rsidP="00924AB5">
      <w:pPr>
        <w:pStyle w:val="PlainText"/>
        <w:rPr>
          <w:rFonts w:asciiTheme="minorHAnsi" w:hAnsiTheme="minorHAnsi" w:cs="Courier New"/>
          <w:sz w:val="22"/>
          <w:szCs w:val="22"/>
        </w:rPr>
      </w:pPr>
    </w:p>
    <w:p w14:paraId="68915759" w14:textId="5076F8F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question reminds us of Wilt Thou that we command fire</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consume them?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 is cast in such a form as to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emphasis on the householder's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answer forbidding the gathering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of the tares is based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upon any chance of mistaking wheat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upon any hope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forbearance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tares may change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on what is best for the good crop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a danger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destroying some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of its likeness to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the roots of both were so interlaced that one could 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pulled up without dragging the other after it.</w:t>
      </w:r>
    </w:p>
    <w:p w14:paraId="3F510EAA" w14:textId="77777777" w:rsidR="000610DB" w:rsidRPr="000610DB" w:rsidRDefault="000610DB" w:rsidP="00924AB5">
      <w:pPr>
        <w:pStyle w:val="PlainText"/>
        <w:rPr>
          <w:rFonts w:asciiTheme="minorHAnsi" w:hAnsiTheme="minorHAnsi" w:cs="Courier New"/>
          <w:sz w:val="22"/>
          <w:szCs w:val="22"/>
        </w:rPr>
      </w:pPr>
    </w:p>
    <w:p w14:paraId="2AD0F00A" w14:textId="45FA212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Is this prohibition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meant to forbid the attempt to keep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 pure from un-Christian members? The considerations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adduced are valid in answering this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others may be added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crowd of listeners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been influenced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the Baptist's fiery prophecies of the King who should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purge His floor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looking for a kingdom which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inaugurated by sharp separation and swift 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 needed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is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that is not the way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kingdom of heaven is to be founded and grow? Is not the parable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best understood when set in connection with the expectations of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ever floating anew before the eyes of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 of Christians? Is it not Christ's apologia for His delay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filling the r? which John had drawn out for him? And does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 of its meaning make it meaningless for us? 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rooting up which is forbidden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proprieties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emblem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 parallel which it must necessarily afford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final burning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something very solemn and destructive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well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excommunication is a sufficiently weighty idea to be taken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equivalent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does the interpretation which sees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ecclesiastical discipline here comport with the reason given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letting the tares grow on? By the hypothesis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danger of mistake; but is there any danger of casting out good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Church along with the bad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through mistake?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parable forbids casting manifestly evil men out of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contradicts the divinely appointed law of the Church as administered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is to be applied to Church action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absolutely forbids the separation from the Church of any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notoriously un-Christian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even the strongest advocates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comprehension admit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destroy the very idea of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interpretation which lands us in such a conclusion cannot be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conclude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intermingling which the parable means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of good men and bad in human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all are so interwoven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separation is impossible without destroying its whole texture;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rooting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declared to be inconsistent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growth of the crop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means removal from the 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main point of the second part of the parable is to set forth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patience of the Lord of the harvest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emphasise this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of the growth of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advances amidst antagonism;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that its members are interlaced by a thousand rootlets with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are not subjects of their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the interlacing is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tares may become wheat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no parts of its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lesson of the householder's forbearance is meant to be learned by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we believe that the scope of the parable is wider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instruction in Church discipline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forget that a fair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inference from it is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actual churches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will ever be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mingling of good and evil;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that fact is no reason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giving up the attempt to make a church a congregation of faithful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such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is </w:t>
      </w:r>
      <w:r w:rsidRPr="000610DB">
        <w:rPr>
          <w:rFonts w:asciiTheme="minorHAnsi" w:hAnsiTheme="minorHAnsi" w:cs="Courier New"/>
          <w:sz w:val="22"/>
          <w:szCs w:val="22"/>
        </w:rPr>
        <w:lastRenderedPageBreak/>
        <w:t>a reason for copying the divine patience of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in ecclesiastical dealings with errors of opinion and faults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conduct.</w:t>
      </w:r>
    </w:p>
    <w:p w14:paraId="7C2F1F63" w14:textId="77777777" w:rsidR="000610DB" w:rsidRPr="000610DB" w:rsidRDefault="000610DB" w:rsidP="00924AB5">
      <w:pPr>
        <w:pStyle w:val="PlainText"/>
        <w:rPr>
          <w:rFonts w:asciiTheme="minorHAnsi" w:hAnsiTheme="minorHAnsi" w:cs="Courier New"/>
          <w:sz w:val="22"/>
          <w:szCs w:val="22"/>
        </w:rPr>
      </w:pPr>
    </w:p>
    <w:p w14:paraId="2C956908" w14:textId="74211915" w:rsidR="000610DB" w:rsidRPr="00EF669C" w:rsidRDefault="00924AB5" w:rsidP="00924AB5">
      <w:pPr>
        <w:pStyle w:val="PlainText"/>
        <w:rPr>
          <w:rFonts w:asciiTheme="minorHAnsi" w:hAnsiTheme="minorHAnsi" w:cs="Courier New"/>
          <w:b/>
          <w:bCs/>
          <w:sz w:val="22"/>
          <w:szCs w:val="22"/>
        </w:rPr>
      </w:pPr>
      <w:r w:rsidRPr="00EF669C">
        <w:rPr>
          <w:rFonts w:asciiTheme="minorHAnsi" w:hAnsiTheme="minorHAnsi" w:cs="Courier New"/>
          <w:b/>
          <w:bCs/>
          <w:sz w:val="22"/>
          <w:szCs w:val="22"/>
        </w:rPr>
        <w:t>III</w:t>
      </w:r>
      <w:r w:rsidR="000D6B18" w:rsidRPr="00EF669C">
        <w:rPr>
          <w:rFonts w:asciiTheme="minorHAnsi" w:hAnsiTheme="minorHAnsi" w:cs="Courier New"/>
          <w:b/>
          <w:bCs/>
          <w:sz w:val="22"/>
          <w:szCs w:val="22"/>
        </w:rPr>
        <w:t xml:space="preserve">. </w:t>
      </w:r>
      <w:r w:rsidRPr="00EF669C">
        <w:rPr>
          <w:rFonts w:asciiTheme="minorHAnsi" w:hAnsiTheme="minorHAnsi" w:cs="Courier New"/>
          <w:b/>
          <w:bCs/>
          <w:sz w:val="22"/>
          <w:szCs w:val="22"/>
        </w:rPr>
        <w:t>The final separation at the harvest.</w:t>
      </w:r>
    </w:p>
    <w:p w14:paraId="42941F68" w14:textId="77777777" w:rsidR="000610DB" w:rsidRPr="000610DB" w:rsidRDefault="000610DB" w:rsidP="00924AB5">
      <w:pPr>
        <w:pStyle w:val="PlainText"/>
        <w:rPr>
          <w:rFonts w:asciiTheme="minorHAnsi" w:hAnsiTheme="minorHAnsi" w:cs="Courier New"/>
          <w:sz w:val="22"/>
          <w:szCs w:val="22"/>
        </w:rPr>
      </w:pPr>
    </w:p>
    <w:p w14:paraId="7AEB10A0" w14:textId="11E8F6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period of development is necessarily a time of intermingling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side by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antagonistic principles embodied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representatives work themselves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beneficially affect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each grows towards an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has been reached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blending gives place to separation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prophecy is plainly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quoted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verbally repeats his gather the wheat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barn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alludes to his words in the other clause about burning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tares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right in his anticipations; his error was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expecting the King to wield His fan at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of the earthly form of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consummation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allotted era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bands of human society are to be dissolved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 of association is to determine men's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moral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religious affinities will bind them together or separate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ties will snap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marshalling according to religious character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main thought of the solemn closing words of the parable 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interpretation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our Lord presents Himself as directing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process of judgment by means of the angels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 execute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His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whatever may be the unknown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activity put forth by them in the parting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all done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stupendous claims Jesus makes here! What becomes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tares is told first in words awful in their plainness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awful in their obscurity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speak unmistakably of the absolute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separation of evil men from all society but that of evil men;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 association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compelled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unwelcome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tares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gathered out of His </w:t>
      </w:r>
      <w:proofErr w:type="gramStart"/>
      <w:r w:rsidRPr="000610DB">
        <w:rPr>
          <w:rFonts w:asciiTheme="minorHAnsi" w:hAnsiTheme="minorHAnsi" w:cs="Courier New"/>
          <w:sz w:val="22"/>
          <w:szCs w:val="22"/>
        </w:rPr>
        <w:t>kingdom,</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for the field of the world has then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 the kingdom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two classes among the tares: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whose evil has been a snare to others (for the things that offend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accordance with the context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taken to be persons)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 guilty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are simply called them that do iniquity</w:t>
      </w:r>
      <w:r w:rsidR="00807E9A" w:rsidRPr="00807E9A">
        <w:rPr>
          <w:rFonts w:asciiTheme="minorHAnsi" w:hAnsiTheme="minorHAnsi" w:cs="Courier New"/>
          <w:sz w:val="22"/>
          <w:szCs w:val="22"/>
        </w:rPr>
        <w:t>.</w:t>
      </w:r>
    </w:p>
    <w:p w14:paraId="11A2A270" w14:textId="77777777" w:rsidR="000610DB" w:rsidRPr="000610DB" w:rsidRDefault="000610DB" w:rsidP="00924AB5">
      <w:pPr>
        <w:pStyle w:val="PlainText"/>
        <w:rPr>
          <w:rFonts w:asciiTheme="minorHAnsi" w:hAnsiTheme="minorHAnsi" w:cs="Courier New"/>
          <w:sz w:val="22"/>
          <w:szCs w:val="22"/>
        </w:rPr>
      </w:pPr>
    </w:p>
    <w:p w14:paraId="26E9B739" w14:textId="1B60409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Perhaps the bundles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may imply assortment according to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Dante's circles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bond of fellowship that would be! The furnace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is emphatically called by eminence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burns up the bundles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freely admit that the fire is part of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yet let us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forget that it occurs not only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interpretation; and let us learn that the prose reality of everlasting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Christ here solemnly announces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awful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 moment He passes beyond the limits of that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 that terrible clause about weeping and gnashing of teeth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tokens of despair and rage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spoke the most loving and truthful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we believe His warnings as well as His promises?</w:t>
      </w:r>
    </w:p>
    <w:p w14:paraId="28C821B7" w14:textId="77777777" w:rsidR="000610DB" w:rsidRPr="000610DB" w:rsidRDefault="000610DB" w:rsidP="00924AB5">
      <w:pPr>
        <w:pStyle w:val="PlainText"/>
        <w:rPr>
          <w:rFonts w:asciiTheme="minorHAnsi" w:hAnsiTheme="minorHAnsi" w:cs="Courier New"/>
          <w:sz w:val="22"/>
          <w:szCs w:val="22"/>
        </w:rPr>
      </w:pPr>
    </w:p>
    <w:p w14:paraId="6F26CB2A" w14:textId="3DF281A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same law of association according to character operates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region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children of the kingdom are gathered together in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now the kingdom of My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perfect form of the kingdom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still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throne of God and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throne on which both sit to reign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Freed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association with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touched with a new splendour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blaze out like the sun; for so close is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association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their myriad glories melt as into a single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 gloom and cloud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gleam like tiny tapers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apart;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gathered into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flame in the forehead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morning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glorious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having spot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wrinkle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5A67EAD" w14:textId="20C222A7" w:rsidR="00E20C9F" w:rsidRPr="00E20C9F" w:rsidRDefault="00E20C9F" w:rsidP="00924AB5">
      <w:pPr>
        <w:pStyle w:val="PlainText"/>
        <w:rPr>
          <w:rFonts w:asciiTheme="minorHAnsi" w:hAnsiTheme="minorHAnsi" w:cs="Courier New"/>
          <w:b/>
          <w:sz w:val="22"/>
          <w:szCs w:val="22"/>
        </w:rPr>
      </w:pPr>
    </w:p>
    <w:p w14:paraId="3E4CF2B5"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77EB7"/>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4</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2021-12-03T09:10:00Z</dcterms:modified>
</cp:coreProperties>
</file>