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A6B7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B969C2F" w14:textId="62F0877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059</w:t>
      </w:r>
      <w:r w:rsidR="00996EB9" w:rsidRPr="00795B34">
        <w:rPr>
          <w:sz w:val="32"/>
          <w:u w:val="single"/>
        </w:rPr>
        <w:t xml:space="preserve">. </w:t>
      </w:r>
      <w:r w:rsidR="00344FBB">
        <w:rPr>
          <w:b/>
          <w:sz w:val="32"/>
          <w:u w:val="single"/>
        </w:rPr>
        <w:t>THE SHELTERING WING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13EF7A1" w14:textId="67FA944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44FBB" w:rsidRPr="00344FBB">
        <w:rPr>
          <w:rFonts w:cstheme="minorHAnsi"/>
          <w:i/>
          <w:sz w:val="24"/>
          <w:szCs w:val="24"/>
          <w:lang w:val="en-US"/>
        </w:rPr>
        <w:t>He shall cover thee with His feathers, and under His wings shalt thou trust: His truth shall be thy shield and buckler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7AECD75" w14:textId="4E834C57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44FBB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1:</w:t>
      </w:r>
      <w:r w:rsidR="00344FBB">
        <w:rPr>
          <w:rFonts w:cstheme="minorHAnsi"/>
          <w:i/>
          <w:sz w:val="24"/>
          <w:szCs w:val="24"/>
          <w:lang w:val="en-US"/>
        </w:rPr>
        <w:t>4</w:t>
      </w:r>
    </w:p>
    <w:p w14:paraId="1BB0436C" w14:textId="280CBF9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0EBC0" w14:textId="67B9BB5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We remember the magnificent image 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Moses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song, of God's protection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guidance as that of the eagle who stirred up his nest, and hovered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the young with his wings, and bore them on his pinions.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passage may possibly have touched the imagination of this psalmist,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here employs the same general metaphor, but with a distinct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significant difference in its application. In the former image the main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 is that of training and sustaining. Here the main idea is that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 and fostering. On the wing and under the wing suggest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entirely different notions, and both need to be taken into account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to get the many-sided beauties and promises of these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sayings. Now there seems to me here to be a very distinct triad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thoughts. There is the covering wing; there is the flight 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protection; and there is the warrant for that flight. He shall cover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 with His pinions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divine act. Under His wings shalt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trust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human condition. His truth shall be thy shield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buckler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divine manifestation which makes the 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possible.</w:t>
      </w:r>
    </w:p>
    <w:p w14:paraId="0BA5CD9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0F78C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I. A word then, first, about the covering wing.</w:t>
      </w:r>
    </w:p>
    <w:p w14:paraId="17F2004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584B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 main idea in this image is, as I have suggested, that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expanded pinion, beneath the shelter of which the callow young lie,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guarded. Whatever kites may be in the sky, whatever stoats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weasels may be in the hedges, the brood are safe there. The image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suggests not only the thought of protection but those of fostering,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downy warmth, peaceful proximity to a heart that throbs with parental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love, and a multitude of other happy privileges realised by those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nestle beneath that wing. But while these subsidiary ideas are not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lost sight of, the promise of protection is to be kept prominent,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chiefly intended by the Psalmist.</w:t>
      </w:r>
    </w:p>
    <w:p w14:paraId="395F82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00AB6" w14:textId="0361DAC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psalm rings throughout with the truth that a man who dwells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 place of the Most High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absolute immunity from all sorts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evil; and there are two regions in which that immunity, secured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under the shadow of the Almighty, is exemplified here. The one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of outward dangers, the other is that of temptation to sin 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we may call spiritual foes. Now, these two regions and departments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the Christian man does realise, in the measure of his faith,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divine protection, exhibit that protection as secured in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entirely different ways.</w:t>
      </w:r>
    </w:p>
    <w:p w14:paraId="5BA94775" w14:textId="7BBB540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7B97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triumphant assurances of this psalm, There shall no evil befall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thee, neither shall any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--the pestilence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smite thousands and ten thousands beside thee, but not come nigh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--seem to be entirely contradicted by experience which testifies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there is one event to the evil and the good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epidemics or other widespread disasters, we all, the good and the bad,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God-fearers and God-blasphemers, do fare alike, and that the conditions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exemption from physical evil are physical and not spiritual.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no use trying to persuade ourselves that that is not so.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God's dealings with us, and get to the very throbbing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such promises as these in this psalm far better, if we start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certainty that whatever it means it does not mean that, with regard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external calamities and disasters, we are going to be God's petted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children, or to be saved from the things that fall upon other people.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No! no! we have to go a great deal deeper than that. If we have felt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difficulty, as I suppose we all have sometimes, and are ready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the half-despondent Psalmist,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feet were almost gone, and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steps had well-nigh slipped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we see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what we think the complicated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mysteries of divine providence in this world, we have to come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belief that the evil that is in the evil will never come near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sheltered beneath God's wing. The physical external event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entirely the same to him as to another who is not covered with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feathers. Here are two partners in a business, the one a Christian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other is not. A common disaster overwhelms them. They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bankrupts. Is insolvency the same to the one as it is to the other?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are two men on board a ship, the one putting his trust in God,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thinking it all nonsense to trust anything but himself.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drowned. Is drowning the same to the two? As their corpses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among the ooze, with the weeds over them,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shell-fish at them, you may say of the one, but only of the one,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no evil befall thee, neither any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91B5EE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3D44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the protection that is granted to faith is only to be understood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faith. It is deliverance from the evil in the evil which vindicates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exaggeration, nor as merely an experience and a promise peculiar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theocracy of Israel, but not now realised, the grand sayings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text. The poison is all wiped off the arrow by that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protection. It may still wound but it does not putrefy the flesh.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sewage water comes down, but it passes into the filtering bed,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disinfected and cleansed before it is permitted to flow over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fields.</w:t>
      </w:r>
    </w:p>
    <w:p w14:paraId="02A6AF0A" w14:textId="0813E3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3F999" w14:textId="29D4C4E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brethren! if any of you are finding that the psalm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outwardly true, and that through the covering wing the storm of hail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come and beaten you down, do not suppose that that in the slightest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 impinges upon the reality and truthfulness of this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promise, He shall cover thee with His feathers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Anything that has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them is manifestly not an evil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Who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will harm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ye be followers of that which is good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If God be for us who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us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Not what the world calls, and our wrung hearts feel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rightly calls, sorrows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afflictions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these all work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good, and protection consists, not in averting the blows,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changing their character.</w:t>
      </w:r>
    </w:p>
    <w:p w14:paraId="3C68BC6A" w14:textId="100B70E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B067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there is another region far higher, in which this promise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is absolutely true--that is, in the region of spiritual defence.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no man who lies under the shadow of God, and has his heart filled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continual consciousness of that Presence, is likely to fall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the assaults of evil that tempt him away from God;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 which He gives in that region is yet more magnificently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impregnable than the defence which He gives against external evils.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For, as the New Testament teaches us, we are kept from sin, not by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breastplate or armour, nor even by the divine wing lying above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to cover us, but by the indwelling Christ in our hearts. His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us makes us free from the law of sin and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conquerors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all temptations.</w:t>
      </w:r>
    </w:p>
    <w:p w14:paraId="092F40A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42A0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say not a word about all the other beautiful and pathetic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associations which are connected with this emblem of the covering wing,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 and inexhaustible as it is, but I simply leave with you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that I have dwelt upon, of the twofold manner of that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protection.</w:t>
      </w:r>
    </w:p>
    <w:p w14:paraId="6CA4D4B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CE88B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II. And now a word, in the second place, about the flight of the</w:t>
      </w:r>
      <w:r w:rsidR="001C3176" w:rsidRPr="00344F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spellStart"/>
      <w:r w:rsidRPr="00344FBB">
        <w:rPr>
          <w:rFonts w:asciiTheme="minorHAnsi" w:hAnsiTheme="minorHAnsi" w:cs="Courier New"/>
          <w:b/>
          <w:bCs/>
          <w:sz w:val="22"/>
          <w:szCs w:val="22"/>
        </w:rPr>
        <w:t>shelterless</w:t>
      </w:r>
      <w:proofErr w:type="spellEnd"/>
      <w:r w:rsidRPr="00344FBB">
        <w:rPr>
          <w:rFonts w:asciiTheme="minorHAnsi" w:hAnsiTheme="minorHAnsi" w:cs="Courier New"/>
          <w:b/>
          <w:bCs/>
          <w:sz w:val="22"/>
          <w:szCs w:val="22"/>
        </w:rPr>
        <w:t xml:space="preserve"> to the shelter.</w:t>
      </w:r>
    </w:p>
    <w:p w14:paraId="4E943185" w14:textId="547E347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1F775" w14:textId="74A85EE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which is rendered in our Authorised Version, shalt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is, like all Hebrew words for mental and spiritual emotions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actions, strongly metaphorical. It might have been better to retain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 meaning here instead of substituting the abstract word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to say, it would have been an improvement if we had read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Revised Version, not, under His wings shalt thou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wings shalt thou take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that is the idea which is really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conveyed; and in many of the psalms, if you will remember,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 is employed. Hide me beneath the shadow of Thy wings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Beneath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wings will I take refuge until calamities are overpast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like. Many such passages will, no doubt, occur to your memories.</w:t>
      </w:r>
    </w:p>
    <w:p w14:paraId="579C0E5F" w14:textId="047527C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F30FA" w14:textId="4803AC9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But what I wish to signalise is just this, that in this emblem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flying into a refuge from impending perils we get a far more vivid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conception, and a far more useful one, as it seems to me,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faith really is than we derive from many learned volumes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theological hair-splitting. Under His wings shalt thou flee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that a vivid, intense, picturesque, but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illuminative way of telling us what is the very essence, and what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urgency, and what is the worth, of what we call faith?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is full of the teaching--which is masked to ordinary readers,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is the same teaching as the New Testament is confessedly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of--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necessity of faith as the one bond that binds men to God.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our translators had wisely determined upon a uniform rendering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 and New Testament of words that are synonymous, the reader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seen what is often now reserved for the student, that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sayings in the Old Testament about trusting in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run on all fours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Believe on the Lord Jesus Christ and thou shalt be saved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47337DC" w14:textId="2EB2E97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6A8D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just mark what comes out of that metaphor; that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unites with God, and brings a man beneath the shadow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wings, is nothing more or less than the flying into the refuge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provided for us. Does that not speak to us of the urgency of the case?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that not speak to us eloquently of the perils which environ us?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it not speak to us of the necessity of swift flight, with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powers of our will? Is the faith which is a flying into a refuge fairly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described as an intellectual act of believing in a testimony? Surely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something a great deal more than that. A man out in the plain,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avenger of blood, hot-breathed and bloody-minded, behind him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believe, as much as he liked, that there would be safety within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walls of the City of Refuge, but unless he took to his heels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loss of time, the spear would be in his back before he knew where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was. There are many men who know all about the security of the refuge,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believe it utterly, but never run for it; and so never get into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is the gathering up of the whole powers of my nature to fling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 into the asylum, to cast myself into God's arms, to take shelter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beneath the shadow of His wings. And unless a man does that,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swiftly, he is exposed to every bird of prey in the sky, and to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beast of prey lurking in wait for him.</w:t>
      </w:r>
    </w:p>
    <w:p w14:paraId="0DF2056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7CE3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metaphor tells us, too, what are the limits and the worth of faith.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 is not saved because he believes that he is saved, but because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believing he lays hold of the salvation. It is not the flight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impregnable, and makes those behind its strong bulwarks secure. Not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outstretched hand, but the Hand that my hand grasps, is what holds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up. The power of faith is but that it brings me into contact with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sets me behind the seven-fold bastions of the Almighty protection.</w:t>
      </w:r>
    </w:p>
    <w:p w14:paraId="21E755AA" w14:textId="5D8C537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E0D55" w14:textId="423AFB2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brethren! another consideration comes out of this clause: Under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wings shalt thou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do not flee for refuge to that wing,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of no use to you, however expanded it is, however soft and downy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underside, however sure its protection. You remember the passage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Lord uses the same venerable figure with modifications, and says: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often would I have gathered thy children together, even as a 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doth gather her brood under her wings, and ye would not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our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thwarts Christ's would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Flight to the refuge is the condition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saved. How can a man get shelter by any other way than by running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shelter? The wing is expanded; it is for us to say whether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flee for refuge to the hope set before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DEA05E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2666B" w14:textId="77777777" w:rsidR="001C3176" w:rsidRPr="00344F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4FBB">
        <w:rPr>
          <w:rFonts w:asciiTheme="minorHAnsi" w:hAnsiTheme="minorHAnsi" w:cs="Courier New"/>
          <w:b/>
          <w:bCs/>
          <w:sz w:val="22"/>
          <w:szCs w:val="22"/>
        </w:rPr>
        <w:t>III. Now, lastly, the warrant for this flight.</w:t>
      </w:r>
    </w:p>
    <w:p w14:paraId="4F649B47" w14:textId="1BA92A6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01054" w14:textId="37DE1EB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His truth shall be thy shield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truth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does not mean the body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revealed words, which are often called God's truth, but it describes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certain characteristic of the divine nature. And if,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read the good old English word troth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should be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nearer understanding what the Psalmist meant. Or if troth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archaic, and conveys little meaning to us; suppose we substitute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somewhat longer word, of the same meaning, and say, His faithfulness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thy shield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cannot trust a God that has not given you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inkling of His character or disposition, but if He has spoken, then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where to have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just what the Psalmist means. How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man be encouraged to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fly into a refuge, unless he is absolutely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there is an entrance for him into it, and that, entering,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safe? And that security is provided in the great thought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troth. Thy faithfulness is like the great mountains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Who is like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Thee, O Lord! or to Thy faithfulness round about Thee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faithfulness shall be our shield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a tiny targe that a man could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 upon his left arm; but the word means the large shield, planted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ground in front of the soldier, covering him, however hot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fight, and circling him around, like a wall of iron.</w:t>
      </w:r>
    </w:p>
    <w:p w14:paraId="1AD7FC01" w14:textId="25655D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F5137" w14:textId="03ABA6A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is faithful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all the obligations under which He has come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making us. That is what one of the New Testament writers tells us,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speaks of Him as a faithful Creator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if He has put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our hearts, be sure that somewhere there is their satisfaction;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if He has given us needs, be sure that in Him there is the supply;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if He has lodged in us aspirations which make us restless, be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if we will turn them to Him, they will be satisfied and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at rest. God never sends mouths but He sends meat to fill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remembers our frame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measures His dealings accordingly.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me, He bound Himself to make it possible that I should be blessed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ever; and He has done it.</w:t>
      </w:r>
    </w:p>
    <w:p w14:paraId="22B711E1" w14:textId="21F4FC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1222D" w14:textId="4AB96098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is faithful to His word, according to that great saying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Epistle to the Hebrews, where the writer tells us that by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counsel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God's oath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two immutable things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might have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consolation, who have fled for refuge to lay hold upon the hope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 is faithful to His own past. The more He has done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He will do. Thou hast been my Help; leave me not, neither forsake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Therein we present a plea which God Himself will honour. And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to His own past in a yet wider sense. For all the revelations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love and of His grace in times that are gone, though they might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miraculous in their form, are permanent in their essence.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Psalmists, hundreds of years after the time that Israel was 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wilderness, sang: There did we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-of this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generation--rejoice in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has been, is, and will be, for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the same yesterday, and to-day, and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not a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lurks in darkness, but one that has come into the light.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run, not into a Refuge that is built upon a perhaps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Verily, verily! I say unto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build rock upon Rock, and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faith correspond to the faithfulness of Him that has promised.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2BFB16C" w14:textId="26EB348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4BB4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110E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76722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2021-12-22T11:04:00Z</dcterms:modified>
</cp:coreProperties>
</file>