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5E42EF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03. </w:t>
      </w:r>
      <w:r w:rsidR="006B2729">
        <w:rPr>
          <w:b/>
          <w:sz w:val="32"/>
          <w:u w:val="single"/>
        </w:rPr>
        <w:t>DIVINE AMELIORATIVES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0D2553" w:rsidP="003755F9">
      <w:pPr>
        <w:spacing w:line="240" w:lineRule="auto"/>
        <w:ind w:left="720"/>
        <w:rPr>
          <w:i/>
        </w:rPr>
      </w:pPr>
      <w:r w:rsidRPr="000D2553">
        <w:rPr>
          <w:rFonts w:cstheme="minorHAnsi"/>
          <w:i/>
          <w:sz w:val="24"/>
          <w:szCs w:val="24"/>
        </w:rPr>
        <w:t>"</w:t>
      </w:r>
      <w:r w:rsidR="006B2729">
        <w:rPr>
          <w:rFonts w:cstheme="minorHAnsi"/>
          <w:i/>
          <w:sz w:val="24"/>
          <w:szCs w:val="24"/>
        </w:rPr>
        <w:t>Sleeping for sorrow</w:t>
      </w:r>
      <w:r w:rsidRPr="000D2553">
        <w:rPr>
          <w:rFonts w:cstheme="minorHAnsi"/>
          <w:i/>
          <w:sz w:val="24"/>
          <w:szCs w:val="24"/>
        </w:rPr>
        <w:t>."</w:t>
      </w:r>
    </w:p>
    <w:p w:rsidR="003755F9" w:rsidRDefault="006B2729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Luke 22:45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AM not concerned with the element of human weakness suggested by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text; I want to dwell entirely upon the Divine graciousness which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think is enshrined in it.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"Sleeping for sorrow." Is it not a very strange conjunction of words?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One would have thought that wakefulness and sorrow would have been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associated, and that sleep and sorrow would never have found communion.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here is sorrow passing into sleep! As though sorrow itself contains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gracious opiate which lulls and subdues into slumber. As though God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had determined that every distress should carry a certain palliative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order that we might not be burdened beyond measure. When sorrow becomes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very intense it induces sleep. A Divine ameliorative is at hand,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strain of the galling burden is lightened. They say in the North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there is never a nettle that has not its companion dock. The dock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supplies the opiate for relieving and destroying the sting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nettle. And so I wish to consider some of these Divine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amelioratives</w:t>
      </w:r>
      <w:proofErr w:type="spellEnd"/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the good Lord has appointed for reducing the burdensomeness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grief, and for making the daily sorrow tolerable.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ameliorative of sleep. What a wonderful minister is the genius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sleep When our bodies are tired out, and the nervous force is almost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spent, and we feel ourselves wearied and "down," what a hotbed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provided for irritableness, and doubt, and despondency and despair!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tired-out body offers a fertile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rootage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to all manner of mental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ailments. Many a man in the evening time feels that life is 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colourless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and juiceless, and this 'sense of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sombreness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dullness arises from a body which has temporarily lost its spring.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then comes sleep! During the hours of sleep our gracious God comes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refills the exhausted lamp, and in the morning the touchiness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irritableness and tastelessness have all gone, and we face the new day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men renewed. The Lord has been near with His gracious palliative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sleep, and the oppressiveness of the passing day has been removed.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Then how frequently sleep acts as a gracious opiate when we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inclined to make precipitate vows! Something has happened and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hastily resolve upon hasty action. But some discreet friend says to us,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"Sleep on it." And the influence of the one night's sleep scatters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rash resolve like morning mist. Have we not recently been told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great minister who, in some moment of impatience, resolved upon sending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resignation to his deacons, but he took the counsel of his wife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"sleep on it," and the resignation was never sent. God's gracious gift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came in the meantime, and the storm-tossed mind and heart were laid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what a wonderful servant is this same sleep in the time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bereavement! I have frequently known a widow in the very first day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her widowhood, when the body of her husband was scarcely cold, pass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a deep and most refreshing sleep. "I have had the best night's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sleep I have had for many a month," she has said; and this was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first night of bereavement! "Sleeping for sorrow." It is a wonderfully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gracious providence of our God to mingle this Divine opiate with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sorrows, and to put us into a quiet and restoring sleep. "He giveth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beloved sleep."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ameliorative of Time. What a healing minister we have in Time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itself. The old proverb tells us that Time brings roses. And a still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older proverb, coming down from the days of the Romans, tells us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Time is generally the best doctor. The new railway cutting is a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red gash in the green countryside, but Time is a great healer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restorer, and day after day the bald, bare place is being re-covered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fern and grass and wild flower, until at length the ugly cutting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harmonises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with the colours of the surrounding landscape, and the gash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is healed. And Time works a similar history with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human life. A cutting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injury is done to me. I think I can never forget it. The wound is deep,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rankling is sore. But Time takes the thing in hand, and little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little, and day by day, the healing process is continued, until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length the open wound is closed, and I wonder how I could have been 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silly as to make so much stir about it. And we all know what Time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 even for the sharp pangs of a great bereavement. In the first dark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cloudy day it seems as though no light will ever fall upon our path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again. "I shall never laugh any more." Oh, yes, you will! Time,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Lord's ameliorative, will begin to minister to the broken spirit,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however incredible it may now appear, some day the smiles will come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back in the blanched cheek, and the mouth will be filled with laughter.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this because, as the days go by, Time turns a beautiful memory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 alluring hope. We not only feel the season behind us, but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pulling power of the age that lies before. Let us never forget, when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counting our blessings, to thank God for the glorious ministry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gracious Time.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Divine ameliorative of work. May we not speak of work as one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Lord's servants appointed by Him to subdue the distresses of life,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mitigate its pangs? How frequently it happens that the needful work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is required to be done immediately after a death is a gracious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helpmeet to the spirit. We have to be busy about the funeral, and even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bit of business is a minister of rest. We say one of another,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"It's well she had so much to do." Goethe's mother said of her son, "My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son, when he has a grief, puts it in a poem and so gets rid of it."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cannot all put our griefs into poems, but it is amazing how much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 we can put into work. And so it is well for us to look upon work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a signal token of Divine Providence and Fatherly love and grace.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has appointed us to work, and the work has been ordained for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eternal good. "Cursed is the ground for thy sake"; yes, but the cursing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ground was for the blessedness of man. In cursing the ground God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blessed the race. When God cursed the ground He made it essential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 should work. The curse was only a restraining of the natural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energies of the earth, in order that man should co-operate and bring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hidden things to fruition. God made work compulsory in order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 might regain his lost Eden. To lose his Eden, and then to have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work, would have made the alienation too grievous to be borne.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compulsory work was the decree of Eternal love.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am not surprised, therefore, when I turn to the New Testament to find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great was Paul's fear of indolent Christians. The early believers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gave up their ordinary work and passively waited the coming of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Lord. Now Paul knew that, in the time of stress, and persecution,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tribulation, to have no work would be to take sides with the enemy.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Therefore "let every man abide in the calling wherein he was called."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Let every man go on working, for he will find in his work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ameliorative for his sorrows. To cast aside work is to deprive oneself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means of grace. A doctor, quite recently in my hearing, said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man who was inclined to become a little morbid and depressed, "Go 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weed your garden." The weeding of the garden was the smallest part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hour's work; while the man was weeding the garden he was also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extracting weeds from his own heart and life. Let us thank God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Divine ameliorative of service. I distinguish between work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service. Work is primarily for our own profit; service is primarily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profit for others. And therefore I speak now of labour expended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another's good, and in this kind of service I say there is a grand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ameliorative for the griefs and distresses of life. It is an amazing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thing to watch the new colour which our sorrow assumes when we go 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minister to others. The rawness goes out of our own wound while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dressing the wounds of our neighbour. Our own pang is lessened when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seek to take the pang out of another's soul. "I felt as though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heart would break, so I just got up and went out to help a poor body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 I knew was in need." Yes, and while she went to bring comfort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her needy sister the heart's-ease came into her own soul. This is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beautiful, gracious way of God. We can go out with a broken heart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minister to other broken hearts, and a cooling balm is applied to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own feverish pain and fears. Along these lines we can all make bold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immediate experiment, and you may depend upon it you will find that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 kind of service there is hidden a gracious opiate which deadens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sense of our own sorrows and makes it possible for us to endure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B370C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 xml:space="preserve">All these are Divine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amelioratives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the gracious ministers of God,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would that we might more frequently remember them when we seek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tell the story of His mercy and grace. Let us think of them as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angels of the Lord, appointed by Him to do us service in the dark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cloudy day. "He shall give His angels charge concerning thee, to keep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thee in all thy ways."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370C0" w:rsidRDefault="00B370C0" w:rsidP="00B370C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B370C0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D1" w:rsidRDefault="00C604D1" w:rsidP="00B2336A">
      <w:pPr>
        <w:spacing w:after="0" w:line="240" w:lineRule="auto"/>
      </w:pPr>
      <w:r>
        <w:separator/>
      </w:r>
    </w:p>
  </w:endnote>
  <w:endnote w:type="continuationSeparator" w:id="0">
    <w:p w:rsidR="00C604D1" w:rsidRDefault="00C604D1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33E9A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33E9A">
            <w:rPr>
              <w:rFonts w:asciiTheme="majorHAnsi" w:hAnsiTheme="majorHAnsi"/>
              <w:b/>
              <w:noProof/>
            </w:rPr>
            <w:fldChar w:fldCharType="separate"/>
          </w:r>
          <w:r w:rsidR="008C02E2">
            <w:rPr>
              <w:rFonts w:asciiTheme="majorHAnsi" w:hAnsiTheme="majorHAnsi"/>
              <w:b/>
              <w:noProof/>
            </w:rPr>
            <w:t>1</w:t>
          </w:r>
          <w:r w:rsidR="00233E9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D1" w:rsidRDefault="00C604D1" w:rsidP="00B2336A">
      <w:pPr>
        <w:spacing w:after="0" w:line="240" w:lineRule="auto"/>
      </w:pPr>
      <w:r>
        <w:separator/>
      </w:r>
    </w:p>
  </w:footnote>
  <w:footnote w:type="continuationSeparator" w:id="0">
    <w:p w:rsidR="00C604D1" w:rsidRDefault="00C604D1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3E9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42EF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13D1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2E2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370C0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04D1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A142E-61CD-4F0A-90BD-181A21A4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19E44-4F71-42EA-ADAC-6F011D26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03 Divine Amelioratives: Luke 22:45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2020-03-28T14:42:00Z</dcterms:created>
  <dcterms:modified xsi:type="dcterms:W3CDTF">2021-02-25T11:38:00Z</dcterms:modified>
</cp:coreProperties>
</file>