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E2FD" w14:textId="77777777" w:rsidR="00925338" w:rsidRPr="009C4472" w:rsidRDefault="00925338" w:rsidP="00925338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0C44D7D5" w14:textId="24E83B6E" w:rsidR="00925338" w:rsidRPr="007260A4" w:rsidRDefault="00925338" w:rsidP="00925338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7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25338">
        <w:rPr>
          <w:rFonts w:ascii="Calibri" w:eastAsia="Calibri" w:hAnsi="Calibri" w:cs="Times New Roman"/>
          <w:b/>
          <w:sz w:val="32"/>
          <w:u w:val="single"/>
        </w:rPr>
        <w:t>OLD TESTAMENT CRITICISM AND NEW TESTAMENT CHRISTIANITY</w:t>
      </w:r>
    </w:p>
    <w:p w14:paraId="4818CAA3" w14:textId="77777777" w:rsidR="00925338" w:rsidRDefault="00925338" w:rsidP="0092533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D17EA8" w14:textId="7C3CBFA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GRIFFITH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 WYCLIFFE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TORONTO,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CANADA </w:t>
      </w:r>
    </w:p>
    <w:p w14:paraId="50A5947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4A8C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Sinai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unhistorical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tabernacle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wilderness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 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future;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assuredly 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were. </w:t>
      </w:r>
    </w:p>
    <w:p w14:paraId="3F2C858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27C9E7" w14:textId="6093043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problems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venture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correctness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"experts"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philology only.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 considerations,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archaeology, 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philology.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available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overlooked,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insufficiently considered. </w:t>
      </w:r>
    </w:p>
    <w:p w14:paraId="6445A84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796A8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necessity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"critics"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constantly 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"judgment"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"higher"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 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hesitation,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illegitimate,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unscientific,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unhistorical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criticism. </w:t>
      </w:r>
    </w:p>
    <w:p w14:paraId="24CC682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7CF9FD" w14:textId="2CFF5539" w:rsidR="002C3376" w:rsidRPr="00DB12F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B12F0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TESTIMONY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NINETEEN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CENTURIES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CHRISTIAN HISTORY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EXPERIENCE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NO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ACCOUNT IN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THIS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 xml:space="preserve">QUESTION? </w:t>
      </w:r>
    </w:p>
    <w:p w14:paraId="6EA781B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C64908" w14:textId="13A53CE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accounted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Augustine, 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Aquinas,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Erasmus,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Calvin,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Melancthon,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seventeenth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acumen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hesitated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heritage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Judaism,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endorsed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eighteenth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methods,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exercised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Testament? </w:t>
      </w:r>
    </w:p>
    <w:p w14:paraId="67955B6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EC65E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Besides,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accumulated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unwarranted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"what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novelty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experience. </w:t>
      </w:r>
    </w:p>
    <w:p w14:paraId="412DD82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E89B7" w14:textId="74356CA5" w:rsidR="002C3376" w:rsidRPr="00DB12F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B12F0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DOES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NEW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CRITICISM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READILY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AGREE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WITH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HISTORICAL POSITION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JEWISH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NATION</w:t>
      </w:r>
      <w:r w:rsidR="007260A4" w:rsidRPr="00DB12F0">
        <w:rPr>
          <w:rFonts w:asciiTheme="minorHAnsi" w:hAnsiTheme="minorHAnsi" w:cs="Courier New"/>
          <w:b/>
          <w:bCs/>
          <w:sz w:val="22"/>
          <w:szCs w:val="22"/>
        </w:rPr>
        <w:t>?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1F3E607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EFDC6" w14:textId="6F8652C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contemporary 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 affords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</w:t>
      </w:r>
      <w:r w:rsidR="00DB12F0">
        <w:rPr>
          <w:rFonts w:asciiTheme="minorHAnsi" w:hAnsiTheme="minorHAnsi" w:cs="Courier New"/>
          <w:sz w:val="22"/>
          <w:szCs w:val="22"/>
        </w:rPr>
        <w:t>n</w:t>
      </w:r>
      <w:r w:rsidRPr="00F55589">
        <w:rPr>
          <w:rFonts w:asciiTheme="minorHAnsi" w:hAnsiTheme="minorHAnsi" w:cs="Courier New"/>
          <w:sz w:val="22"/>
          <w:szCs w:val="22"/>
        </w:rPr>
        <w:t>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reconstruct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stands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narrative;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altered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Testament. </w:t>
      </w:r>
    </w:p>
    <w:p w14:paraId="55BAB20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8A428F" w14:textId="02B09E0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reconstruction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DB12F0">
        <w:rPr>
          <w:rFonts w:asciiTheme="minorHAnsi" w:hAnsiTheme="minorHAnsi" w:cs="Courier New"/>
          <w:sz w:val="22"/>
          <w:szCs w:val="22"/>
        </w:rPr>
        <w:t>m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canon. </w:t>
      </w:r>
    </w:p>
    <w:p w14:paraId="5D2ABAB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28598B" w14:textId="77A93C0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pause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 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"Israel"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Encyclopaedia Britannica,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recognizes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Testament. </w:t>
      </w:r>
    </w:p>
    <w:p w14:paraId="42177CA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FEB0F" w14:textId="77777777" w:rsidR="002C3376" w:rsidRPr="00DB12F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B12F0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ARE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RESULTS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MODERN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VIEW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OLD</w:t>
      </w:r>
      <w:r w:rsidR="00737290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TESTAMENT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>REALLY</w:t>
      </w:r>
      <w:r w:rsidR="00634383" w:rsidRPr="00DB12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B12F0">
        <w:rPr>
          <w:rFonts w:asciiTheme="minorHAnsi" w:hAnsiTheme="minorHAnsi" w:cs="Courier New"/>
          <w:b/>
          <w:bCs/>
          <w:sz w:val="22"/>
          <w:szCs w:val="22"/>
        </w:rPr>
        <w:t xml:space="preserve">ESTABLISHED? </w:t>
      </w:r>
    </w:p>
    <w:p w14:paraId="5B05D74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975D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facts. Principal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"modern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 theories.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indemnity."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admitted,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 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closed twenty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ago. </w:t>
      </w:r>
    </w:p>
    <w:p w14:paraId="7654910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E0E5B" w14:textId="5279222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 grounds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"Introduction",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whether,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reliable? </w:t>
      </w:r>
    </w:p>
    <w:p w14:paraId="0B57A23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D985EF" w14:textId="527542D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Further,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documents,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author.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 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40-66,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 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Duhm, Macfa</w:t>
      </w:r>
      <w:r w:rsidR="00DB12F0">
        <w:rPr>
          <w:rFonts w:asciiTheme="minorHAnsi" w:hAnsiTheme="minorHAnsi" w:cs="Courier New"/>
          <w:sz w:val="22"/>
          <w:szCs w:val="22"/>
        </w:rPr>
        <w:t>d</w:t>
      </w:r>
      <w:r w:rsidRPr="00F55589">
        <w:rPr>
          <w:rFonts w:asciiTheme="minorHAnsi" w:hAnsiTheme="minorHAnsi" w:cs="Courier New"/>
          <w:sz w:val="22"/>
          <w:szCs w:val="22"/>
        </w:rPr>
        <w:t>yen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 authors)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Exile. </w:t>
      </w:r>
    </w:p>
    <w:p w14:paraId="7745C0A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F40999" w14:textId="379C433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 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Gunkel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Berlin.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Melbourne,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January,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 Harper's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characterized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favorable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Gunkel's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 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significant. </w:t>
      </w:r>
    </w:p>
    <w:p w14:paraId="11C702A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12260" w14:textId="55866EE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fruitful directions,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B12F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DB12F0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B12F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E.</w:t>
      </w:r>
      <w:r w:rsidR="00DB12F0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B12F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DB12F0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faithful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 times."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Kuenen-Wellhausen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are." </w:t>
      </w:r>
    </w:p>
    <w:p w14:paraId="52F0AF3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1E3BA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 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accepted." 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reconstructions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readers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 good." </w:t>
      </w:r>
    </w:p>
    <w:p w14:paraId="73F9A11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E2A51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skillfully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healthy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much-needed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welcomed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 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open." </w:t>
      </w:r>
    </w:p>
    <w:p w14:paraId="6F2EE35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E565F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Gunkel's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endorsed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 Harper,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 Harper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upset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reconstructions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Israel,"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premature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rhetorical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enthusiasm,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"victory"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"indemnity."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Gunkel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patriarchal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distinction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precarious"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ourselves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 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5FA4465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742100" w14:textId="6BD6F8F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genuinely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permanent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results."</w:t>
      </w:r>
      <w:r w:rsidR="00954AE8">
        <w:rPr>
          <w:rFonts w:asciiTheme="minorHAnsi" w:hAnsiTheme="minorHAnsi" w:cs="Courier New"/>
          <w:sz w:val="22"/>
          <w:szCs w:val="22"/>
        </w:rPr>
        <w:t xml:space="preserve"> (</w:t>
      </w:r>
      <w:r w:rsidR="00954AE8" w:rsidRPr="00F55589">
        <w:rPr>
          <w:rFonts w:asciiTheme="minorHAnsi" w:hAnsiTheme="minorHAnsi" w:cs="Courier New"/>
          <w:sz w:val="22"/>
          <w:szCs w:val="22"/>
        </w:rPr>
        <w:t>Dr. G. A. Smith, "Modern Criticism and the Preaching of the Old Testament", p. 35. Dr. Willis J. Beecher, in "The Bible Student and Teacher", January, 1904.</w:t>
      </w:r>
      <w:r w:rsidR="00954AE8">
        <w:rPr>
          <w:rFonts w:asciiTheme="minorHAnsi" w:hAnsiTheme="minorHAnsi" w:cs="Courier New"/>
          <w:sz w:val="22"/>
          <w:szCs w:val="22"/>
        </w:rPr>
        <w:t>)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Robertson Nicoll,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"British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Weekly,"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vanishing,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are. </w:t>
      </w:r>
    </w:p>
    <w:p w14:paraId="5EF21C1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C77D3" w14:textId="03D93E25" w:rsidR="002C3376" w:rsidRPr="00954AE8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54AE8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634383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POSITION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MODERN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CRITICISM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REALLY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COMPATIBLE WITH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634383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BELIEF</w:t>
      </w:r>
      <w:r w:rsidR="00634383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634383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OLD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TESTAMENT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AS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>A DIVINE</w:t>
      </w:r>
      <w:r w:rsidR="00737290" w:rsidRPr="00954AE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4AE8">
        <w:rPr>
          <w:rFonts w:asciiTheme="minorHAnsi" w:hAnsiTheme="minorHAnsi" w:cs="Courier New"/>
          <w:b/>
          <w:bCs/>
          <w:sz w:val="22"/>
          <w:szCs w:val="22"/>
        </w:rPr>
        <w:t xml:space="preserve">REVELATION? </w:t>
      </w:r>
    </w:p>
    <w:p w14:paraId="6E185D4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0DC639" w14:textId="5636BA0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resolves 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ultimate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minimize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differences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 Smith's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2243FD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7A5A1C" w14:textId="4AAFD1A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immense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 style,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enthusiastic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eloquence."</w:t>
      </w:r>
      <w:r w:rsidR="00954AE8">
        <w:rPr>
          <w:rFonts w:asciiTheme="minorHAnsi" w:hAnsiTheme="minorHAnsi" w:cs="Courier New"/>
          <w:sz w:val="22"/>
          <w:szCs w:val="22"/>
        </w:rPr>
        <w:t xml:space="preserve"> (</w:t>
      </w:r>
      <w:r w:rsidR="00954AE8" w:rsidRPr="00F55589">
        <w:rPr>
          <w:rFonts w:asciiTheme="minorHAnsi" w:hAnsiTheme="minorHAnsi" w:cs="Courier New"/>
          <w:sz w:val="22"/>
          <w:szCs w:val="22"/>
        </w:rPr>
        <w:t>"American Journal of Theology", Vol. VI., p. 114.</w:t>
      </w:r>
      <w:r w:rsidR="00954AE8">
        <w:rPr>
          <w:rFonts w:asciiTheme="minorHAnsi" w:hAnsiTheme="minorHAnsi" w:cs="Courier New"/>
          <w:sz w:val="22"/>
          <w:szCs w:val="22"/>
        </w:rPr>
        <w:t>)</w:t>
      </w:r>
    </w:p>
    <w:p w14:paraId="5037D00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DFE97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trustworthiness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pressing.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examine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modern view. </w:t>
      </w:r>
    </w:p>
    <w:p w14:paraId="4E07F78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4C5043" w14:textId="356201C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Israel.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 heights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remained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above-mentioned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Semitic religion;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monotheism,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polytheism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opportunity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monotheism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tribe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Father."</w:t>
      </w:r>
      <w:r w:rsidR="00954AE8">
        <w:rPr>
          <w:rFonts w:asciiTheme="minorHAnsi" w:hAnsiTheme="minorHAnsi" w:cs="Courier New"/>
          <w:sz w:val="22"/>
          <w:szCs w:val="22"/>
        </w:rPr>
        <w:t xml:space="preserve"> (</w:t>
      </w:r>
      <w:r w:rsidR="00954AE8" w:rsidRPr="00F55589">
        <w:rPr>
          <w:rFonts w:asciiTheme="minorHAnsi" w:hAnsiTheme="minorHAnsi" w:cs="Courier New"/>
          <w:sz w:val="22"/>
          <w:szCs w:val="22"/>
        </w:rPr>
        <w:t>Modern Criticism", p. 130.</w:t>
      </w:r>
      <w:r w:rsidR="00954AE8">
        <w:rPr>
          <w:rFonts w:asciiTheme="minorHAnsi" w:hAnsiTheme="minorHAnsi" w:cs="Courier New"/>
          <w:sz w:val="22"/>
          <w:szCs w:val="22"/>
        </w:rPr>
        <w:t>)</w:t>
      </w:r>
    </w:p>
    <w:p w14:paraId="4BAEC56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AFCF18" w14:textId="1B2ADC0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respects above-mentioned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religion,"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century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 conceivable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assumption, consisted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</w:t>
      </w:r>
      <w:r w:rsidR="00954AE8">
        <w:rPr>
          <w:rFonts w:asciiTheme="minorHAnsi" w:hAnsiTheme="minorHAnsi" w:cs="Courier New"/>
          <w:sz w:val="22"/>
          <w:szCs w:val="22"/>
        </w:rPr>
        <w:t>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4739B8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A87A6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 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personages,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associated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 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 emphasized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patriarchal 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supports? </w:t>
      </w:r>
    </w:p>
    <w:p w14:paraId="437C20B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C7B1E" w14:textId="153ACA9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associated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invariably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phrase,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regards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satisfactory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spake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solemn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 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54AE8"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principle. </w:t>
      </w:r>
    </w:p>
    <w:p w14:paraId="13BF0AF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2DB449" w14:textId="11A3C09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compatibility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animo.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definitely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compatibility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dates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sustenance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puzzling,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 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questioning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criticized.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Facilis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descensus Averno,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logical halting-place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stand. </w:t>
      </w:r>
    </w:p>
    <w:p w14:paraId="1B204E4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0A5397" w14:textId="1020743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Robertson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Nicoll,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speech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Britain (Mr.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Balfour)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Society's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54AE8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entenary,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 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disturbing.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</w:t>
      </w:r>
      <w:r w:rsidR="00954AE8">
        <w:rPr>
          <w:rFonts w:asciiTheme="minorHAnsi" w:hAnsiTheme="minorHAnsi" w:cs="Courier New"/>
          <w:sz w:val="22"/>
          <w:szCs w:val="22"/>
        </w:rPr>
        <w:t>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954AE8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perplexed,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perplexed,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unhistorical,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 </w:t>
      </w:r>
      <w:r w:rsidR="00954AE8">
        <w:rPr>
          <w:rFonts w:asciiTheme="minorHAnsi" w:hAnsiTheme="minorHAnsi" w:cs="Courier New"/>
          <w:sz w:val="22"/>
          <w:szCs w:val="22"/>
        </w:rPr>
        <w:t>a</w:t>
      </w:r>
      <w:r w:rsidRPr="00F55589">
        <w:rPr>
          <w:rFonts w:asciiTheme="minorHAnsi" w:hAnsiTheme="minorHAnsi" w:cs="Courier New"/>
          <w:sz w:val="22"/>
          <w:szCs w:val="22"/>
        </w:rPr>
        <w:t>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Balfour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believers.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writer, walking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Julius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Greifswald,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ventured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accepted,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possible,'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reply." </w:t>
      </w:r>
    </w:p>
    <w:p w14:paraId="184BCF5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35A213" w14:textId="7D76825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certitude.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biographies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unhistorical,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lessons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deductions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essentially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weakened.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Meanwhile,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compatibility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83E74">
        <w:rPr>
          <w:rFonts w:asciiTheme="minorHAnsi" w:hAnsiTheme="minorHAnsi" w:cs="Courier New"/>
          <w:sz w:val="22"/>
          <w:szCs w:val="22"/>
        </w:rPr>
        <w:t>D</w:t>
      </w:r>
      <w:r w:rsidRPr="00F55589">
        <w:rPr>
          <w:rFonts w:asciiTheme="minorHAnsi" w:hAnsiTheme="minorHAnsi" w:cs="Courier New"/>
          <w:sz w:val="22"/>
          <w:szCs w:val="22"/>
        </w:rPr>
        <w:t>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revelation. </w:t>
      </w:r>
    </w:p>
    <w:p w14:paraId="7704176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975AB2" w14:textId="08DF8F4E" w:rsidR="002C3376" w:rsidRPr="00683E74" w:rsidRDefault="00683E74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3E74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683E74">
        <w:rPr>
          <w:rFonts w:asciiTheme="minorHAnsi" w:hAnsiTheme="minorHAnsi" w:cs="Courier New"/>
          <w:b/>
          <w:bCs/>
          <w:sz w:val="22"/>
          <w:szCs w:val="22"/>
        </w:rPr>
        <w:t>MODERN</w:t>
      </w:r>
      <w:r w:rsidR="00737290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683E74">
        <w:rPr>
          <w:rFonts w:asciiTheme="minorHAnsi" w:hAnsiTheme="minorHAnsi" w:cs="Courier New"/>
          <w:b/>
          <w:bCs/>
          <w:sz w:val="22"/>
          <w:szCs w:val="22"/>
        </w:rPr>
        <w:t>CRITICISM</w:t>
      </w:r>
      <w:r w:rsidR="00737290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683E74">
        <w:rPr>
          <w:rFonts w:asciiTheme="minorHAnsi" w:hAnsiTheme="minorHAnsi" w:cs="Courier New"/>
          <w:b/>
          <w:bCs/>
          <w:sz w:val="22"/>
          <w:szCs w:val="22"/>
        </w:rPr>
        <w:t>BASED</w:t>
      </w:r>
      <w:r w:rsidR="00737290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683E74">
        <w:rPr>
          <w:rFonts w:asciiTheme="minorHAnsi" w:hAnsiTheme="minorHAnsi" w:cs="Courier New"/>
          <w:b/>
          <w:bCs/>
          <w:sz w:val="22"/>
          <w:szCs w:val="22"/>
        </w:rPr>
        <w:t>ON</w:t>
      </w:r>
      <w:r w:rsidR="00737290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683E74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683E74">
        <w:rPr>
          <w:rFonts w:asciiTheme="minorHAnsi" w:hAnsiTheme="minorHAnsi" w:cs="Courier New"/>
          <w:b/>
          <w:bCs/>
          <w:sz w:val="22"/>
          <w:szCs w:val="22"/>
        </w:rPr>
        <w:t>SOUND</w:t>
      </w:r>
      <w:r w:rsidR="00737290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683E74">
        <w:rPr>
          <w:rFonts w:asciiTheme="minorHAnsi" w:hAnsiTheme="minorHAnsi" w:cs="Courier New"/>
          <w:b/>
          <w:bCs/>
          <w:sz w:val="22"/>
          <w:szCs w:val="22"/>
        </w:rPr>
        <w:t>PHILOSOPHY</w:t>
      </w:r>
      <w:r w:rsidR="00737290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683E74">
        <w:rPr>
          <w:rFonts w:asciiTheme="minorHAnsi" w:hAnsiTheme="minorHAnsi" w:cs="Courier New"/>
          <w:b/>
          <w:bCs/>
          <w:sz w:val="22"/>
          <w:szCs w:val="22"/>
        </w:rPr>
        <w:t>SUCH AS</w:t>
      </w:r>
      <w:r w:rsidR="00634383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683E74">
        <w:rPr>
          <w:rFonts w:asciiTheme="minorHAnsi" w:hAnsiTheme="minorHAnsi" w:cs="Courier New"/>
          <w:b/>
          <w:bCs/>
          <w:sz w:val="22"/>
          <w:szCs w:val="22"/>
        </w:rPr>
        <w:t>CHRISTIANS</w:t>
      </w:r>
      <w:r w:rsidR="00634383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683E74">
        <w:rPr>
          <w:rFonts w:asciiTheme="minorHAnsi" w:hAnsiTheme="minorHAnsi" w:cs="Courier New"/>
          <w:b/>
          <w:bCs/>
          <w:sz w:val="22"/>
          <w:szCs w:val="22"/>
        </w:rPr>
        <w:t>CAN</w:t>
      </w:r>
      <w:r w:rsidR="00634383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ACCEPT? </w:t>
      </w:r>
    </w:p>
    <w:p w14:paraId="057B7E2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902F55" w14:textId="4595076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interpositions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 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evolution,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 Creator,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moulded,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moderate 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 theory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minimize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intervention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affairs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present-day 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prophecy. </w:t>
      </w:r>
    </w:p>
    <w:p w14:paraId="1BC45FD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74798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uninterrupted differentiation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 laws,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intervention,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palpably false.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predecessors.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"naturalistic"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Gardner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 terms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190DB0C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677CAD" w14:textId="6DA83B2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trace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Nazareth. </w:t>
      </w:r>
    </w:p>
    <w:p w14:paraId="2C5DBFD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6AEA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 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 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subversive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grave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suspicion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philosophical basis. </w:t>
      </w:r>
    </w:p>
    <w:p w14:paraId="695F8F0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EF3A7" w14:textId="77777777" w:rsidR="002C3376" w:rsidRPr="00683E7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3E74">
        <w:rPr>
          <w:rFonts w:asciiTheme="minorHAnsi" w:hAnsiTheme="minorHAnsi" w:cs="Courier New"/>
          <w:b/>
          <w:bCs/>
          <w:sz w:val="22"/>
          <w:szCs w:val="22"/>
        </w:rPr>
        <w:t>6.</w:t>
      </w:r>
      <w:r w:rsidR="00634383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3E74">
        <w:rPr>
          <w:rFonts w:asciiTheme="minorHAnsi" w:hAnsiTheme="minorHAnsi" w:cs="Courier New"/>
          <w:b/>
          <w:bCs/>
          <w:sz w:val="22"/>
          <w:szCs w:val="22"/>
        </w:rPr>
        <w:t>CAN</w:t>
      </w:r>
      <w:r w:rsidR="00634383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3E74">
        <w:rPr>
          <w:rFonts w:asciiTheme="minorHAnsi" w:hAnsiTheme="minorHAnsi" w:cs="Courier New"/>
          <w:b/>
          <w:bCs/>
          <w:sz w:val="22"/>
          <w:szCs w:val="22"/>
        </w:rPr>
        <w:t>PURELY</w:t>
      </w:r>
      <w:r w:rsidR="00634383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3E74">
        <w:rPr>
          <w:rFonts w:asciiTheme="minorHAnsi" w:hAnsiTheme="minorHAnsi" w:cs="Courier New"/>
          <w:b/>
          <w:bCs/>
          <w:sz w:val="22"/>
          <w:szCs w:val="22"/>
        </w:rPr>
        <w:t>NATURALISTIC</w:t>
      </w:r>
      <w:r w:rsidR="00634383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3E74">
        <w:rPr>
          <w:rFonts w:asciiTheme="minorHAnsi" w:hAnsiTheme="minorHAnsi" w:cs="Courier New"/>
          <w:b/>
          <w:bCs/>
          <w:sz w:val="22"/>
          <w:szCs w:val="22"/>
        </w:rPr>
        <w:t>PREMISES</w:t>
      </w:r>
      <w:r w:rsidR="00634383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3E74">
        <w:rPr>
          <w:rFonts w:asciiTheme="minorHAnsi" w:hAnsiTheme="minorHAnsi" w:cs="Courier New"/>
          <w:b/>
          <w:bCs/>
          <w:sz w:val="22"/>
          <w:szCs w:val="22"/>
        </w:rPr>
        <w:t>BE</w:t>
      </w:r>
      <w:r w:rsidR="00634383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3E74">
        <w:rPr>
          <w:rFonts w:asciiTheme="minorHAnsi" w:hAnsiTheme="minorHAnsi" w:cs="Courier New"/>
          <w:b/>
          <w:bCs/>
          <w:sz w:val="22"/>
          <w:szCs w:val="22"/>
        </w:rPr>
        <w:t>ACCEPTED</w:t>
      </w:r>
      <w:r w:rsidR="00634383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3E74">
        <w:rPr>
          <w:rFonts w:asciiTheme="minorHAnsi" w:hAnsiTheme="minorHAnsi" w:cs="Courier New"/>
          <w:b/>
          <w:bCs/>
          <w:sz w:val="22"/>
          <w:szCs w:val="22"/>
        </w:rPr>
        <w:t>WITHOUT COMING</w:t>
      </w:r>
      <w:r w:rsidR="00737290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3E74">
        <w:rPr>
          <w:rFonts w:asciiTheme="minorHAnsi" w:hAnsiTheme="minorHAnsi" w:cs="Courier New"/>
          <w:b/>
          <w:bCs/>
          <w:sz w:val="22"/>
          <w:szCs w:val="22"/>
        </w:rPr>
        <w:t>TO</w:t>
      </w:r>
      <w:r w:rsidR="00737290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3E74">
        <w:rPr>
          <w:rFonts w:asciiTheme="minorHAnsi" w:hAnsiTheme="minorHAnsi" w:cs="Courier New"/>
          <w:b/>
          <w:bCs/>
          <w:sz w:val="22"/>
          <w:szCs w:val="22"/>
        </w:rPr>
        <w:t>PURELY</w:t>
      </w:r>
      <w:r w:rsidR="00737290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3E74">
        <w:rPr>
          <w:rFonts w:asciiTheme="minorHAnsi" w:hAnsiTheme="minorHAnsi" w:cs="Courier New"/>
          <w:b/>
          <w:bCs/>
          <w:sz w:val="22"/>
          <w:szCs w:val="22"/>
        </w:rPr>
        <w:t>NATURALISTIC</w:t>
      </w:r>
      <w:r w:rsidR="00737290" w:rsidRPr="00683E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3E74">
        <w:rPr>
          <w:rFonts w:asciiTheme="minorHAnsi" w:hAnsiTheme="minorHAnsi" w:cs="Courier New"/>
          <w:b/>
          <w:bCs/>
          <w:sz w:val="22"/>
          <w:szCs w:val="22"/>
        </w:rPr>
        <w:t xml:space="preserve">CONCLUSIONS? </w:t>
      </w:r>
    </w:p>
    <w:p w14:paraId="6DDAFCC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62781" w14:textId="017EA8E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masters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England, Scotland,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 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conclusive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dissection, 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reconstructed.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683E74">
        <w:rPr>
          <w:rFonts w:asciiTheme="minorHAnsi" w:hAnsiTheme="minorHAnsi" w:cs="Courier New"/>
          <w:sz w:val="22"/>
          <w:szCs w:val="22"/>
        </w:rPr>
        <w:t>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Josiah,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tabernacle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monotheism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outcome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polytheism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 reflects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compilation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Exile. </w:t>
      </w:r>
    </w:p>
    <w:p w14:paraId="0E181EE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F9124" w14:textId="210C93A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683E74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"presupposition"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safe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halting-ground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premises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 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outcome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incompatibility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unsatisfying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Principal 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"naturalism"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clear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minimizing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Testament. </w:t>
      </w:r>
    </w:p>
    <w:p w14:paraId="05E0FCC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FDDD4" w14:textId="3532DF7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</w:t>
      </w:r>
      <w:r w:rsidR="00683E74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te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 Messiah,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</w:t>
      </w:r>
      <w:r w:rsidR="00683E74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 xml:space="preserve">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New, 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undoubted 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readily granted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Messiah.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exegesis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Glasgow,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"British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Weekly"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532486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DE005C" w14:textId="1769C2C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enlarges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</w:t>
      </w:r>
      <w:r w:rsidR="00683E74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shadowings,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Christ;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anticipations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tendency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minimize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Testament." </w:t>
      </w:r>
    </w:p>
    <w:p w14:paraId="4B9D986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C0841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minimize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Hebrews,"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Archibald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Duff,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Yorkshire College,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Bradford.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burning bush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695D768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5E7DB" w14:textId="146FEA3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granite mountains.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watched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rocks.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gleamed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sunlight across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</w:t>
      </w:r>
      <w:r w:rsidR="00683E74">
        <w:rPr>
          <w:rFonts w:asciiTheme="minorHAnsi" w:hAnsiTheme="minorHAnsi" w:cs="Courier New"/>
          <w:sz w:val="22"/>
          <w:szCs w:val="22"/>
        </w:rPr>
        <w:t>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glistened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whisperings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sanctuary.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worshipped</w:t>
      </w:r>
      <w:r w:rsidR="00683E74">
        <w:rPr>
          <w:rFonts w:asciiTheme="minorHAnsi" w:hAnsiTheme="minorHAnsi" w:cs="Courier New"/>
          <w:sz w:val="22"/>
          <w:szCs w:val="22"/>
        </w:rPr>
        <w:t>.</w:t>
      </w:r>
      <w:r w:rsidRPr="00F55589">
        <w:rPr>
          <w:rFonts w:asciiTheme="minorHAnsi" w:hAnsiTheme="minorHAnsi" w:cs="Courier New"/>
          <w:sz w:val="22"/>
          <w:szCs w:val="22"/>
        </w:rPr>
        <w:t>" (p.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83E74">
        <w:rPr>
          <w:rFonts w:asciiTheme="minorHAnsi" w:hAnsiTheme="minorHAnsi" w:cs="Courier New"/>
          <w:sz w:val="22"/>
          <w:szCs w:val="22"/>
        </w:rPr>
        <w:t xml:space="preserve">lat </w:t>
      </w:r>
      <w:r w:rsidRPr="00F55589">
        <w:rPr>
          <w:rFonts w:asciiTheme="minorHAnsi" w:hAnsiTheme="minorHAnsi" w:cs="Courier New"/>
          <w:sz w:val="22"/>
          <w:szCs w:val="22"/>
        </w:rPr>
        <w:t>prima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 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Exodus. </w:t>
      </w:r>
    </w:p>
    <w:p w14:paraId="02939C3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C905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"International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Commentary"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 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Mansfield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Oxford,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book"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1AEA0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79C333" w14:textId="523D7AF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valueless."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r w:rsidR="00683E74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P</w:t>
      </w:r>
      <w:r w:rsidR="00683E74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unhistorical,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detail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 unreal,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"This 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fictitious." </w:t>
      </w:r>
    </w:p>
    <w:p w14:paraId="23006C9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426FE4" w14:textId="3935824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three-quarters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Numbers,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Gray's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reassuring,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quantity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condemnation.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brazen serpent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83E74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ezekiah,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serpent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Balaam,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5B88B7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CB5B1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Balak,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Moab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writers." </w:t>
      </w:r>
    </w:p>
    <w:p w14:paraId="0CFBAC0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AF358" w14:textId="2F707FF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 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Gray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convincing 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facilitate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wholesale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faculty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writers." </w:t>
      </w:r>
    </w:p>
    <w:p w14:paraId="38FA6B1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66412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 "higher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 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Princeton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thoroughly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happy inconsistency,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admitting principles,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surprised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stricter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conclusions?" </w:t>
      </w:r>
    </w:p>
    <w:p w14:paraId="009B81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E21E7" w14:textId="77777777" w:rsidR="002C3376" w:rsidRPr="00F73BC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73BC4">
        <w:rPr>
          <w:rFonts w:asciiTheme="minorHAnsi" w:hAnsiTheme="minorHAnsi" w:cs="Courier New"/>
          <w:b/>
          <w:bCs/>
          <w:sz w:val="22"/>
          <w:szCs w:val="22"/>
        </w:rPr>
        <w:lastRenderedPageBreak/>
        <w:t>7.</w:t>
      </w:r>
      <w:r w:rsidR="00634383" w:rsidRPr="00F73B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73BC4">
        <w:rPr>
          <w:rFonts w:asciiTheme="minorHAnsi" w:hAnsiTheme="minorHAnsi" w:cs="Courier New"/>
          <w:b/>
          <w:bCs/>
          <w:sz w:val="22"/>
          <w:szCs w:val="22"/>
        </w:rPr>
        <w:t>CAN</w:t>
      </w:r>
      <w:r w:rsidR="00634383" w:rsidRPr="00F73B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73BC4">
        <w:rPr>
          <w:rFonts w:asciiTheme="minorHAnsi" w:hAnsiTheme="minorHAnsi" w:cs="Courier New"/>
          <w:b/>
          <w:bCs/>
          <w:sz w:val="22"/>
          <w:szCs w:val="22"/>
        </w:rPr>
        <w:t>WE</w:t>
      </w:r>
      <w:r w:rsidR="00634383" w:rsidRPr="00F73B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73BC4">
        <w:rPr>
          <w:rFonts w:asciiTheme="minorHAnsi" w:hAnsiTheme="minorHAnsi" w:cs="Courier New"/>
          <w:b/>
          <w:bCs/>
          <w:sz w:val="22"/>
          <w:szCs w:val="22"/>
        </w:rPr>
        <w:t>OVERLOOK</w:t>
      </w:r>
      <w:r w:rsidR="00634383" w:rsidRPr="00F73B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73BC4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F73B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73BC4">
        <w:rPr>
          <w:rFonts w:asciiTheme="minorHAnsi" w:hAnsiTheme="minorHAnsi" w:cs="Courier New"/>
          <w:b/>
          <w:bCs/>
          <w:sz w:val="22"/>
          <w:szCs w:val="22"/>
        </w:rPr>
        <w:t>EVIDENCE</w:t>
      </w:r>
      <w:r w:rsidR="00634383" w:rsidRPr="00F73B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73BC4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F73B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73BC4">
        <w:rPr>
          <w:rFonts w:asciiTheme="minorHAnsi" w:hAnsiTheme="minorHAnsi" w:cs="Courier New"/>
          <w:b/>
          <w:bCs/>
          <w:sz w:val="22"/>
          <w:szCs w:val="22"/>
        </w:rPr>
        <w:t xml:space="preserve">ARCHAEOLOGY? </w:t>
      </w:r>
    </w:p>
    <w:p w14:paraId="64C996B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C75F4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 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illuminated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clearness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impossible. </w:t>
      </w:r>
    </w:p>
    <w:p w14:paraId="6905C27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9E0D4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 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afforded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 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Testament. </w:t>
      </w:r>
    </w:p>
    <w:p w14:paraId="497E353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133C2E" w14:textId="3686940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"Speaker's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Commentary" 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arguments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favor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striking.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contemporaries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 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 Sayc</w:t>
      </w:r>
      <w:r w:rsidR="0022142B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 today,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Amraphel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Hammurabi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puzzling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Sarah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Hagar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agreement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custom.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Sargon,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Assyria.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Aramaic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Aramaic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Papyri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Elephantine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Egypt. </w:t>
      </w:r>
    </w:p>
    <w:p w14:paraId="40FEC9E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F8827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tangible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philology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convincing 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objective 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test. </w:t>
      </w:r>
    </w:p>
    <w:p w14:paraId="0481EDB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B4274" w14:textId="644AA31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formerly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William Robertson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Nicoll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first-hand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atmosphere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flourish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thrive." </w:t>
      </w:r>
    </w:p>
    <w:p w14:paraId="4D4AB0F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414AF6" w14:textId="55F9DFB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Flinders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Egyptologist,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uttered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22142B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 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priori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ascertained facts.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Exodus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arise." </w:t>
      </w:r>
    </w:p>
    <w:p w14:paraId="40770E7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E58BB7" w14:textId="77777777" w:rsidR="002C3376" w:rsidRPr="0022142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142B">
        <w:rPr>
          <w:rFonts w:asciiTheme="minorHAnsi" w:hAnsiTheme="minorHAnsi" w:cs="Courier New"/>
          <w:b/>
          <w:bCs/>
          <w:sz w:val="22"/>
          <w:szCs w:val="22"/>
        </w:rPr>
        <w:lastRenderedPageBreak/>
        <w:t>8.</w:t>
      </w:r>
      <w:r w:rsidR="00634383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ARE</w:t>
      </w:r>
      <w:r w:rsidR="00634383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VIEWS</w:t>
      </w:r>
      <w:r w:rsidR="00634383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MODERN</w:t>
      </w:r>
      <w:r w:rsidR="00634383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CRITICISM</w:t>
      </w:r>
      <w:r w:rsidR="00634383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CONSISTENT</w:t>
      </w:r>
      <w:r w:rsidR="00634383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WITH THE</w:t>
      </w:r>
      <w:r w:rsidR="00737290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WITNESS</w:t>
      </w:r>
      <w:r w:rsidR="00737290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OUR</w:t>
      </w:r>
      <w:r w:rsidR="00737290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LORD</w:t>
      </w:r>
      <w:r w:rsidR="00737290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TO</w:t>
      </w:r>
      <w:r w:rsidR="00737290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>OLD</w:t>
      </w:r>
      <w:r w:rsidR="00737290" w:rsidRPr="002214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142B">
        <w:rPr>
          <w:rFonts w:asciiTheme="minorHAnsi" w:hAnsiTheme="minorHAnsi" w:cs="Courier New"/>
          <w:b/>
          <w:bCs/>
          <w:sz w:val="22"/>
          <w:szCs w:val="22"/>
        </w:rPr>
        <w:t xml:space="preserve">TESTAMENT? </w:t>
      </w:r>
    </w:p>
    <w:p w14:paraId="44DE9DC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2DEF3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mainly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predominantly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 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satisfied. </w:t>
      </w:r>
    </w:p>
    <w:p w14:paraId="3CA3B34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001B7B" w14:textId="7D262BF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 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 "What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today,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problems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two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"storm-centers",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called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Bible. </w:t>
      </w:r>
    </w:p>
    <w:p w14:paraId="4AE32DA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2B0C0E" w14:textId="31CC898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22142B"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inseparable.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7888B50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A752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invisible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 accurately,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visible 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1:3.)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"expression"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inerrant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infallible. </w:t>
      </w:r>
    </w:p>
    <w:p w14:paraId="430A70F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CA9E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 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18:37),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 knowledge.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undergo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 (Phil.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2:6.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Gifford's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Incarnation.") </w:t>
      </w:r>
    </w:p>
    <w:p w14:paraId="7269A19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97793" w14:textId="324C40D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Bishop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Ellicott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("Christus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Comprobator")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 warrant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 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parts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specifically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referred. </w:t>
      </w:r>
    </w:p>
    <w:p w14:paraId="6C59F36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FD3411" w14:textId="45A499B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22142B">
        <w:rPr>
          <w:rFonts w:asciiTheme="minorHAnsi" w:hAnsiTheme="minorHAnsi" w:cs="Courier New"/>
          <w:sz w:val="22"/>
          <w:szCs w:val="22"/>
        </w:rPr>
        <w:t>n</w:t>
      </w:r>
      <w:r w:rsidRPr="00F55589">
        <w:rPr>
          <w:rFonts w:asciiTheme="minorHAnsi" w:hAnsiTheme="minorHAnsi" w:cs="Courier New"/>
          <w:sz w:val="22"/>
          <w:szCs w:val="22"/>
        </w:rPr>
        <w:t>umbers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untouched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sober, necessary,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closed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closed." </w:t>
      </w:r>
    </w:p>
    <w:p w14:paraId="245A826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C35F1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Testament?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practically,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Divine. </w:t>
      </w:r>
    </w:p>
    <w:p w14:paraId="725240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308C9" w14:textId="1EEA175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read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 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</w:t>
      </w:r>
      <w:r w:rsidR="0022142B">
        <w:rPr>
          <w:rFonts w:asciiTheme="minorHAnsi" w:hAnsiTheme="minorHAnsi" w:cs="Courier New"/>
          <w:sz w:val="22"/>
          <w:szCs w:val="22"/>
        </w:rPr>
        <w:t>n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supplements,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amplifies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nullifies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i.e.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fills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void. </w:t>
      </w:r>
    </w:p>
    <w:p w14:paraId="69BB1BA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E0D6A7" w14:textId="158D6BC0" w:rsidR="002C3376" w:rsidRDefault="00AC11C6" w:rsidP="0022142B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covenant. </w:t>
      </w:r>
    </w:p>
    <w:p w14:paraId="3D15C29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97BEBA" w14:textId="045ED53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 Chronicles,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Jonah,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miracles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today. </w:t>
      </w:r>
    </w:p>
    <w:p w14:paraId="000E683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CBB5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temptation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all. </w:t>
      </w:r>
    </w:p>
    <w:p w14:paraId="5F3912B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CB7C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"Dominus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locutus est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finita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est." </w:t>
      </w:r>
    </w:p>
    <w:p w14:paraId="5C2905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26480" w14:textId="28C739A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 sanctioning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 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prevailing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righteousness,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Sabbath,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divorce,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diametrically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deliberately grounded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misinterpreting.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vestige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adduced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 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topic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 Himself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wrong,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finish. </w:t>
      </w:r>
    </w:p>
    <w:p w14:paraId="086A3B1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36284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asserting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kept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 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Word." </w:t>
      </w:r>
    </w:p>
    <w:p w14:paraId="1A979BE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B3812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warrant. 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 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sake.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5:30;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7:13; 8:26;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12:49;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14:24;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17:8.)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temporary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disuse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Father. </w:t>
      </w:r>
    </w:p>
    <w:p w14:paraId="7755459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6ECE3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 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24:44.) </w:t>
      </w:r>
    </w:p>
    <w:p w14:paraId="63AF926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E01DA" w14:textId="259DDD7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charging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can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verify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reliable,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teaching,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us. </w:t>
      </w:r>
    </w:p>
    <w:p w14:paraId="36B96E7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9C8A3" w14:textId="77777777" w:rsidR="002C3376" w:rsidRPr="00622E0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22E0B">
        <w:rPr>
          <w:rFonts w:asciiTheme="minorHAnsi" w:hAnsiTheme="minorHAnsi" w:cs="Courier New"/>
          <w:b/>
          <w:bCs/>
          <w:sz w:val="22"/>
          <w:szCs w:val="22"/>
        </w:rPr>
        <w:t xml:space="preserve">CONCLUSION </w:t>
      </w:r>
    </w:p>
    <w:p w14:paraId="7C5C395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82D0C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inquiries. 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cumulative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pondered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momentous subject. </w:t>
      </w:r>
    </w:p>
    <w:p w14:paraId="00ABE4D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90720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5AE9A59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72790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E0B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differentiates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books. </w:t>
      </w:r>
    </w:p>
    <w:p w14:paraId="7295508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9A44F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E0B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enlightened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effectual appeal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Ghost. </w:t>
      </w:r>
    </w:p>
    <w:p w14:paraId="62864CE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43A0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E0B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 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centuries. </w:t>
      </w:r>
    </w:p>
    <w:p w14:paraId="50ACD11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3F6C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E0B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Testament. </w:t>
      </w:r>
    </w:p>
    <w:p w14:paraId="1B2BFC6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5E825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E0B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 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flesh." </w:t>
      </w:r>
    </w:p>
    <w:p w14:paraId="1987656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BF65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requirements,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loyal,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enthusiastic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adhesion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better." </w:t>
      </w:r>
    </w:p>
    <w:p w14:paraId="22A7E204" w14:textId="34460781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9AC191" w14:textId="3500D27C" w:rsidR="00622E0B" w:rsidRDefault="00622E0B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97ADCB" w14:textId="04F34148" w:rsidR="00622E0B" w:rsidRDefault="00622E0B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22E0B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0909" w14:textId="77777777" w:rsidR="000C2C05" w:rsidRDefault="000C2C05" w:rsidP="005C7CC8">
      <w:pPr>
        <w:spacing w:after="0" w:line="240" w:lineRule="auto"/>
      </w:pPr>
      <w:r>
        <w:separator/>
      </w:r>
    </w:p>
  </w:endnote>
  <w:endnote w:type="continuationSeparator" w:id="0">
    <w:p w14:paraId="314FB089" w14:textId="77777777" w:rsidR="000C2C05" w:rsidRDefault="000C2C05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0836" w14:textId="77777777" w:rsidR="000C2C05" w:rsidRDefault="000C2C05" w:rsidP="005C7CC8">
      <w:pPr>
        <w:spacing w:after="0" w:line="240" w:lineRule="auto"/>
      </w:pPr>
      <w:r>
        <w:separator/>
      </w:r>
    </w:p>
  </w:footnote>
  <w:footnote w:type="continuationSeparator" w:id="0">
    <w:p w14:paraId="22D89D26" w14:textId="77777777" w:rsidR="000C2C05" w:rsidRDefault="000C2C05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C2C05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E506F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11</Pages>
  <Words>6357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2024-06-01T15:22:00Z</dcterms:modified>
</cp:coreProperties>
</file>