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6F" w14:textId="77777777" w:rsidR="00320F40" w:rsidRPr="009C4472" w:rsidRDefault="00320F40" w:rsidP="00320F40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302893C" w14:textId="74F86D4F" w:rsidR="00320F40" w:rsidRPr="00622E0B" w:rsidRDefault="00320F40" w:rsidP="00320F40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12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ONE ISAIAH</w:t>
      </w:r>
    </w:p>
    <w:p w14:paraId="7357A6C0" w14:textId="77777777" w:rsidR="00320F40" w:rsidRDefault="00320F40" w:rsidP="00320F4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40A07" w14:textId="798660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ROBINSON,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MCCORMICK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SEMINARY,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CHICAGO,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ILLINOIS </w:t>
      </w:r>
    </w:p>
    <w:p w14:paraId="7E7AEF2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1851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accustomed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unanimity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book."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Edinburgh,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244, 1903). </w:t>
      </w:r>
    </w:p>
    <w:p w14:paraId="497905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B6EF6" w14:textId="77777777" w:rsidR="002C3376" w:rsidRPr="00A356F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356F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HISTORY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 xml:space="preserve">CRITICISM </w:t>
      </w:r>
    </w:p>
    <w:p w14:paraId="022622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CC8A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disintegration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Koppe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1780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Doederlein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Rosenmueller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13:1-14:23.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Eichhorn,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Gesenius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Ewald,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Isaianic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24-27.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Gesenius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Rosenmueller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(1840),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Ewald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thirty-seven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thirty-eight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writings. </w:t>
      </w:r>
    </w:p>
    <w:p w14:paraId="68A2269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60F6F" w14:textId="755A646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1879-80,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celebrated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Leipzig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Franz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1889,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 hesitation,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(1888-90),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 Driver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Britain. </w:t>
      </w:r>
    </w:p>
    <w:p w14:paraId="035B2D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B037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trenchant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microscopic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Duhm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Guthe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Hackmann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Cornill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Cheyne, Whitehouse,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Glazebrook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Kennett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Britain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hitherto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genuine. </w:t>
      </w:r>
    </w:p>
    <w:p w14:paraId="3C313E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0ED08" w14:textId="64481629" w:rsidR="002C3376" w:rsidRPr="00A356F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356F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DISINTEGRATION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"</w:t>
      </w:r>
      <w:r w:rsidR="00A356F2">
        <w:rPr>
          <w:rFonts w:asciiTheme="minorHAnsi" w:hAnsiTheme="minorHAnsi" w:cs="Courier New"/>
          <w:b/>
          <w:bCs/>
          <w:sz w:val="22"/>
          <w:szCs w:val="22"/>
        </w:rPr>
        <w:t>D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EUTERO-ISA</w:t>
      </w:r>
      <w:r w:rsidR="00A356F2">
        <w:rPr>
          <w:rFonts w:asciiTheme="minorHAnsi" w:hAnsiTheme="minorHAnsi" w:cs="Courier New"/>
          <w:b/>
          <w:bCs/>
          <w:sz w:val="22"/>
          <w:szCs w:val="22"/>
        </w:rPr>
        <w:t>IAH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 xml:space="preserve">" </w:t>
      </w:r>
    </w:p>
    <w:p w14:paraId="42A4126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22EF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Deutero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-Isaiah,"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up.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celebrated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anonymous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550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subdivided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Simon. </w:t>
      </w:r>
    </w:p>
    <w:p w14:paraId="2FB658F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0724D" w14:textId="4C22EC3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63-66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Deutero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-Isaiah's"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fashion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40-55,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549-538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56-66,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460-445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 xml:space="preserve">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disintegration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56-66,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fragments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 Phoenicia,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Egypt. </w:t>
      </w:r>
    </w:p>
    <w:p w14:paraId="75AA82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98D0D" w14:textId="77777777" w:rsidR="002C3376" w:rsidRPr="00A356F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356F2">
        <w:rPr>
          <w:rFonts w:asciiTheme="minorHAnsi" w:hAnsiTheme="minorHAnsi" w:cs="Courier New"/>
          <w:b/>
          <w:bCs/>
          <w:sz w:val="22"/>
          <w:szCs w:val="22"/>
        </w:rPr>
        <w:lastRenderedPageBreak/>
        <w:t>RECENT</w:t>
      </w:r>
      <w:r w:rsidR="00634383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 xml:space="preserve">VIEWS </w:t>
      </w:r>
    </w:p>
    <w:p w14:paraId="4A7BCF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F5136C" w14:textId="0347E45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 Robert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Kennett,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Fellow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Cambridge,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Schweich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Lectures (1909)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British Academy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Oxford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1910.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professed "attempt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 (pp.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84-85)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23,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41, 43,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Cyrus. 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16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Alexander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precisely. 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23:1-14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Alexander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(332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24-27,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32-35,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49-66,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48,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Kennett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one-half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Maccabean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Age. </w:t>
      </w:r>
    </w:p>
    <w:p w14:paraId="0C64DE5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F8597" w14:textId="7C17A60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"Sermons.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Apocalypses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 noteworthy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 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Deutero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-Isaiah."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Haggai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Zechariah.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56-66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post-exilic. 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service, indicating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More-over,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chapters,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certain. 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Zerubbabel,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abode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A356F2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agricultural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vocabulary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synonyms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Ezekiel,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28). </w:t>
      </w:r>
    </w:p>
    <w:p w14:paraId="05F461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4B69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advocated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1890,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Delitzsch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reluctantly 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 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 primarily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formerly supposed. </w:t>
      </w:r>
    </w:p>
    <w:p w14:paraId="58DFA7B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CA1CE" w14:textId="09E33C9C" w:rsidR="002C3376" w:rsidRPr="00A356F2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356F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P</w:t>
      </w:r>
      <w:r w:rsidR="00A356F2" w:rsidRPr="00A356F2">
        <w:rPr>
          <w:rFonts w:asciiTheme="minorHAnsi" w:hAnsiTheme="minorHAnsi" w:cs="Courier New"/>
          <w:b/>
          <w:bCs/>
          <w:sz w:val="22"/>
          <w:szCs w:val="22"/>
        </w:rPr>
        <w:t>R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ESENT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STATE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A356F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356F2">
        <w:rPr>
          <w:rFonts w:asciiTheme="minorHAnsi" w:hAnsiTheme="minorHAnsi" w:cs="Courier New"/>
          <w:b/>
          <w:bCs/>
          <w:sz w:val="22"/>
          <w:szCs w:val="22"/>
        </w:rPr>
        <w:t xml:space="preserve">QUESTION </w:t>
      </w:r>
    </w:p>
    <w:p w14:paraId="7B5D11C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5FAF5" w14:textId="116BA34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 complex,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chaotic.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 moderates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included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Drs.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Skinner,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Kirkpatrick,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Koenig,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Whitehouse.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 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Isaiah's: 11:10-16;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12:1-6;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13:1-14:23;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15:1-16:12;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21:1-10;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24-27; 34-66.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forty-four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sixty-six,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approximately 800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1,292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genuine. </w:t>
      </w:r>
    </w:p>
    <w:p w14:paraId="6C7DEF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98D2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Drs.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Duhm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Hackmann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Guthe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Kennett.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approximately 1,030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1,292,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2-26,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29-31 2:6-19;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12-17,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5:1-14,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17-29;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6:1-13 7:1-8:22;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9:8-10:9;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10:13,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27-32;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14:24-32;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17:1-14 18:1-6;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20:1-6;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22:1-22;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28:1-4,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7-22;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29:1-6,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10, 13-15;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30:1-17;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l-4.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1,292,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genuine. </w:t>
      </w:r>
    </w:p>
    <w:p w14:paraId="777A8D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9E11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today. </w:t>
      </w:r>
    </w:p>
    <w:p w14:paraId="4A7D31B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C54B1" w14:textId="7F06B99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A1B69">
        <w:rPr>
          <w:rFonts w:asciiTheme="minorHAnsi" w:hAnsiTheme="minorHAnsi" w:cs="Courier New"/>
          <w:sz w:val="22"/>
          <w:szCs w:val="22"/>
        </w:rPr>
        <w:t>e.g.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Strachey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(1874),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Naegelsbach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(1877),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Bredenkamp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(1887),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Douglas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(1895),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Cobb (1883-1908),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(1892),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(1898-99),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Thirtle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(1907)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Margoliouth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(1910)</w:t>
      </w:r>
      <w:r w:rsidR="00622296">
        <w:rPr>
          <w:rFonts w:asciiTheme="minorHAnsi" w:hAnsiTheme="minorHAnsi" w:cs="Courier New"/>
          <w:sz w:val="22"/>
          <w:szCs w:val="22"/>
        </w:rPr>
        <w:t xml:space="preserve"> (</w:t>
      </w:r>
      <w:r w:rsidR="00622296" w:rsidRPr="00F55589">
        <w:rPr>
          <w:rFonts w:asciiTheme="minorHAnsi" w:hAnsiTheme="minorHAnsi" w:cs="Courier New"/>
          <w:sz w:val="22"/>
          <w:szCs w:val="22"/>
        </w:rPr>
        <w:t>Compare also the writer's "The Book of Isaiah," Y.M.C.A. Press</w:t>
      </w:r>
      <w:r w:rsidR="00622296">
        <w:rPr>
          <w:rFonts w:asciiTheme="minorHAnsi" w:hAnsiTheme="minorHAnsi" w:cs="Courier New"/>
          <w:sz w:val="22"/>
          <w:szCs w:val="22"/>
        </w:rPr>
        <w:t>.</w:t>
      </w:r>
      <w:r w:rsidR="00622296" w:rsidRPr="00F55589">
        <w:rPr>
          <w:rFonts w:asciiTheme="minorHAnsi" w:hAnsiTheme="minorHAnsi" w:cs="Courier New"/>
          <w:sz w:val="22"/>
          <w:szCs w:val="22"/>
        </w:rPr>
        <w:t>, N.Y., 1910.</w:t>
      </w:r>
      <w:r w:rsidR="00622296">
        <w:rPr>
          <w:rFonts w:asciiTheme="minorHAnsi" w:hAnsiTheme="minorHAnsi" w:cs="Courier New"/>
          <w:sz w:val="22"/>
          <w:szCs w:val="22"/>
        </w:rPr>
        <w:t>).</w:t>
      </w:r>
    </w:p>
    <w:p w14:paraId="5F5081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9EC61" w14:textId="77777777" w:rsidR="002C3376" w:rsidRPr="0062229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PRIME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REASON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FOR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DISSECTING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 xml:space="preserve">ISAIAH </w:t>
      </w:r>
    </w:p>
    <w:p w14:paraId="4E8A58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E85DD" w14:textId="51C5405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axiom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 prophecy.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prophecy. </w:t>
      </w:r>
    </w:p>
    <w:p w14:paraId="174196E2" w14:textId="77777777" w:rsidR="00622296" w:rsidRDefault="0062229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E96D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overworked.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0F700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D19DB" w14:textId="4A4610B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(1)</w:t>
      </w:r>
      <w:r w:rsidR="00622296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situation.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poetry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literally. </w:t>
      </w:r>
    </w:p>
    <w:p w14:paraId="1197FB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5D467" w14:textId="7CFB907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nation's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events,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appropriate,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given prophecy. </w:t>
      </w:r>
    </w:p>
    <w:p w14:paraId="41F08D5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25833" w14:textId="59E3407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(8:16)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ever."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come?" </w:t>
      </w:r>
    </w:p>
    <w:p w14:paraId="4034D39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E5BC5" w14:textId="77777777" w:rsidR="002C3376" w:rsidRPr="0062229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ALLEGED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EXTERNAL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EVIDENCE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AGAINST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 xml:space="preserve">UNITY </w:t>
      </w:r>
    </w:p>
    <w:p w14:paraId="1DD5EB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5C39B" w14:textId="5CB0E8B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Recently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 Chronicles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 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Whitehouse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("Isaiah",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Chron. 36:22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44:28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Deutero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-Isaiah'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Isaianic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collections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well-nigh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valueless.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chronicler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Jeremiah,"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three-score-and-ten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in verse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22296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 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36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Ezekiel, 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Jeremiah,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first. </w:t>
      </w:r>
    </w:p>
    <w:p w14:paraId="2ABB502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DDB30" w14:textId="62297A3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dissection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indicative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4FB0B86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E9E06" w14:textId="77777777" w:rsidR="002C3376" w:rsidRPr="0062229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LITERARY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HISTORY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 xml:space="preserve">BOOK </w:t>
      </w:r>
    </w:p>
    <w:p w14:paraId="33DE63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12101" w14:textId="55109E0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ben-Sirach,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Ecclesiasticus,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 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king" (Ecclus.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48:20-25;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38:4-8);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"saw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Zion."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Evidently, 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latest,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2C55542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BC82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1-39,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promissory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Messianic 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systematically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editors 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threatened. </w:t>
      </w:r>
    </w:p>
    <w:p w14:paraId="42242A3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0A6121" w14:textId="77777777" w:rsidR="002C3376" w:rsidRPr="00622296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CERTAIN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>FALSE</w:t>
      </w:r>
      <w:r w:rsidR="00634383" w:rsidRPr="006222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22296">
        <w:rPr>
          <w:rFonts w:asciiTheme="minorHAnsi" w:hAnsiTheme="minorHAnsi" w:cs="Courier New"/>
          <w:b/>
          <w:bCs/>
          <w:sz w:val="22"/>
          <w:szCs w:val="22"/>
        </w:rPr>
        <w:t xml:space="preserve">PRESUPPOSITIONS </w:t>
      </w:r>
    </w:p>
    <w:p w14:paraId="59B6A3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724AF" w14:textId="6A0FBF5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disintegration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illustration. </w:t>
      </w:r>
    </w:p>
    <w:p w14:paraId="390F797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724CA" w14:textId="792D060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(1)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 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horizon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eighth-century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 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2:2-4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relegated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age. </w:t>
      </w:r>
    </w:p>
    <w:p w14:paraId="66244C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B43B5" w14:textId="4F4D6A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 11:1-9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symptom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deleted. </w:t>
      </w:r>
    </w:p>
    <w:p w14:paraId="15F4516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14701" w14:textId="67F7B0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judgment"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transcends 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thought. </w:t>
      </w:r>
    </w:p>
    <w:p w14:paraId="0F847A1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DB972" w14:textId="2449A22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(4)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24-27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Ezekiel. </w:t>
      </w:r>
    </w:p>
    <w:p w14:paraId="1D2FE5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01A37" w14:textId="37DF442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2296">
        <w:rPr>
          <w:rFonts w:asciiTheme="minorHAnsi" w:hAnsiTheme="minorHAnsi" w:cs="Courier New"/>
          <w:b/>
          <w:bCs/>
          <w:sz w:val="22"/>
          <w:szCs w:val="22"/>
        </w:rPr>
        <w:t>(5)</w:t>
      </w:r>
      <w:r w:rsidR="00622296" w:rsidRPr="006222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11:11-16,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consolations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grounds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Messianic 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predictions. </w:t>
      </w:r>
    </w:p>
    <w:p w14:paraId="294BC1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A749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catholicity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highly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sacrosanct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Zion,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unwarrantably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statesman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optimistic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warmth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eighth century. </w:t>
      </w:r>
    </w:p>
    <w:p w14:paraId="3E18F5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89390" w14:textId="77777777" w:rsidR="002C3376" w:rsidRPr="006E0C9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0C9A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WRITER'S</w:t>
      </w:r>
      <w:r w:rsidR="00634383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PERSONAL</w:t>
      </w:r>
      <w:r w:rsidR="00634383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 xml:space="preserve">ATTITUDE </w:t>
      </w:r>
    </w:p>
    <w:p w14:paraId="0C35F3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43BB9" w14:textId="406B79A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postulates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unsound,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harm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masterpiece.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climax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incapacitates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comprehension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editorial,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sermons.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heterogeneous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miscellaneous 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Maccabean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interpolated 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perspective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short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 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divest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unwarranted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restrictions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 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say. </w:t>
      </w:r>
    </w:p>
    <w:p w14:paraId="490B6E6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3CDE5" w14:textId="5A929E4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decline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conjectures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latitudes,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nevertheless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 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 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20B99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12BDC" w14:textId="77777777" w:rsidR="002C3376" w:rsidRPr="006E0C9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E0C9A">
        <w:rPr>
          <w:rFonts w:asciiTheme="minorHAnsi" w:hAnsiTheme="minorHAnsi" w:cs="Courier New"/>
          <w:b/>
          <w:bCs/>
          <w:sz w:val="22"/>
          <w:szCs w:val="22"/>
        </w:rPr>
        <w:t>ARGUMENTS</w:t>
      </w:r>
      <w:r w:rsidR="00634383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FOE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ONE</w:t>
      </w:r>
      <w:r w:rsidR="00634383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 xml:space="preserve">ISAIAH </w:t>
      </w:r>
    </w:p>
    <w:p w14:paraId="177EB66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C64E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unreasonable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 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indecisive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arguments, 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corroborate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Isaiah.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A89D8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88EF3" w14:textId="76271BA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E0C9A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Circle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6E0C9A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(one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interlocks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imprimatur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majestic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hosts: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6).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inscribed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fiber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book. </w:t>
      </w:r>
    </w:p>
    <w:p w14:paraId="6A2F17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0B24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1-39,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thirteen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40-66;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employed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imitation.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5:19, 24;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29:19;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31:1;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23. 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43:3,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47:4;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48:17;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49:7;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54:5; 55:5;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60:9,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19:22;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78:41; 89:18;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50:29;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51:5.) </w:t>
      </w:r>
    </w:p>
    <w:p w14:paraId="5B787F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3475F" w14:textId="4D6453C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repetition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"highway". 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11:16;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35:8;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40:3;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43:19;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49:11;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57:14;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62:10. </w:t>
      </w:r>
    </w:p>
    <w:p w14:paraId="39937D8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C4251" w14:textId="6FD030F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"remnant".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20, 21,22;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17:3,6;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21:17; 28:5;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37:31;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46:3;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65:8,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9. </w:t>
      </w:r>
    </w:p>
    <w:p w14:paraId="51B97E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8E2E3" w14:textId="58C1C14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"Zion"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 thoughts.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18:7;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24:23;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28:16;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29:8; 30:19;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31:9;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33:5,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34:8;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51:3,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52:1; 57.13;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59:20;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62:1,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65:11,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66:8. </w:t>
      </w:r>
    </w:p>
    <w:p w14:paraId="756D30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4E08D" w14:textId="02A06E4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"pangs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travail."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26:17,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42:14;54:1;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66:7. </w:t>
      </w:r>
    </w:p>
    <w:p w14:paraId="5F7FED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7630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stamp psychologically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distributed,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centuries. </w:t>
      </w:r>
    </w:p>
    <w:p w14:paraId="2561C3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0DB4D9" w14:textId="3D59A51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E0C9A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Literary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Style.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McCurdy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criterion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authorship" ("History,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Monuments,"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317 n.).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 1:20;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40:5;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58:14. </w:t>
      </w:r>
    </w:p>
    <w:p w14:paraId="408874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FB869" w14:textId="42F6948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 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49:26;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60:16. </w:t>
      </w:r>
    </w:p>
    <w:p w14:paraId="6DED6E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243E0" w14:textId="6B41A8F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"streams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water,"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25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44:4.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reduplication.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19; 40:1;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43:11,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48:15;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51:12;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57:19;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62:10. </w:t>
      </w:r>
    </w:p>
    <w:p w14:paraId="09DB27A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2B6E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prophets. </w:t>
      </w:r>
    </w:p>
    <w:p w14:paraId="5CAC2F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7B035" w14:textId="78C0C92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E0C9A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Historical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 xml:space="preserve">References.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7-9;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25:2;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40:2, 9;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62:4.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sacrifice.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1:11-15,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prosperous,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Sennacherib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beseiged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complains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burnt offerings,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66:1-3,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observance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sentenced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worship. </w:t>
      </w:r>
    </w:p>
    <w:p w14:paraId="07C685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FB59F" w14:textId="3B525EF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"exile",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57:1,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threatened,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inflicted: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fallen";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keenly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vividly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Hebrews. </w:t>
      </w:r>
    </w:p>
    <w:p w14:paraId="7672D3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BB53F" w14:textId="1013CEC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E0C9A">
        <w:rPr>
          <w:rFonts w:asciiTheme="minorHAnsi" w:hAnsiTheme="minorHAnsi" w:cs="Courier New"/>
          <w:b/>
          <w:bCs/>
          <w:sz w:val="22"/>
          <w:szCs w:val="22"/>
        </w:rPr>
        <w:lastRenderedPageBreak/>
        <w:t>4.</w:t>
      </w:r>
      <w:r w:rsidR="00634383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>Predictive</w:t>
      </w:r>
      <w:r w:rsidR="00737290" w:rsidRPr="006E0C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E0C9A">
        <w:rPr>
          <w:rFonts w:asciiTheme="minorHAnsi" w:hAnsiTheme="minorHAnsi" w:cs="Courier New"/>
          <w:b/>
          <w:bCs/>
          <w:sz w:val="22"/>
          <w:szCs w:val="22"/>
        </w:rPr>
        <w:t xml:space="preserve">Element.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unparalleled suddenness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Kent 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Deutero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-Isaiah"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future"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6E0C9A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"Sermons,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 Prophets",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28). </w:t>
      </w:r>
    </w:p>
    <w:p w14:paraId="42A7CB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5064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characteristically futures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Davidson's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examined 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future" (Hastings'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Prophets"). </w:t>
      </w:r>
    </w:p>
    <w:p w14:paraId="1AC00A7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DD9B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thus, </w:t>
      </w:r>
    </w:p>
    <w:p w14:paraId="4D464EF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4E1E6" w14:textId="06FE2A8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A0900">
        <w:rPr>
          <w:rFonts w:asciiTheme="minorHAnsi" w:hAnsiTheme="minorHAnsi" w:cs="Courier New"/>
          <w:b/>
          <w:bCs/>
          <w:sz w:val="22"/>
          <w:szCs w:val="22"/>
        </w:rPr>
        <w:t>(1)</w:t>
      </w:r>
      <w:r w:rsidR="008A0900" w:rsidRPr="008A090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Syro-Ephraimitic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(734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B.C</w:t>
      </w:r>
      <w:r w:rsidR="008A0900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Ephraim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Mahershalal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-hash-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baz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father"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Damascus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Samaria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(8:4;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7:16).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8A0900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 1:27,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2:2-4;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10:20-23;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11:6-16;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17:14.) </w:t>
      </w:r>
    </w:p>
    <w:p w14:paraId="575763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AE76F" w14:textId="3C50699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A0900">
        <w:rPr>
          <w:rFonts w:asciiTheme="minorHAnsi" w:hAnsiTheme="minorHAnsi" w:cs="Courier New"/>
          <w:b/>
          <w:bCs/>
          <w:sz w:val="22"/>
          <w:szCs w:val="22"/>
        </w:rPr>
        <w:t>(2)</w:t>
      </w:r>
      <w:r w:rsidR="008A0900" w:rsidRPr="008A090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722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 xml:space="preserve"> 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merchandise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holiness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8A0900">
        <w:rPr>
          <w:rFonts w:asciiTheme="minorHAnsi" w:hAnsiTheme="minorHAnsi" w:cs="Courier New"/>
          <w:sz w:val="22"/>
          <w:szCs w:val="22"/>
        </w:rPr>
        <w:t>c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23:15.) </w:t>
      </w:r>
    </w:p>
    <w:p w14:paraId="134C24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D4D9E" w14:textId="39A8C8F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A0900">
        <w:rPr>
          <w:rFonts w:asciiTheme="minorHAnsi" w:hAnsiTheme="minorHAnsi" w:cs="Courier New"/>
          <w:b/>
          <w:bCs/>
          <w:sz w:val="22"/>
          <w:szCs w:val="22"/>
        </w:rPr>
        <w:t>(3)</w:t>
      </w:r>
      <w:r w:rsidR="008A0900" w:rsidRPr="008A090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Likewise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Ashdod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711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Pr="00F55589">
        <w:rPr>
          <w:rFonts w:asciiTheme="minorHAnsi" w:hAnsiTheme="minorHAnsi" w:cs="Courier New"/>
          <w:sz w:val="22"/>
          <w:szCs w:val="22"/>
        </w:rPr>
        <w:t xml:space="preserve">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16:14),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Kedar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16). </w:t>
      </w:r>
    </w:p>
    <w:p w14:paraId="4A782A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03A47" w14:textId="44DBC04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A0900">
        <w:rPr>
          <w:rFonts w:asciiTheme="minorHAnsi" w:hAnsiTheme="minorHAnsi" w:cs="Courier New"/>
          <w:b/>
          <w:bCs/>
          <w:sz w:val="22"/>
          <w:szCs w:val="22"/>
        </w:rPr>
        <w:t>(4)</w:t>
      </w:r>
      <w:r w:rsidR="008A0900" w:rsidRPr="008A090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Sennacherib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701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suddenly,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29:5)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Lebanon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29:17)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Assyria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dismayed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30:17,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8). Furthermore,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women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(Isa.«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32:10,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16-20)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habitation,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33:17-24;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35:4,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Sennacherib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tidings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shooting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37:7, 26-29,33-35). </w:t>
      </w:r>
    </w:p>
    <w:p w14:paraId="3FA9D4B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88D29" w14:textId="4F7D371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Sennacherib, 701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ministry,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E35648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C2FC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21-23,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beforetime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right?" </w:t>
      </w:r>
    </w:p>
    <w:p w14:paraId="441AF5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246A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forth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them." </w:t>
      </w:r>
    </w:p>
    <w:p w14:paraId="2C35EE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E4312" w14:textId="56BA193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43:9,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 future.]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showed." </w:t>
      </w:r>
    </w:p>
    <w:p w14:paraId="52D1370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FFCDA" w14:textId="502DB8F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44:7,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* 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idols]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witnesses.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Jerusalem, 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laid." </w:t>
      </w:r>
    </w:p>
    <w:p w14:paraId="04A0462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3B941" w14:textId="579F37C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45:1-4,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surnamed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 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[Cyrus]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free." </w:t>
      </w:r>
    </w:p>
    <w:p w14:paraId="12F0E03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6B501" w14:textId="7453AEF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46:10,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ravenous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[Cyrus]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pass." </w:t>
      </w:r>
    </w:p>
    <w:p w14:paraId="30692E7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A984C" w14:textId="61156E8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pass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lest 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them." </w:t>
      </w:r>
    </w:p>
    <w:p w14:paraId="6336FF1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1402D" w14:textId="2C94EFA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6-8,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14-16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heardest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A0900">
        <w:rPr>
          <w:rFonts w:asciiTheme="minorHAnsi" w:hAnsiTheme="minorHAnsi" w:cs="Courier New"/>
          <w:sz w:val="22"/>
          <w:szCs w:val="22"/>
        </w:rPr>
        <w:t>…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yea,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adds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lamentation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commandments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[including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predictions]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sea"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(48:18). </w:t>
      </w:r>
    </w:p>
    <w:p w14:paraId="3807209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7CA67" w14:textId="77777777" w:rsidR="002C3376" w:rsidRPr="008A090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0900">
        <w:rPr>
          <w:rFonts w:asciiTheme="minorHAnsi" w:hAnsiTheme="minorHAnsi" w:cs="Courier New"/>
          <w:b/>
          <w:bCs/>
          <w:sz w:val="22"/>
          <w:szCs w:val="22"/>
        </w:rPr>
        <w:t>CYRUS</w:t>
      </w:r>
      <w:r w:rsidR="00737290" w:rsidRPr="008A09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0900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8A09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0900">
        <w:rPr>
          <w:rFonts w:asciiTheme="minorHAnsi" w:hAnsiTheme="minorHAnsi" w:cs="Courier New"/>
          <w:b/>
          <w:bCs/>
          <w:sz w:val="22"/>
          <w:szCs w:val="22"/>
        </w:rPr>
        <w:t>SUBJECT</w:t>
      </w:r>
      <w:r w:rsidR="00737290" w:rsidRPr="008A09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0900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8A090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0900">
        <w:rPr>
          <w:rFonts w:asciiTheme="minorHAnsi" w:hAnsiTheme="minorHAnsi" w:cs="Courier New"/>
          <w:b/>
          <w:bCs/>
          <w:sz w:val="22"/>
          <w:szCs w:val="22"/>
        </w:rPr>
        <w:t xml:space="preserve">PREDICTION </w:t>
      </w:r>
    </w:p>
    <w:p w14:paraId="64F19B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C92E7" w14:textId="1294FEB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explicit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oft-repeated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"Cyrus"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 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 pass? </w:t>
      </w:r>
    </w:p>
    <w:p w14:paraId="393376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1F31F0" w14:textId="7CCFC0E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Canon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Cheyne's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apropos.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passages. 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48:3,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certain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Isaianic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("Introduction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editor's" inference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legitimate? </w:t>
      </w:r>
    </w:p>
    <w:p w14:paraId="13CD230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B8C7E" w14:textId="6D04F6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predicting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accredited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 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(Hastings' Dictionary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"Isaiah",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493).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conformity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faithfully 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happening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(Idem,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 496).</w:t>
      </w:r>
    </w:p>
    <w:p w14:paraId="7D9FFED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326F0" w14:textId="5103DCE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Pr="00F55589">
        <w:rPr>
          <w:rFonts w:asciiTheme="minorHAnsi" w:hAnsiTheme="minorHAnsi" w:cs="Courier New"/>
          <w:sz w:val="22"/>
          <w:szCs w:val="22"/>
        </w:rPr>
        <w:t xml:space="preserve">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40-48,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 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somebody.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 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inaugural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ch.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scene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Delitzsch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24-27.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projects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Isaiah.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obviously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appearance. </w:t>
      </w:r>
    </w:p>
    <w:p w14:paraId="351B12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9A76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follow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presumptuously,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afraid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(Deut. 18:22). </w:t>
      </w:r>
    </w:p>
    <w:p w14:paraId="003028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892B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 Josiah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came. 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23:15,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16.) </w:t>
      </w:r>
    </w:p>
    <w:p w14:paraId="058F22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92DBD" w14:textId="4997F5C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Cobb,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"Journal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Exegesis",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79),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"shrinkage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Cyrus",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figures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40-48,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dismissed.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Thirtle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Problems"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244-264),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"Cyrus"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appellative,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Koresh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(Cyrus),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but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Horesh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(workman,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image-breaker),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44:27,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frankly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foretelling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pass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Jehovah's deity. </w:t>
      </w:r>
    </w:p>
    <w:p w14:paraId="75EC40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C9815" w14:textId="65BC8CC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 Amos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3:9.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kaleidoscopic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incentive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trustworthy. </w:t>
      </w:r>
    </w:p>
    <w:p w14:paraId="5D4A8C5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A3312C" w14:textId="2D41A98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attested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ben-Sirach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48-20-25,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B.C.,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"Antiquities" XI,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C4550">
        <w:rPr>
          <w:rFonts w:asciiTheme="minorHAnsi" w:hAnsiTheme="minorHAnsi" w:cs="Courier New"/>
          <w:sz w:val="22"/>
          <w:szCs w:val="22"/>
        </w:rPr>
        <w:t>A.D.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502FE20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2532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scale? 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prognostication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 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"abhorrent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reason".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abhorrent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handmaid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encourages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faith. </w:t>
      </w:r>
    </w:p>
    <w:p w14:paraId="6DCE73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BF34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differentiating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obedient, suffering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sin. </w:t>
      </w:r>
    </w:p>
    <w:p w14:paraId="777C48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0BFFD" w14:textId="0D70FAE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Cyrus,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perspective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emasculate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vaticinium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eventu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largely lost. </w:t>
      </w:r>
    </w:p>
    <w:p w14:paraId="4255E5CE" w14:textId="745DD5AB" w:rsidR="00A07724" w:rsidRDefault="00A07724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AE60D" w14:textId="6E150DF3" w:rsidR="00A07724" w:rsidRDefault="00A07724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07724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A17" w14:textId="77777777" w:rsidR="00E507A3" w:rsidRDefault="00E507A3" w:rsidP="005C7CC8">
      <w:pPr>
        <w:spacing w:after="0" w:line="240" w:lineRule="auto"/>
      </w:pPr>
      <w:r>
        <w:separator/>
      </w:r>
    </w:p>
  </w:endnote>
  <w:endnote w:type="continuationSeparator" w:id="0">
    <w:p w14:paraId="2C581664" w14:textId="77777777" w:rsidR="00E507A3" w:rsidRDefault="00E507A3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1338" w14:textId="77777777" w:rsidR="00E507A3" w:rsidRDefault="00E507A3" w:rsidP="005C7CC8">
      <w:pPr>
        <w:spacing w:after="0" w:line="240" w:lineRule="auto"/>
      </w:pPr>
      <w:r>
        <w:separator/>
      </w:r>
    </w:p>
  </w:footnote>
  <w:footnote w:type="continuationSeparator" w:id="0">
    <w:p w14:paraId="24950E78" w14:textId="77777777" w:rsidR="00E507A3" w:rsidRDefault="00E507A3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00C77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07A3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10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2024-06-01T15:38:00Z</dcterms:modified>
</cp:coreProperties>
</file>