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10B4" w14:textId="77777777" w:rsidR="00B0119B" w:rsidRPr="009C4472" w:rsidRDefault="00B0119B" w:rsidP="00B0119B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FUNDAMENTALS: A TESTIMONY TO THE TRUTH</w:t>
      </w:r>
    </w:p>
    <w:p w14:paraId="5ADA96CA" w14:textId="3A9D7CF1" w:rsidR="00B0119B" w:rsidRPr="00622E0B" w:rsidRDefault="00B0119B" w:rsidP="00B0119B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VOLUME 1; CHAPTER 14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A07724">
        <w:rPr>
          <w:rFonts w:ascii="Calibri" w:eastAsia="Calibri" w:hAnsi="Calibri" w:cs="Times New Roman"/>
          <w:b/>
          <w:sz w:val="32"/>
          <w:u w:val="single"/>
        </w:rPr>
        <w:t xml:space="preserve">THE </w:t>
      </w:r>
      <w:r w:rsidRPr="00B0119B">
        <w:rPr>
          <w:rFonts w:ascii="Calibri" w:eastAsia="Calibri" w:hAnsi="Calibri" w:cs="Times New Roman"/>
          <w:b/>
          <w:sz w:val="32"/>
          <w:u w:val="single"/>
        </w:rPr>
        <w:t>DOCTRINAL VALUE OF THE FIRST CHAPTERS OF GENESIS</w:t>
      </w:r>
    </w:p>
    <w:p w14:paraId="0ED7B594" w14:textId="77777777" w:rsidR="00B0119B" w:rsidRDefault="00B0119B" w:rsidP="00B0119B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3BE7B2" w14:textId="70D6EE0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DYSON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HAGUE,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M.A., VICAR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EPIPHANY;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LITURGICS,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WYCLIFFE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COLLEGE,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TORONTO,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ONTARIO,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CANADA </w:t>
      </w:r>
    </w:p>
    <w:p w14:paraId="5701ADF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348DC0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respects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important 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exhaustively,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sufficiently,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fundamental questions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 authoritative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information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questions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everlasting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interest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introduction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promise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salvation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primitive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 race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preliminary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program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 volume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satisfactory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redemption. </w:t>
      </w:r>
    </w:p>
    <w:p w14:paraId="0863504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8A4D2A" w14:textId="6784394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enfolded.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gradually-unfolded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plinth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pillar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 revelation.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Scriptures.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stream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pillar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removed,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pillar falls.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wither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stream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stream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chain hanging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staples.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staple;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 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confusion.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unreliable,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redemption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displaced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consummation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unknown.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 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934A80">
        <w:rPr>
          <w:rFonts w:asciiTheme="minorHAnsi" w:hAnsiTheme="minorHAnsi" w:cs="Courier New"/>
          <w:sz w:val="22"/>
          <w:szCs w:val="22"/>
        </w:rPr>
        <w:t>f</w:t>
      </w:r>
      <w:r w:rsidRPr="00F55589">
        <w:rPr>
          <w:rFonts w:asciiTheme="minorHAnsi" w:hAnsiTheme="minorHAnsi" w:cs="Courier New"/>
          <w:sz w:val="22"/>
          <w:szCs w:val="22"/>
        </w:rPr>
        <w:t>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fall. 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redeemed,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Paradise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regained. </w:t>
      </w:r>
    </w:p>
    <w:p w14:paraId="2DBEE72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BEE812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Further: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Genesis, 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subsequent developments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root-germ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Anthropology,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Soteriology,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Christology,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Satanology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problems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mystery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culpability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ordinance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Lord's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establishment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matrimony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family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life. </w:t>
      </w:r>
    </w:p>
    <w:p w14:paraId="0879B46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2316DB" w14:textId="77777777" w:rsidR="00934A80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authorship.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Infallible,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single composition,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divinely 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chosen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Green's "Higher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Pentateuch.")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validated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consistency,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subjective truthfulness.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postulate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especially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valuable,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vital.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tribal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annalist.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 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anonymous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compiler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compilers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unknowable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unhistoric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apocalypse,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 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otherwise,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probable,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 revealed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 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apocalypse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unknowable events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transpire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servant,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apocalypse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humanly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unknowable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transpired 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hidden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phenomena.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steps 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divinely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necessary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omnipotent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redeemed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incarnation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Son. </w:t>
      </w:r>
    </w:p>
    <w:p w14:paraId="3C1F6AEC" w14:textId="77777777" w:rsidR="00934A80" w:rsidRDefault="00934A80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5FC8F3" w14:textId="2230906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 thousands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orthodox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earliest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embody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Semitic-oriental mind.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Hebrew,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legends,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born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probably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Babylonia. </w:t>
      </w:r>
    </w:p>
    <w:p w14:paraId="0A3641F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AD0ED0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postulate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propositions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37A6567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1DF0B0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34A80">
        <w:rPr>
          <w:rFonts w:asciiTheme="minorHAnsi" w:hAnsiTheme="minorHAnsi" w:cs="Courier New"/>
          <w:b/>
          <w:bCs/>
          <w:sz w:val="22"/>
          <w:szCs w:val="22"/>
        </w:rPr>
        <w:t>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authoritative. </w:t>
      </w:r>
    </w:p>
    <w:p w14:paraId="4F9C435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A799CF" w14:textId="54B865A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34A80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true.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reliable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authoritative.</w:t>
      </w:r>
      <w:r w:rsidR="00934A80">
        <w:rPr>
          <w:rFonts w:asciiTheme="minorHAnsi" w:hAnsiTheme="minorHAnsi" w:cs="Courier New"/>
          <w:sz w:val="22"/>
          <w:szCs w:val="22"/>
        </w:rPr>
        <w:t xml:space="preserve"> </w:t>
      </w:r>
    </w:p>
    <w:p w14:paraId="205D205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2FA1EC" w14:textId="6CF6779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34A80">
        <w:rPr>
          <w:rFonts w:asciiTheme="minorHAnsi" w:hAnsiTheme="minorHAnsi" w:cs="Courier New"/>
          <w:b/>
          <w:bCs/>
          <w:sz w:val="22"/>
          <w:szCs w:val="22"/>
        </w:rPr>
        <w:t>3.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God.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</w:t>
      </w:r>
      <w:r w:rsidR="00934A80">
        <w:rPr>
          <w:rFonts w:asciiTheme="minorHAnsi" w:hAnsiTheme="minorHAnsi" w:cs="Courier New"/>
          <w:sz w:val="22"/>
          <w:szCs w:val="22"/>
        </w:rPr>
        <w:t>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whatever. </w:t>
      </w:r>
    </w:p>
    <w:p w14:paraId="0316F01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63CAE6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34A80">
        <w:rPr>
          <w:rFonts w:asciiTheme="minorHAnsi" w:hAnsiTheme="minorHAnsi" w:cs="Courier New"/>
          <w:b/>
          <w:bCs/>
          <w:sz w:val="22"/>
          <w:szCs w:val="22"/>
        </w:rPr>
        <w:t>4.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direct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heterogeneous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compilation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mythological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folklore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unknowable writers. </w:t>
      </w:r>
    </w:p>
    <w:p w14:paraId="6A64B00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6BD68A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34A80">
        <w:rPr>
          <w:rFonts w:asciiTheme="minorHAnsi" w:hAnsiTheme="minorHAnsi" w:cs="Courier New"/>
          <w:b/>
          <w:bCs/>
          <w:sz w:val="22"/>
          <w:szCs w:val="22"/>
        </w:rPr>
        <w:t>5.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legendary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narrative, anonymous,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indefinitely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erroneous,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described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personifications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tribal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genius,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non-authentic,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non-authenticated,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insufficient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residuum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dubious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degrees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consent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extracted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therefrom,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superstructure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trustworthy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doctrine,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axiom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legendary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 more,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erroneous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misleading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incompatible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truthfulness,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trustworthiness,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credentials cleverly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primary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revised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re-written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God. </w:t>
      </w:r>
    </w:p>
    <w:p w14:paraId="5BF70B0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121EB5" w14:textId="35974CD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Margoliouth's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"Lines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Defence"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deserves 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attentive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today.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opportunity, 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Oxford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gauging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skill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old-fashioned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authenticity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abandoned</w:t>
      </w:r>
      <w:r w:rsidR="00934A80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293.)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 perhaps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prefer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 Christians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opportunity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appraising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skill,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gauging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qualifications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school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notoriously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enthusiasm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miraculous,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precipitate adoption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militates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Genesis. </w:t>
      </w:r>
    </w:p>
    <w:p w14:paraId="115911C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3FB6F4" w14:textId="462E1BC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Christians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nowadays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agnostic scientist,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Hebraist,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blame 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provinces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 protest.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assumptions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watched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utmost vigilance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jealousy.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Gladstone,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Impregnable Rock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62-83.) </w:t>
      </w:r>
    </w:p>
    <w:p w14:paraId="4359E77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5A9C68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superstructure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foundation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monograph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substructure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 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foundation. </w:t>
      </w:r>
    </w:p>
    <w:p w14:paraId="289857F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2F4609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grandeur,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Creator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apology.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cosmogony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 systems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pantheistic,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materialistic,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hylozoistic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unique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declaring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 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demonstration.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infinity,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omnipotence,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sanctity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Nay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deepest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involved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foremost.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deduction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generalization.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primary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needs 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incapable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verified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intelligent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irresistible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ontological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cosmological,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teleological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Genesis,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postulate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 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constituted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religion. </w:t>
      </w:r>
    </w:p>
    <w:p w14:paraId="0201C30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4232D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879DB4" w14:textId="1738932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F2452">
        <w:rPr>
          <w:rFonts w:asciiTheme="minorHAnsi" w:hAnsiTheme="minorHAnsi" w:cs="Courier New"/>
          <w:b/>
          <w:bCs/>
          <w:sz w:val="22"/>
          <w:szCs w:val="22"/>
        </w:rPr>
        <w:t>(1)</w:t>
      </w:r>
      <w:r w:rsidR="000F2452" w:rsidRPr="000F2452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polytheisms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dualisms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philosophy. </w:t>
      </w:r>
    </w:p>
    <w:p w14:paraId="618A567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B9C5DE" w14:textId="58FE949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F2452">
        <w:rPr>
          <w:rFonts w:asciiTheme="minorHAnsi" w:hAnsiTheme="minorHAnsi" w:cs="Courier New"/>
          <w:b/>
          <w:bCs/>
          <w:sz w:val="22"/>
          <w:szCs w:val="22"/>
        </w:rPr>
        <w:t>(2)</w:t>
      </w:r>
      <w:r w:rsidR="000F2452" w:rsidRPr="000F2452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pantheism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idealistic,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recognizes 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immanence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transcendence.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multitudinous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developments,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pantheism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peculiarity,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excludes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Mediator,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Sin-Bearer,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Saviour. </w:t>
      </w:r>
    </w:p>
    <w:p w14:paraId="4B043E6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E88BB5" w14:textId="01CD2DF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F2452">
        <w:rPr>
          <w:rFonts w:asciiTheme="minorHAnsi" w:hAnsiTheme="minorHAnsi" w:cs="Courier New"/>
          <w:b/>
          <w:bCs/>
          <w:sz w:val="22"/>
          <w:szCs w:val="22"/>
        </w:rPr>
        <w:t>(3)</w:t>
      </w:r>
      <w:r w:rsidR="000F2452" w:rsidRPr="000F2452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Omnipotence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debasing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anthropomorphic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deities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man-made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idols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millions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heathenism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adore.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infatuation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worship.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 evolutions,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abstraction,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Elohim,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Majesty,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Adorable 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Governor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 verses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Jehovah-Elohim,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Jehovah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Covenant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0F2452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Existent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(Green,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"Unity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31,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32;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"Fausset's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Ency.,"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258.) </w:t>
      </w:r>
    </w:p>
    <w:p w14:paraId="439946A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448DD5" w14:textId="1A8B102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 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expansive,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richer,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attributes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God;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1:1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90;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40:28;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1;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4:11. </w:t>
      </w:r>
    </w:p>
    <w:p w14:paraId="616F1D2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285D00" w14:textId="7DB0C59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"In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earth." 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sublime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eternal. </w:t>
      </w:r>
    </w:p>
    <w:p w14:paraId="4B98BD8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849400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Japanese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 took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 sentence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earth."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struck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theological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satisfying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orient. </w:t>
      </w:r>
    </w:p>
    <w:p w14:paraId="08409D9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2EBD63" w14:textId="223B499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separates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productions.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ancients, Platonic- Aristotelian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Gnostic,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 creation.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cosmogony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record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earth,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self-existent Personality.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nihilo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nihil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 reached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speculations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atomic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cosmic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atoms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possessed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inexplicable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cosmos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evolved.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eternity.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</w:t>
      </w:r>
      <w:r w:rsidR="000F2452">
        <w:rPr>
          <w:rFonts w:asciiTheme="minorHAnsi" w:hAnsiTheme="minorHAnsi" w:cs="Courier New"/>
          <w:sz w:val="22"/>
          <w:szCs w:val="22"/>
        </w:rPr>
        <w:t>u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transition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non-being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being,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working 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fiat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instrumentality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Logos.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glorious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agnostic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lamentable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creed, 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phenomena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unsolved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mystery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universe,"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triumphant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solution,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 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earth."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1-3;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16.)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verse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God. </w:t>
      </w:r>
    </w:p>
    <w:p w14:paraId="10DB796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2B59A8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subsequent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verses.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admittedly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mankind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habitation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gradually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fitted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children.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successive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developments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chaos,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embryonic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constituents,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chemical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mechanical,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air,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earth, fire,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sublime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00FACF6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1B2E2A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F2452">
        <w:rPr>
          <w:rFonts w:asciiTheme="minorHAnsi" w:hAnsiTheme="minorHAnsi" w:cs="Courier New"/>
          <w:b/>
          <w:bCs/>
          <w:sz w:val="22"/>
          <w:szCs w:val="22"/>
        </w:rPr>
        <w:t>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gaseous, aqueous,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terrestrial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successively. (Gen.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1:1-10;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1:16;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11:3.) </w:t>
      </w:r>
    </w:p>
    <w:p w14:paraId="664023F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C6E8F3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F2452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emergence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lowest forms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(Gen.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1:11-13.) </w:t>
      </w:r>
    </w:p>
    <w:p w14:paraId="6C4FBE5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E38BD1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F2452">
        <w:rPr>
          <w:rFonts w:asciiTheme="minorHAnsi" w:hAnsiTheme="minorHAnsi" w:cs="Courier New"/>
          <w:b/>
          <w:bCs/>
          <w:sz w:val="22"/>
          <w:szCs w:val="22"/>
        </w:rPr>
        <w:t>3.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aquatic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terrestrial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monsters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gigantic reptiles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sheretjim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tanninim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(Dawson,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"Origin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213;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1:20-21.) </w:t>
      </w:r>
    </w:p>
    <w:p w14:paraId="45DE3FF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77AD17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F2452">
        <w:rPr>
          <w:rFonts w:asciiTheme="minorHAnsi" w:hAnsiTheme="minorHAnsi" w:cs="Courier New"/>
          <w:b/>
          <w:bCs/>
          <w:sz w:val="22"/>
          <w:szCs w:val="22"/>
        </w:rPr>
        <w:t>4.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emergence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animals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organization,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herbivora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smaller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mammals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carnivora.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(Gen.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1:24-25.) </w:t>
      </w:r>
    </w:p>
    <w:p w14:paraId="167422C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9F2760" w14:textId="6978537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F2452">
        <w:rPr>
          <w:rFonts w:asciiTheme="minorHAnsi" w:hAnsiTheme="minorHAnsi" w:cs="Courier New"/>
          <w:b/>
          <w:bCs/>
          <w:sz w:val="22"/>
          <w:szCs w:val="22"/>
        </w:rPr>
        <w:t>5.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man. (Gen.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1:26,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27.)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Browning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compatability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sublime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nineteenth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twentieth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proclaimed.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remarkable, too,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connection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introduction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(Gen. 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1,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27.)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 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introduced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 champions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their connection. </w:t>
      </w:r>
    </w:p>
    <w:p w14:paraId="1294550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B667B6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F55589">
        <w:rPr>
          <w:rFonts w:asciiTheme="minorHAnsi" w:hAnsiTheme="minorHAnsi" w:cs="Courier New"/>
          <w:sz w:val="22"/>
          <w:szCs w:val="22"/>
        </w:rPr>
        <w:t>Next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sublime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doctrinal foundation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mankind. </w:t>
      </w:r>
    </w:p>
    <w:p w14:paraId="01B421B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27168F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evolved.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protoplasmic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mud-mass,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ooze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bathybian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descent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horse,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direct, 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professedly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unconsciously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droop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 head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sick.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self-respect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blow.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shoulders straighten,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emerges.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proud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goes your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evolutionary development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gradual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indefinite aeons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animal.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development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environment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time.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garish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vegetable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animal,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originated 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 processes.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offensive.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substitutes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all-engendering protoplasmic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theistic-supernaturalistic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Science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reasons. </w:t>
      </w:r>
    </w:p>
    <w:p w14:paraId="33146E1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993A2D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5075B">
        <w:rPr>
          <w:rFonts w:asciiTheme="minorHAnsi" w:hAnsiTheme="minorHAnsi" w:cs="Courier New"/>
          <w:b/>
          <w:bCs/>
          <w:sz w:val="22"/>
          <w:szCs w:val="22"/>
        </w:rPr>
        <w:t>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deterioration.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flora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fauna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trace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improvement,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proud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biological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physiological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earliest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archaeological remains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Assyria,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slow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emergence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barbarism.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artificially improved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transmutation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species.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(Dawson,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227-277.) </w:t>
      </w:r>
    </w:p>
    <w:p w14:paraId="74E120B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FAD944" w14:textId="401CBCE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5075B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type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discovered.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universally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proclaiming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1:11,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12,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21,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24,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25 "after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kind"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species. Geology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hundred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ganoids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proclaims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non-transmutation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strata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aeons,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strange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aeons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trilobite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 produced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trilobite,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ammonite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 produced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ammonite.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elaborately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artificial exceptions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(See Townsend,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"Collapse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Evolution.") </w:t>
      </w:r>
    </w:p>
    <w:p w14:paraId="72ED6D8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6DE829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5075B">
        <w:rPr>
          <w:rFonts w:asciiTheme="minorHAnsi" w:hAnsiTheme="minorHAnsi" w:cs="Courier New"/>
          <w:b/>
          <w:bCs/>
          <w:sz w:val="22"/>
          <w:szCs w:val="22"/>
        </w:rPr>
        <w:t>3.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transmutation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species. 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monkey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indistinguishable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monkey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cell develops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monkey,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immeasurable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difference 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species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unchangeable units"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("Origin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227).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species.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abandonment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type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soon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extinction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family. </w:t>
      </w:r>
    </w:p>
    <w:p w14:paraId="409AEF1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D038A2" w14:textId="239E885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5075B">
        <w:rPr>
          <w:rFonts w:asciiTheme="minorHAnsi" w:hAnsiTheme="minorHAnsi" w:cs="Courier New"/>
          <w:b/>
          <w:bCs/>
          <w:sz w:val="22"/>
          <w:szCs w:val="22"/>
        </w:rPr>
        <w:t>4.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Robert Etheridge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British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Museum,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geological department,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ablest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British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paleontologists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museum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transmutation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Nine-tenths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talk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observation,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wholly unsupported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Virchow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declared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vehemence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nonsense. 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 connection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ape."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fixed 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sublime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26,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27.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universe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consummation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highest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animals,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physiological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affinities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animal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transcendently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superior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animal.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"Man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walker,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monkey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climber,"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French scientist,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Quatrefages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ago.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thousand 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monkey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tried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thousand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designing,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controlling, ordering,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constructive,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governing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faculties.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personality, understanding,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conscience.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fitted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apprehending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worshipping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 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fatherhood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beautiful,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peace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unthinkable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horse,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E5075B">
        <w:rPr>
          <w:rFonts w:asciiTheme="minorHAnsi" w:hAnsiTheme="minorHAnsi" w:cs="Courier New"/>
          <w:sz w:val="22"/>
          <w:szCs w:val="22"/>
        </w:rPr>
        <w:t>o</w:t>
      </w:r>
      <w:r w:rsidRPr="00F55589">
        <w:rPr>
          <w:rFonts w:asciiTheme="minorHAnsi" w:hAnsiTheme="minorHAnsi" w:cs="Courier New"/>
          <w:sz w:val="22"/>
          <w:szCs w:val="22"/>
        </w:rPr>
        <w:t>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monkey.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civilized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affinity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conceiving 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 moreover,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regeneration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 character,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incarnation.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Man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regenerating 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Ghost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Son. </w:t>
      </w:r>
    </w:p>
    <w:p w14:paraId="55542E5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197B9E" w14:textId="31B4A50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Further,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sublime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of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47389A3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A80AEE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race. </w:t>
      </w:r>
    </w:p>
    <w:p w14:paraId="3AB81E9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man. </w:t>
      </w:r>
    </w:p>
    <w:p w14:paraId="447A16F7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3.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redemption. </w:t>
      </w:r>
    </w:p>
    <w:p w14:paraId="023457B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7DE78E" w14:textId="4B029C2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5075B">
        <w:rPr>
          <w:rFonts w:asciiTheme="minorHAnsi" w:hAnsiTheme="minorHAnsi" w:cs="Courier New"/>
          <w:b/>
          <w:bCs/>
          <w:sz w:val="22"/>
          <w:szCs w:val="22"/>
        </w:rPr>
        <w:t>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William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Dawson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myth,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ethnic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veritable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hairy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anthropoid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Lemuria.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knows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primitive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pair.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confirmed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19:4.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re-affirmed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17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26,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5:12;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15:21,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47,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49.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 ground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collective sense,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evolutionary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pairs.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physiology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ethnology,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sciences,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(Saphir,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206.) </w:t>
      </w:r>
    </w:p>
    <w:p w14:paraId="69277F4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290AED" w14:textId="38312DA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5075B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all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Hamartology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Arithropology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Genesis.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communion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dichotomistic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trichotomistic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fitted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intelligent fellowship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 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recommends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Eden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With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trial-command, 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potentially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fall. 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p</w:t>
      </w:r>
      <w:r w:rsidR="00E5075B">
        <w:rPr>
          <w:rFonts w:asciiTheme="minorHAnsi" w:hAnsiTheme="minorHAnsi" w:cs="Courier New"/>
          <w:sz w:val="22"/>
          <w:szCs w:val="22"/>
        </w:rPr>
        <w:t>e</w:t>
      </w:r>
      <w:r w:rsidRPr="00F55589">
        <w:rPr>
          <w:rFonts w:asciiTheme="minorHAnsi" w:hAnsiTheme="minorHAnsi" w:cs="Courier New"/>
          <w:sz w:val="22"/>
          <w:szCs w:val="22"/>
        </w:rPr>
        <w:t>ccari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 non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p</w:t>
      </w:r>
      <w:r w:rsidR="00E5075B">
        <w:rPr>
          <w:rFonts w:asciiTheme="minorHAnsi" w:hAnsiTheme="minorHAnsi" w:cs="Courier New"/>
          <w:sz w:val="22"/>
          <w:szCs w:val="22"/>
        </w:rPr>
        <w:t>e</w:t>
      </w:r>
      <w:r w:rsidRPr="00F55589">
        <w:rPr>
          <w:rFonts w:asciiTheme="minorHAnsi" w:hAnsiTheme="minorHAnsi" w:cs="Courier New"/>
          <w:sz w:val="22"/>
          <w:szCs w:val="22"/>
        </w:rPr>
        <w:t>ccari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(Augustine,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Civitate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Dei",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22, Chap.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30.)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disobedience,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deceiver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serpent,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devil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Satan,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implacable enemy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fallen angel-band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abandoned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principality. </w:t>
      </w:r>
    </w:p>
    <w:p w14:paraId="5B57A73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9505DB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incomprehensible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 Dutch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theologian,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Oosterzee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presents 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historico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-fantastic clothing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genuine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antiquity."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(Dog.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ii,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403.) </w:t>
      </w:r>
    </w:p>
    <w:p w14:paraId="0DE80E9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667B4E" w14:textId="31C9E82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incomprehensible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allegory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fruit,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serpent,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eating,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etc.,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entirely 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mentioned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 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St. Paul,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15,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cleverly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composed fables.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satisfactory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corruption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Adam's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reigned.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moreover,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barrier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Manicheism,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Pelagianism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declares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derides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original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confessions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sinful nature.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(See,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9A1B69">
        <w:rPr>
          <w:rFonts w:asciiTheme="minorHAnsi" w:hAnsiTheme="minorHAnsi" w:cs="Courier New"/>
          <w:sz w:val="22"/>
          <w:szCs w:val="22"/>
        </w:rPr>
        <w:t>e.g.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IX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"Anglican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Church.")</w:t>
      </w:r>
      <w:r w:rsidR="00E5075B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penalty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horror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corruption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hopelessness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definitely 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divinely</w:t>
      </w:r>
      <w:r w:rsidR="00E5075B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deductions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disobedience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 head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condition. (Rom.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5:12.)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Mankind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solidarity.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tree lives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branch,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fruit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Anselm says,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sinful,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posterity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 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sinful.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 sin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imperceptible point.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("Thoughts,"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ch.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xiii-11.)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 further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human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responsiblity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accountability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lowered anthropology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lowered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indirect development,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painful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knows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 spring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accountability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fatalistic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naturalistic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Curtis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recently. </w:t>
      </w:r>
    </w:p>
    <w:p w14:paraId="3D9AEE8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EFCBCE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A3C80">
        <w:rPr>
          <w:rFonts w:asciiTheme="minorHAnsi" w:hAnsiTheme="minorHAnsi" w:cs="Courier New"/>
          <w:b/>
          <w:bCs/>
          <w:sz w:val="22"/>
          <w:szCs w:val="22"/>
        </w:rPr>
        <w:t>3.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redemption,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Soteriology.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fall,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condemnation,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separation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reconciliation.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reconciliation,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redemption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redemption,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Incarnation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superfluity,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crucifixion folly.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(Gal.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3:21.)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Adam's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evacuated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feature,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atonement.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 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 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salvation. 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removed,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abandoned,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 of- special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salvation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personal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regeneration.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apostolic Gospel. </w:t>
      </w:r>
    </w:p>
    <w:p w14:paraId="32DB39F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6A52E4" w14:textId="0D8EB71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Finally,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fundamentals,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labor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 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ordinance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matrimony,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mankind.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weekly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provided f</w:t>
      </w:r>
      <w:r w:rsidR="00F809A3">
        <w:rPr>
          <w:rFonts w:asciiTheme="minorHAnsi" w:hAnsiTheme="minorHAnsi" w:cs="Courier New"/>
          <w:sz w:val="22"/>
          <w:szCs w:val="22"/>
        </w:rPr>
        <w:t>o</w:t>
      </w:r>
      <w:r w:rsidRPr="00F55589">
        <w:rPr>
          <w:rFonts w:asciiTheme="minorHAnsi" w:hAnsiTheme="minorHAnsi" w:cs="Courier New"/>
          <w:sz w:val="22"/>
          <w:szCs w:val="22"/>
        </w:rPr>
        <w:t>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forefront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ordinance,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marriage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endorses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divorce,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infallible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imprimatur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momentous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ethical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questions, monogamy.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intended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happy,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healthy, helpful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labor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Book. </w:t>
      </w:r>
    </w:p>
    <w:p w14:paraId="2DA98B5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FA9904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deserve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reference. </w:t>
      </w:r>
    </w:p>
    <w:p w14:paraId="18CF1C3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F9E693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(Gen.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11:1.)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Max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Muller,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foremost ethnologist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philologist,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languages,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diversities,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common source.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Saphir,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Unity,"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206;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Dawson, "Origin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286;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Guinness,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Programme," 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75.) </w:t>
      </w:r>
    </w:p>
    <w:p w14:paraId="1217334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0F4B81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ethnological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Noah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9:26,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27,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sublime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epitome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ultimate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destinies.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divisions,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Hamitic,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Shemitic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Japhetic,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ethnic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fulfilled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 thousand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ago.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Hamitic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including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Chaldean,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Egyptian,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degraded,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profane,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sensual.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Shemitic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Messiah.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Japhetic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enlarging,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dominant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including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 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monarchies,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Grecian,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Gothic,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Celtic,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Teutonic,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British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American,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investigation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India,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China,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Japan.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 ago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acquired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ethically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spiritually 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Messiah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 Japheth,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world-embracing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enlargement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imperial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supremacy,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industrial,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commercial,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political dominion. </w:t>
      </w:r>
    </w:p>
    <w:p w14:paraId="2441AC1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4B6718" w14:textId="10C103A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Abraham,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seed,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 xml:space="preserve"> personal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incarnate,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blessed. Abraham's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monotheism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majestic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proportion,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Max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Muller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figure,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 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promise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miraculous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inexplicable.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centers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Saviour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salvation.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(Gen.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11:3;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22:18;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Gal. 3:8-16.)</w:t>
      </w:r>
      <w:r w:rsidR="00F809A3">
        <w:rPr>
          <w:rFonts w:asciiTheme="minorHAnsi" w:hAnsiTheme="minorHAnsi" w:cs="Courier New"/>
          <w:sz w:val="22"/>
          <w:szCs w:val="22"/>
        </w:rPr>
        <w:t xml:space="preserve">. </w:t>
      </w:r>
    </w:p>
    <w:p w14:paraId="0F97068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BEC760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waxing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claiming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settledness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hypothetic eccentricities,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wax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bolder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contending earnestly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opening 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Genesis. </w:t>
      </w:r>
    </w:p>
    <w:p w14:paraId="3F4D205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F3AEE7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mythicalizing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unwise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Instead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lowering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dominant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amidst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chorus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doctrinaire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authentic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 somebody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unverifiable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Romanes, 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Kelvin,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Virchow,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Liebig,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Creative Power,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Cuvier,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eminent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French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scientist, 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superior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cosmogony,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exactitude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verifies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manner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William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Dawson,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eminent Canadian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details contradicts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anticipates 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discoveries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eminent American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examining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geologist,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science"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 believed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 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words?"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5:45,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46.) </w:t>
      </w:r>
    </w:p>
    <w:p w14:paraId="5FD413AC" w14:textId="57B62463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9EDA70" w14:textId="571C77F8" w:rsidR="00F809A3" w:rsidRDefault="00F809A3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33368A" w14:textId="19C036FC" w:rsidR="009C68EC" w:rsidRDefault="009C68EC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C68EC" w:rsidSect="001B7A1A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7170B" w14:textId="77777777" w:rsidR="00733CEF" w:rsidRDefault="00733CEF" w:rsidP="005C7CC8">
      <w:pPr>
        <w:spacing w:after="0" w:line="240" w:lineRule="auto"/>
      </w:pPr>
      <w:r>
        <w:separator/>
      </w:r>
    </w:p>
  </w:endnote>
  <w:endnote w:type="continuationSeparator" w:id="0">
    <w:p w14:paraId="49D92415" w14:textId="77777777" w:rsidR="00733CEF" w:rsidRDefault="00733CEF" w:rsidP="005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F463" w14:textId="2F70962D" w:rsidR="005C7CC8" w:rsidRDefault="005C7CC8" w:rsidP="005C7CC8">
    <w:pPr>
      <w:pStyle w:val="Footer"/>
      <w:jc w:val="center"/>
    </w:pPr>
    <w:proofErr w:type="gramStart"/>
    <w:r>
      <w:t>--------------------------------------------------------  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</w:t>
    </w:r>
    <w:r>
      <w:t>--------------------------------------------------------</w:t>
    </w:r>
  </w:p>
  <w:p w14:paraId="290C6B82" w14:textId="77777777" w:rsidR="005C7CC8" w:rsidRDefault="005C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524A" w14:textId="77777777" w:rsidR="00733CEF" w:rsidRDefault="00733CEF" w:rsidP="005C7CC8">
      <w:pPr>
        <w:spacing w:after="0" w:line="240" w:lineRule="auto"/>
      </w:pPr>
      <w:r>
        <w:separator/>
      </w:r>
    </w:p>
  </w:footnote>
  <w:footnote w:type="continuationSeparator" w:id="0">
    <w:p w14:paraId="41CD7964" w14:textId="77777777" w:rsidR="00733CEF" w:rsidRDefault="00733CEF" w:rsidP="005C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800F5"/>
    <w:multiLevelType w:val="hybridMultilevel"/>
    <w:tmpl w:val="15860802"/>
    <w:lvl w:ilvl="0" w:tplc="776E3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60F6E"/>
    <w:multiLevelType w:val="hybridMultilevel"/>
    <w:tmpl w:val="89EA7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843744">
    <w:abstractNumId w:val="0"/>
  </w:num>
  <w:num w:numId="2" w16cid:durableId="553852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C6"/>
    <w:rsid w:val="000A3C80"/>
    <w:rsid w:val="000F0233"/>
    <w:rsid w:val="000F2452"/>
    <w:rsid w:val="00102941"/>
    <w:rsid w:val="0012124F"/>
    <w:rsid w:val="001308E5"/>
    <w:rsid w:val="00153023"/>
    <w:rsid w:val="0017773D"/>
    <w:rsid w:val="001810E3"/>
    <w:rsid w:val="001855DD"/>
    <w:rsid w:val="0018565A"/>
    <w:rsid w:val="001B3BF2"/>
    <w:rsid w:val="001C4550"/>
    <w:rsid w:val="001C7E10"/>
    <w:rsid w:val="001D12E2"/>
    <w:rsid w:val="001E5203"/>
    <w:rsid w:val="002205B3"/>
    <w:rsid w:val="0022142B"/>
    <w:rsid w:val="002311DE"/>
    <w:rsid w:val="002445DA"/>
    <w:rsid w:val="00273EEB"/>
    <w:rsid w:val="0028641A"/>
    <w:rsid w:val="002B4F73"/>
    <w:rsid w:val="002C3376"/>
    <w:rsid w:val="00320F40"/>
    <w:rsid w:val="0034641D"/>
    <w:rsid w:val="003508D2"/>
    <w:rsid w:val="00375FE0"/>
    <w:rsid w:val="00386B18"/>
    <w:rsid w:val="003D7653"/>
    <w:rsid w:val="004050BE"/>
    <w:rsid w:val="00430234"/>
    <w:rsid w:val="00430B0B"/>
    <w:rsid w:val="00440286"/>
    <w:rsid w:val="00440E9F"/>
    <w:rsid w:val="00441D9F"/>
    <w:rsid w:val="00445639"/>
    <w:rsid w:val="004619C0"/>
    <w:rsid w:val="0049759A"/>
    <w:rsid w:val="004B0038"/>
    <w:rsid w:val="004B4149"/>
    <w:rsid w:val="004D3840"/>
    <w:rsid w:val="004F5B27"/>
    <w:rsid w:val="005518E4"/>
    <w:rsid w:val="00553AA6"/>
    <w:rsid w:val="00554A4E"/>
    <w:rsid w:val="005937FF"/>
    <w:rsid w:val="005C7CC8"/>
    <w:rsid w:val="005E4B08"/>
    <w:rsid w:val="00622296"/>
    <w:rsid w:val="00622E0B"/>
    <w:rsid w:val="006268DE"/>
    <w:rsid w:val="00627213"/>
    <w:rsid w:val="00634383"/>
    <w:rsid w:val="00683E74"/>
    <w:rsid w:val="006A6B67"/>
    <w:rsid w:val="006E0C9A"/>
    <w:rsid w:val="006E2DFB"/>
    <w:rsid w:val="006F0145"/>
    <w:rsid w:val="007260A4"/>
    <w:rsid w:val="00733CEF"/>
    <w:rsid w:val="00737290"/>
    <w:rsid w:val="00747116"/>
    <w:rsid w:val="007536F7"/>
    <w:rsid w:val="00774ACE"/>
    <w:rsid w:val="0077599D"/>
    <w:rsid w:val="007927C0"/>
    <w:rsid w:val="00794772"/>
    <w:rsid w:val="007E3764"/>
    <w:rsid w:val="00804D1C"/>
    <w:rsid w:val="00823B14"/>
    <w:rsid w:val="00856072"/>
    <w:rsid w:val="008828C3"/>
    <w:rsid w:val="008945D4"/>
    <w:rsid w:val="008A0900"/>
    <w:rsid w:val="009113D4"/>
    <w:rsid w:val="00912E22"/>
    <w:rsid w:val="00925338"/>
    <w:rsid w:val="00934A80"/>
    <w:rsid w:val="00935104"/>
    <w:rsid w:val="00954AE8"/>
    <w:rsid w:val="00980260"/>
    <w:rsid w:val="00985F57"/>
    <w:rsid w:val="009A000E"/>
    <w:rsid w:val="009A1B69"/>
    <w:rsid w:val="009B31B3"/>
    <w:rsid w:val="009C5531"/>
    <w:rsid w:val="009C68EC"/>
    <w:rsid w:val="009F5465"/>
    <w:rsid w:val="00A07724"/>
    <w:rsid w:val="00A166A0"/>
    <w:rsid w:val="00A1676B"/>
    <w:rsid w:val="00A16AAC"/>
    <w:rsid w:val="00A356F2"/>
    <w:rsid w:val="00A471EA"/>
    <w:rsid w:val="00A67235"/>
    <w:rsid w:val="00A75D9B"/>
    <w:rsid w:val="00A77C95"/>
    <w:rsid w:val="00AC11C6"/>
    <w:rsid w:val="00AD53A1"/>
    <w:rsid w:val="00AF183C"/>
    <w:rsid w:val="00AF6550"/>
    <w:rsid w:val="00B00371"/>
    <w:rsid w:val="00B0119B"/>
    <w:rsid w:val="00B3454E"/>
    <w:rsid w:val="00B50B50"/>
    <w:rsid w:val="00B54F69"/>
    <w:rsid w:val="00B84882"/>
    <w:rsid w:val="00BA3D6F"/>
    <w:rsid w:val="00BA76EA"/>
    <w:rsid w:val="00BB273B"/>
    <w:rsid w:val="00BF17F1"/>
    <w:rsid w:val="00C46C2B"/>
    <w:rsid w:val="00C560D6"/>
    <w:rsid w:val="00CA7D55"/>
    <w:rsid w:val="00CC1D86"/>
    <w:rsid w:val="00CC7548"/>
    <w:rsid w:val="00CE1B2D"/>
    <w:rsid w:val="00D777B7"/>
    <w:rsid w:val="00DB12F0"/>
    <w:rsid w:val="00DD160F"/>
    <w:rsid w:val="00DE330F"/>
    <w:rsid w:val="00DE3B11"/>
    <w:rsid w:val="00DF7B63"/>
    <w:rsid w:val="00E5075B"/>
    <w:rsid w:val="00E54FAC"/>
    <w:rsid w:val="00E70B31"/>
    <w:rsid w:val="00E93F35"/>
    <w:rsid w:val="00E9683D"/>
    <w:rsid w:val="00EB2D29"/>
    <w:rsid w:val="00ED6667"/>
    <w:rsid w:val="00EF2667"/>
    <w:rsid w:val="00F01D4C"/>
    <w:rsid w:val="00F32A69"/>
    <w:rsid w:val="00F55589"/>
    <w:rsid w:val="00F73BC4"/>
    <w:rsid w:val="00F809A3"/>
    <w:rsid w:val="00F86C3B"/>
    <w:rsid w:val="00FA704E"/>
    <w:rsid w:val="00FD07FB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134B"/>
  <w15:chartTrackingRefBased/>
  <w15:docId w15:val="{621E0E98-37EA-482C-93A8-D92EBB02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7A1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A1A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C8"/>
  </w:style>
  <w:style w:type="paragraph" w:styleId="Footer">
    <w:name w:val="footer"/>
    <w:basedOn w:val="Normal"/>
    <w:link w:val="Foot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4638-C153-4A05-8BF7-E0CEFC4F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8</Pages>
  <Words>4742</Words>
  <Characters>27034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50</cp:revision>
  <dcterms:created xsi:type="dcterms:W3CDTF">2024-04-11T09:11:00Z</dcterms:created>
  <dcterms:modified xsi:type="dcterms:W3CDTF">2024-06-01T15:41:00Z</dcterms:modified>
</cp:coreProperties>
</file>