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2EE0" w14:textId="77777777" w:rsidR="00F809A3" w:rsidRPr="009C4472" w:rsidRDefault="00F809A3" w:rsidP="00F809A3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7FB93AFC" w14:textId="5ED90453" w:rsidR="00F809A3" w:rsidRPr="00622E0B" w:rsidRDefault="00F809A3" w:rsidP="00F809A3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15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F809A3">
        <w:rPr>
          <w:rFonts w:ascii="Calibri" w:eastAsia="Calibri" w:hAnsi="Calibri" w:cs="Times New Roman"/>
          <w:b/>
          <w:sz w:val="32"/>
          <w:u w:val="single"/>
        </w:rPr>
        <w:t>THREE PECULIARITIES OF THE PENTATEUCH WHICH ARE INCOMPATIBLE WITH THE GRAF-WELLHAUSEN THEORIES OF ITS COMPOSITION</w:t>
      </w:r>
    </w:p>
    <w:p w14:paraId="0018E03E" w14:textId="77777777" w:rsidR="00F809A3" w:rsidRDefault="00F809A3" w:rsidP="00F809A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83380" w14:textId="77777777" w:rsidR="00F809A3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CRAIG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ROBINSON,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M.A., BALLINEEN,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IRELAND,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TESTAMENT?" </w:t>
      </w:r>
    </w:p>
    <w:p w14:paraId="7120B87E" w14:textId="77777777" w:rsidR="00F809A3" w:rsidRDefault="00F809A3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04854" w14:textId="37AC89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amongst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peculiarities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critics. </w:t>
      </w:r>
    </w:p>
    <w:p w14:paraId="4C389B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399C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is: </w:t>
      </w:r>
    </w:p>
    <w:p w14:paraId="038880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F4A46" w14:textId="77777777" w:rsidR="002C3376" w:rsidRPr="00F809A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09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>ABSENCE</w:t>
      </w:r>
      <w:r w:rsidR="00737290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>NAME</w:t>
      </w:r>
      <w:r w:rsidR="00634383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>"JERUSALEM"</w:t>
      </w:r>
      <w:r w:rsidR="00737290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>FROM</w:t>
      </w:r>
      <w:r w:rsidR="00634383" w:rsidRPr="00F809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09A3">
        <w:rPr>
          <w:rFonts w:asciiTheme="minorHAnsi" w:hAnsiTheme="minorHAnsi" w:cs="Courier New"/>
          <w:b/>
          <w:bCs/>
          <w:sz w:val="22"/>
          <w:szCs w:val="22"/>
        </w:rPr>
        <w:t xml:space="preserve">THE ENTATEUCH </w:t>
      </w:r>
    </w:p>
    <w:p w14:paraId="10FD91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1373F" w14:textId="7402C6D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"Jerusalem"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(10:1)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when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Adonizedek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"Salem"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abbreviation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Uru-salem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Bethel, Hebron,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not. </w:t>
      </w:r>
    </w:p>
    <w:p w14:paraId="3FC963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0FAAA" w14:textId="77777777" w:rsidR="004619C0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Israel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glorify,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 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"Yahvist,"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Southern 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imbued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prejudices, consecrating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theophany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19), whilst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Bethel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anathema,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consecrating Bethel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theophany: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"Jacob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 35:14,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Jerusalem. </w:t>
      </w:r>
    </w:p>
    <w:p w14:paraId="63B9A563" w14:textId="77777777" w:rsidR="004619C0" w:rsidRDefault="004619C0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81C25" w14:textId="56ED2BE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 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Israel. </w:t>
      </w:r>
    </w:p>
    <w:p w14:paraId="4680A8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C774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is: </w:t>
      </w:r>
    </w:p>
    <w:p w14:paraId="201EA1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8D5B5" w14:textId="77777777" w:rsidR="002C3376" w:rsidRPr="004619C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19C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ABSENCE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ANY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MENTION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SACRED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SONG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FROM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THE RITUAL</w:t>
      </w:r>
      <w:r w:rsidR="00737290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 xml:space="preserve">PENTATEUCH </w:t>
      </w:r>
    </w:p>
    <w:p w14:paraId="310033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6F571" w14:textId="06773A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timbrels,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sought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 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Jubilee,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10:10),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gladness,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burnt offerings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silver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cymbals,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timbrels,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psalteries;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 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trumpets.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 singers.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Numbers,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Gershom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hangings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march;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Kohath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vessels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Merari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sanctuary.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 song.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"Priestly Code"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(so-called)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Levites,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singers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Asaph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cymbals,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 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enjoining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trumpet-blast,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niceties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all? </w:t>
      </w:r>
    </w:p>
    <w:p w14:paraId="3C4137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2A42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called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is: </w:t>
      </w:r>
    </w:p>
    <w:p w14:paraId="750AB96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F42AE" w14:textId="77777777" w:rsidR="002C3376" w:rsidRPr="004619C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19C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ABSENCE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DIVINE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TITLE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"LORD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HOSTS"</w:t>
      </w:r>
      <w:r w:rsidR="00634383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>FROM THE</w:t>
      </w:r>
      <w:r w:rsidR="00737290" w:rsidRPr="004619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19C0">
        <w:rPr>
          <w:rFonts w:asciiTheme="minorHAnsi" w:hAnsiTheme="minorHAnsi" w:cs="Courier New"/>
          <w:b/>
          <w:bCs/>
          <w:sz w:val="22"/>
          <w:szCs w:val="22"/>
        </w:rPr>
        <w:t xml:space="preserve">PENTATEUCH </w:t>
      </w:r>
    </w:p>
    <w:p w14:paraId="4914FD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DDBDD" w14:textId="4894E8A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1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1:3: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Shiloh."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Samuelitic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post-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Samuelitic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frequency</w:t>
      </w:r>
      <w:r w:rsidR="004619C0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Malachi;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times. </w:t>
      </w:r>
    </w:p>
    <w:p w14:paraId="0275195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BA7DD" w14:textId="3ACBBA8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manipulated, 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motley groups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tendencies.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 another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absorbed,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interpolated, harmonized,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smoothed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different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opposing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motives.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product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Pentateuch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coming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manifold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manipulators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JE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nor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RD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P2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P3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P4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Redactors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4619C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innumerable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 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accident,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vogue 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centuries. </w:t>
      </w:r>
    </w:p>
    <w:p w14:paraId="5C527F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3B2B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invented. </w:t>
      </w:r>
    </w:p>
    <w:p w14:paraId="4B9A53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BB96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undeniable.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"Jerusalem"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Pentateuch. </w:t>
      </w:r>
    </w:p>
    <w:p w14:paraId="4BA6D9D2" w14:textId="216A7789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87D25" w14:textId="0565A30D" w:rsidR="004B0038" w:rsidRDefault="004B003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B0038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79AE" w14:textId="77777777" w:rsidR="0049385D" w:rsidRDefault="0049385D" w:rsidP="005C7CC8">
      <w:pPr>
        <w:spacing w:after="0" w:line="240" w:lineRule="auto"/>
      </w:pPr>
      <w:r>
        <w:separator/>
      </w:r>
    </w:p>
  </w:endnote>
  <w:endnote w:type="continuationSeparator" w:id="0">
    <w:p w14:paraId="344E6628" w14:textId="77777777" w:rsidR="0049385D" w:rsidRDefault="0049385D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66E8" w14:textId="77777777" w:rsidR="0049385D" w:rsidRDefault="0049385D" w:rsidP="005C7CC8">
      <w:pPr>
        <w:spacing w:after="0" w:line="240" w:lineRule="auto"/>
      </w:pPr>
      <w:r>
        <w:separator/>
      </w:r>
    </w:p>
  </w:footnote>
  <w:footnote w:type="continuationSeparator" w:id="0">
    <w:p w14:paraId="2EF4543F" w14:textId="77777777" w:rsidR="0049385D" w:rsidRDefault="0049385D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3E16D2"/>
    <w:rsid w:val="004050BE"/>
    <w:rsid w:val="00430234"/>
    <w:rsid w:val="00430B0B"/>
    <w:rsid w:val="00440286"/>
    <w:rsid w:val="00440E9F"/>
    <w:rsid w:val="00441D9F"/>
    <w:rsid w:val="00445639"/>
    <w:rsid w:val="004619C0"/>
    <w:rsid w:val="0049385D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2024-06-01T15:42:00Z</dcterms:modified>
</cp:coreProperties>
</file>