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DB05" w14:textId="77777777" w:rsidR="00DF58EA" w:rsidRPr="009C4472" w:rsidRDefault="00DF58EA" w:rsidP="00DF58EA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D3F1266" w14:textId="634CDC3D" w:rsidR="00DF58EA" w:rsidRDefault="00DF58EA" w:rsidP="00DF58EA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203343">
        <w:rPr>
          <w:rFonts w:ascii="Calibri" w:eastAsia="Calibri" w:hAnsi="Calibri" w:cs="Times New Roman"/>
          <w:b/>
          <w:sz w:val="32"/>
          <w:u w:val="single"/>
        </w:rPr>
        <w:t>INSPIRATION</w:t>
      </w:r>
    </w:p>
    <w:p w14:paraId="27B1CD1D" w14:textId="77777777" w:rsidR="00DF58EA" w:rsidRDefault="00DF58EA" w:rsidP="00DF58E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ACAA0" w14:textId="036C5D2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MUNHALL,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GERMANTOW</w:t>
      </w:r>
      <w:r w:rsidR="00DF58EA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PENNSYLVANIA, AUTHOR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CRITICS" </w:t>
      </w:r>
    </w:p>
    <w:p w14:paraId="5C21C5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C09E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hearing-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17). </w:t>
      </w:r>
    </w:p>
    <w:p w14:paraId="26EBDC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4E271" w14:textId="21D2F9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</w:t>
      </w:r>
      <w:r w:rsidR="0015098B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 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partially inspired."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 Third,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advocates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"illumination"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pilotage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"Dynamic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inspiration".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vague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"Concept"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"Concept"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knows. </w:t>
      </w:r>
    </w:p>
    <w:p w14:paraId="067A892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20B93" w14:textId="0244A6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emphatic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noisy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inspiration."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drives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 satisfaction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exultingly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gentlemen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 answered,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scoffers;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Second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ipsissima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verba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texts. </w:t>
      </w:r>
    </w:p>
    <w:p w14:paraId="414D83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2F2B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Presbyterian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1893,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revisions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copyists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consequently, 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error." </w:t>
      </w:r>
    </w:p>
    <w:p w14:paraId="30A296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77C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words. </w:t>
      </w:r>
    </w:p>
    <w:p w14:paraId="766A0A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61F76" w14:textId="1CB1395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 3:16).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</w:t>
      </w:r>
      <w:r w:rsidR="0015098B">
        <w:rPr>
          <w:rFonts w:asciiTheme="minorHAnsi" w:hAnsiTheme="minorHAnsi" w:cs="Courier New"/>
          <w:sz w:val="22"/>
          <w:szCs w:val="22"/>
        </w:rPr>
        <w:t>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"Scriptures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destruction",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otherwise. </w:t>
      </w:r>
    </w:p>
    <w:p w14:paraId="5AB805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1A44C" w14:textId="28149F6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rationally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Himself." </w:t>
      </w:r>
    </w:p>
    <w:p w14:paraId="201F00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8B47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Gaussen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irrational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propose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it." </w:t>
      </w:r>
    </w:p>
    <w:p w14:paraId="232A4F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F8C80" w14:textId="27DEDEC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Westcott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intercourse.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mysteries unveiled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confused shadows;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human life." </w:t>
      </w:r>
    </w:p>
    <w:p w14:paraId="374175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DD38E" w14:textId="37DD193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Burgon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15098B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dissect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down." </w:t>
      </w:r>
    </w:p>
    <w:p w14:paraId="4EDBDBF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9CC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Westcott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catena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Ante-Nicene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Appendix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quotes Clemens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utterances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Ghost". </w:t>
      </w:r>
    </w:p>
    <w:p w14:paraId="1FA469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4031C" w14:textId="77777777" w:rsidR="0015098B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F258173" w14:textId="77777777" w:rsidR="0015098B" w:rsidRDefault="0015098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5E4813" w14:textId="67381F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098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plectrum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lyre."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2B54A0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FB281" w14:textId="6C0046C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098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Irenaeus.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 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'testify'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"Matthew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wise,'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wise.'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inerrant. </w:t>
      </w:r>
    </w:p>
    <w:p w14:paraId="39D3D6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FE22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098B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Alexandria.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spurns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opinions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God-like.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 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syllables,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"God-breathed".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profitable.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refined silver,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pass away." </w:t>
      </w:r>
    </w:p>
    <w:p w14:paraId="01C385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6B46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098B">
        <w:rPr>
          <w:rFonts w:asciiTheme="minorHAnsi" w:hAnsiTheme="minorHAnsi" w:cs="Courier New"/>
          <w:b/>
          <w:bCs/>
          <w:sz w:val="22"/>
          <w:szCs w:val="22"/>
        </w:rPr>
        <w:lastRenderedPageBreak/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purified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 undisturbed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Criticism," 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Church. </w:t>
      </w:r>
    </w:p>
    <w:p w14:paraId="544C14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8B1DB" w14:textId="6A4F2CC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A40C7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Augustine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Tertullian,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Cyprian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Moses,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 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all." 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Scriptures".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Lord". </w:t>
      </w:r>
    </w:p>
    <w:p w14:paraId="188659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C054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Warfield,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Seminary,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Westminster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Inspiration: "Doubtless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 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private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 Protestant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tolerably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(verbal)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names." </w:t>
      </w:r>
    </w:p>
    <w:p w14:paraId="2607BD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0A88B" w14:textId="325E70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Almighty"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pervasive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"few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"stands"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"Testimony"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will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crowning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subjectless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"saith"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(rendered,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nominative,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("He saith"),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"Scripture,"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("the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foreseeing,"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foreknowledge,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 "Isaiah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saith"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the" Scriptures",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God-breathed, oracular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0A40C7">
        <w:rPr>
          <w:rFonts w:asciiTheme="minorHAnsi" w:hAnsiTheme="minorHAnsi" w:cs="Courier New"/>
          <w:sz w:val="22"/>
          <w:szCs w:val="22"/>
        </w:rPr>
        <w:t>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infallible, authoritative,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"Utterance"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"Voice"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"words"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days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"remembrance,"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"reveal"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future. </w:t>
      </w:r>
    </w:p>
    <w:p w14:paraId="10ABEF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C94FA" w14:textId="5059C17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formula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 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 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 sanctity,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infallibility,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mankind.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0A40C7">
        <w:rPr>
          <w:rFonts w:asciiTheme="minorHAnsi" w:hAnsiTheme="minorHAnsi" w:cs="Courier New"/>
          <w:sz w:val="22"/>
          <w:szCs w:val="22"/>
        </w:rPr>
        <w:t xml:space="preserve"> "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literature,"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uncontrolled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A40C7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"wordless thoughts",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"inspired",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 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"Creation"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"Oracles"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 to.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perpetuity 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"authorship"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"Books"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"Books",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"Books"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this. </w:t>
      </w:r>
    </w:p>
    <w:p w14:paraId="33B931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C0DEA" w14:textId="77777777" w:rsidR="002C3376" w:rsidRPr="000A40C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A40C7">
        <w:rPr>
          <w:rFonts w:asciiTheme="minorHAnsi" w:hAnsiTheme="minorHAnsi" w:cs="Courier New"/>
          <w:b/>
          <w:bCs/>
          <w:sz w:val="22"/>
          <w:szCs w:val="22"/>
        </w:rPr>
        <w:t>SOME</w:t>
      </w:r>
      <w:r w:rsidR="00737290" w:rsidRPr="000A40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40C7">
        <w:rPr>
          <w:rFonts w:asciiTheme="minorHAnsi" w:hAnsiTheme="minorHAnsi" w:cs="Courier New"/>
          <w:b/>
          <w:bCs/>
          <w:sz w:val="22"/>
          <w:szCs w:val="22"/>
        </w:rPr>
        <w:t>PROOFS</w:t>
      </w:r>
      <w:r w:rsidR="00737290" w:rsidRPr="000A40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40C7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0A40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40C7">
        <w:rPr>
          <w:rFonts w:asciiTheme="minorHAnsi" w:hAnsiTheme="minorHAnsi" w:cs="Courier New"/>
          <w:b/>
          <w:bCs/>
          <w:sz w:val="22"/>
          <w:szCs w:val="22"/>
        </w:rPr>
        <w:t>VERBAL</w:t>
      </w:r>
      <w:r w:rsidR="00737290" w:rsidRPr="000A40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40C7">
        <w:rPr>
          <w:rFonts w:asciiTheme="minorHAnsi" w:hAnsiTheme="minorHAnsi" w:cs="Courier New"/>
          <w:b/>
          <w:bCs/>
          <w:sz w:val="22"/>
          <w:szCs w:val="22"/>
        </w:rPr>
        <w:t xml:space="preserve">INSPIRATION </w:t>
      </w:r>
    </w:p>
    <w:p w14:paraId="1EEF78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EB4B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viz.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6C7D7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7506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First.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testimony. </w:t>
      </w:r>
    </w:p>
    <w:p w14:paraId="7BF478A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Second.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testimony. </w:t>
      </w:r>
    </w:p>
    <w:p w14:paraId="6CC5747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Third.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Resultant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testimony. </w:t>
      </w:r>
    </w:p>
    <w:p w14:paraId="430EBB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1AB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A40C7">
        <w:rPr>
          <w:rFonts w:asciiTheme="minorHAnsi" w:hAnsiTheme="minorHAnsi" w:cs="Courier New"/>
          <w:b/>
          <w:bCs/>
          <w:sz w:val="22"/>
          <w:szCs w:val="22"/>
        </w:rPr>
        <w:t>FIRST.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inspiration. </w:t>
      </w:r>
    </w:p>
    <w:p w14:paraId="19073F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02ADE" w14:textId="353D52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heretofore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 tongue.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mouth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10-12).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Write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34:27).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Hear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[Moses]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similitude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8). 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diminish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presumptuously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18:20). </w:t>
      </w:r>
    </w:p>
    <w:p w14:paraId="4DF8CA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971D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12:36,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tongue." </w:t>
      </w:r>
    </w:p>
    <w:p w14:paraId="00AC97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24F2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"Ah!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afraid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mouth.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6-9). </w:t>
      </w:r>
    </w:p>
    <w:p w14:paraId="40103D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36E86" w14:textId="798901B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Balaam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 "Lo,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Balak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0A40C7">
        <w:rPr>
          <w:rFonts w:asciiTheme="minorHAnsi" w:hAnsiTheme="minorHAnsi" w:cs="Courier New"/>
          <w:sz w:val="22"/>
          <w:szCs w:val="22"/>
        </w:rPr>
        <w:t>ll</w:t>
      </w:r>
      <w:r w:rsidRPr="00F55589">
        <w:rPr>
          <w:rFonts w:asciiTheme="minorHAnsi" w:hAnsiTheme="minorHAnsi" w:cs="Courier New"/>
          <w:sz w:val="22"/>
          <w:szCs w:val="22"/>
        </w:rPr>
        <w:t>."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22:38;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23:26). </w:t>
      </w:r>
    </w:p>
    <w:p w14:paraId="1F1370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98E64" w14:textId="16BF64B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65FE03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86B32" w14:textId="1C2A5A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 "Hear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10)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sample: "Son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 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(Ezek.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3:10-11).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A40C7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(Hosea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Joel"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 (Amos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Obadiah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(Oba. 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(Jonah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(Micah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 Nahum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Habakkuk 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(Hab.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Zephaniah"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(Zeph.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 "Came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Haggai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(Hag. 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Zechariah"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(Zech. 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(Mai. 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twenty-four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Lord." </w:t>
      </w:r>
    </w:p>
    <w:p w14:paraId="4E51F57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9DDCD" w14:textId="2F9E2BD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manner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hearken." Twice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 inspiration?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Aaron's 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spokesman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4:11-16).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tongue.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12:49,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50).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84058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(5:19).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 helped,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assisted,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all-controlling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verbally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Christ? </w:t>
      </w:r>
    </w:p>
    <w:p w14:paraId="4B04C0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EFB0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beforehand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13:11). </w:t>
      </w:r>
    </w:p>
    <w:p w14:paraId="54BB96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35DB6" w14:textId="76B052F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utterance" 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084058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Galileans?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11). </w:t>
      </w:r>
    </w:p>
    <w:p w14:paraId="44C916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F0880" w14:textId="7629802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</w:t>
      </w:r>
      <w:r w:rsidR="00084058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acheth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cause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2:13). </w:t>
      </w:r>
    </w:p>
    <w:p w14:paraId="37A016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5FA3B" w14:textId="2764EFA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 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invariable 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 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"Concept."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8:11);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13:48);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2:16);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(Col. 3:16);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1:13);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faith"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10:8);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statements,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). </w:t>
      </w:r>
    </w:p>
    <w:p w14:paraId="6FB7AB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D7A35" w14:textId="551093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84058">
        <w:rPr>
          <w:rFonts w:asciiTheme="minorHAnsi" w:hAnsiTheme="minorHAnsi" w:cs="Courier New"/>
          <w:b/>
          <w:bCs/>
          <w:sz w:val="22"/>
          <w:szCs w:val="22"/>
        </w:rPr>
        <w:t>SECOND.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implication 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statements. </w:t>
      </w:r>
    </w:p>
    <w:p w14:paraId="340337D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F936E" w14:textId="580558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irreversible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submission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from God. </w:t>
      </w:r>
    </w:p>
    <w:p w14:paraId="180E9A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7D934" w14:textId="2FC6324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 119:89).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hammer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40:8)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 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emphasis.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underestimated. </w:t>
      </w:r>
    </w:p>
    <w:p w14:paraId="61DFB2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5D075" w14:textId="06E5A3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84058">
        <w:rPr>
          <w:rFonts w:asciiTheme="minorHAnsi" w:hAnsiTheme="minorHAnsi" w:cs="Courier New"/>
          <w:b/>
          <w:bCs/>
          <w:sz w:val="22"/>
          <w:szCs w:val="22"/>
        </w:rPr>
        <w:t>THIRD.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"God-breathed."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Pasa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Graphe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Theopneustos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84058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pheromenoi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"mechanical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inspiration."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destroyed, disproves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ground,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nostrils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 2:7).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Elihu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33:4). 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Adam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Elihu,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"Heavens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two-edged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 requirements? </w:t>
      </w:r>
    </w:p>
    <w:p w14:paraId="1DB4DD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AC5E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84058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08405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"Receive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1:18).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6:63). </w:t>
      </w:r>
    </w:p>
    <w:p w14:paraId="001D64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75855" w14:textId="493E93E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sunshine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springs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obeyed, germinate,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kind;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[creation]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new"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 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084058">
        <w:rPr>
          <w:rFonts w:asciiTheme="minorHAnsi" w:hAnsiTheme="minorHAnsi" w:cs="Courier New"/>
          <w:sz w:val="22"/>
          <w:szCs w:val="22"/>
        </w:rPr>
        <w:t>the</w:t>
      </w:r>
      <w:r w:rsidRPr="00F55589">
        <w:rPr>
          <w:rFonts w:asciiTheme="minorHAnsi" w:hAnsiTheme="minorHAnsi" w:cs="Courier New"/>
          <w:sz w:val="22"/>
          <w:szCs w:val="22"/>
        </w:rPr>
        <w:t>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Godbreathed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books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this. </w:t>
      </w:r>
    </w:p>
    <w:p w14:paraId="2D2649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2AEBA" w14:textId="627DCB5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84058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"Wherewithal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119:9).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15:3).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5:26). </w:t>
      </w:r>
    </w:p>
    <w:p w14:paraId="6B88AA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5F4F4" w14:textId="1886DA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84058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119:11).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[in]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17). </w:t>
      </w:r>
    </w:p>
    <w:p w14:paraId="46CDE8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31740" w14:textId="5F4CAE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 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13:8). </w:t>
      </w:r>
    </w:p>
    <w:p w14:paraId="450D9B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FA739" w14:textId="4CAAA8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God-breathed.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 inspired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09398C7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F1FA9" w14:textId="0112FDD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91647F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contention.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today.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thwarting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tempter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written!"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criticised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final. </w:t>
      </w:r>
    </w:p>
    <w:p w14:paraId="5D1BB0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90C4A" w14:textId="0BB7706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path."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flesh."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13.) </w:t>
      </w:r>
    </w:p>
    <w:p w14:paraId="747AA6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95BE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647F">
        <w:rPr>
          <w:rFonts w:asciiTheme="minorHAnsi" w:hAnsiTheme="minorHAnsi" w:cs="Courier New"/>
          <w:b/>
          <w:bCs/>
          <w:sz w:val="22"/>
          <w:szCs w:val="22"/>
        </w:rPr>
        <w:t>Second.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imperious demands.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does? </w:t>
      </w:r>
    </w:p>
    <w:p w14:paraId="0A60F2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8ACA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647F">
        <w:rPr>
          <w:rFonts w:asciiTheme="minorHAnsi" w:hAnsiTheme="minorHAnsi" w:cs="Courier New"/>
          <w:b/>
          <w:bCs/>
          <w:sz w:val="22"/>
          <w:szCs w:val="22"/>
        </w:rPr>
        <w:t>Third.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far-reaching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character. </w:t>
      </w:r>
    </w:p>
    <w:p w14:paraId="5E4EB8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356E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reverent, 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God-speed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 Ryle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difficulties,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wait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 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rock." </w:t>
      </w:r>
    </w:p>
    <w:p w14:paraId="0E1A12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4E649" w14:textId="458E476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Testaments,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regenerates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illuminates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"God-breathed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Scriptures",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seminaries,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 pulpits,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"Volume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otherwise. 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Athanasius,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"drift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time"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God-breathed,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Godbreathed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speak"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Balaam! "Whatsoever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pulse quivers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resources,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Scriptures"?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readest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age-established,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time-honored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windows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day! </w:t>
      </w:r>
    </w:p>
    <w:p w14:paraId="2E5764FB" w14:textId="7E57546C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EB109" w14:textId="523E5245" w:rsidR="0091647F" w:rsidRDefault="0091647F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1647F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61BF" w14:textId="77777777" w:rsidR="00D72E12" w:rsidRDefault="00D72E12" w:rsidP="005C7CC8">
      <w:pPr>
        <w:spacing w:after="0" w:line="240" w:lineRule="auto"/>
      </w:pPr>
      <w:r>
        <w:separator/>
      </w:r>
    </w:p>
  </w:endnote>
  <w:endnote w:type="continuationSeparator" w:id="0">
    <w:p w14:paraId="533765C5" w14:textId="77777777" w:rsidR="00D72E12" w:rsidRDefault="00D72E12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1872" w14:textId="77777777" w:rsidR="00D72E12" w:rsidRDefault="00D72E12" w:rsidP="005C7CC8">
      <w:pPr>
        <w:spacing w:after="0" w:line="240" w:lineRule="auto"/>
      </w:pPr>
      <w:r>
        <w:separator/>
      </w:r>
    </w:p>
  </w:footnote>
  <w:footnote w:type="continuationSeparator" w:id="0">
    <w:p w14:paraId="30D8D29A" w14:textId="77777777" w:rsidR="00D72E12" w:rsidRDefault="00D72E12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1414F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2E12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8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2024-06-28T13:32:00Z</dcterms:modified>
</cp:coreProperties>
</file>