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1BC" w14:textId="77777777" w:rsidR="0065187D" w:rsidRPr="009C4472" w:rsidRDefault="0065187D" w:rsidP="0065187D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3D6E79FF" w14:textId="415115E5" w:rsidR="0065187D" w:rsidRDefault="0065187D" w:rsidP="0065187D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14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65187D">
        <w:rPr>
          <w:rFonts w:ascii="Calibri" w:eastAsia="Calibri" w:hAnsi="Calibri" w:cs="Times New Roman"/>
          <w:b/>
          <w:sz w:val="32"/>
          <w:u w:val="single"/>
        </w:rPr>
        <w:t>THE CERTAINTY AND IMPORTANCE OF THE BODILY RESURRECTION OF JESUS CHRIST FROM THE DEAD</w:t>
      </w:r>
    </w:p>
    <w:p w14:paraId="524AF72A" w14:textId="77777777" w:rsidR="0065187D" w:rsidRDefault="0065187D" w:rsidP="0065187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93B64" w14:textId="4CBA153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TORREY,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</w:p>
    <w:p w14:paraId="0F18780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(Copyrighted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Torrey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Britain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 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permission.) </w:t>
      </w:r>
    </w:p>
    <w:p w14:paraId="4C1B9A5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0CEFC3" w14:textId="7A43A02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corner-stone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cardinal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 testimony.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apostasy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Iscariot,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 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Iscariot,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resurrection"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key-note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2:32,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vs. 24-31).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 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Epicurean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Mars Hill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17:18,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 23:6;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15:15.)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</w:t>
      </w:r>
      <w:r w:rsidR="00BC7CC1">
        <w:rPr>
          <w:rFonts w:asciiTheme="minorHAnsi" w:hAnsiTheme="minorHAnsi" w:cs="Courier New"/>
          <w:sz w:val="22"/>
          <w:szCs w:val="22"/>
        </w:rPr>
        <w:t>r</w:t>
      </w:r>
      <w:r w:rsidRPr="00F55589">
        <w:rPr>
          <w:rFonts w:asciiTheme="minorHAnsi" w:hAnsiTheme="minorHAnsi" w:cs="Courier New"/>
          <w:sz w:val="22"/>
          <w:szCs w:val="22"/>
        </w:rPr>
        <w:t>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"Moreover, brethren,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tidings,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atonement;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martyr.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all-sufficient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blackest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atoned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 "then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 15:14).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 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thine 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saved."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ambitions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 3:8-10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R.V.). </w:t>
      </w:r>
    </w:p>
    <w:p w14:paraId="350671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34608" w14:textId="47E5554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corner-stone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Gibraltar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Waterloo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rationalism.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impregnable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instinct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brilliant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miracles.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go.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fiction,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historic fact. </w:t>
      </w:r>
    </w:p>
    <w:p w14:paraId="5E0FAE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2670A" w14:textId="77777777" w:rsidR="002C3376" w:rsidRPr="00BC7CC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7CC1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EXTERNAL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EVIDENCE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AUTHENTICITY AND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TRUTHFULNESS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GOSPEL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 xml:space="preserve">NARRATIVES </w:t>
      </w:r>
    </w:p>
    <w:p w14:paraId="03D6850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D7C51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 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overwhelming,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intricate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satisfactorily.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overwhelming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place. </w:t>
      </w:r>
    </w:p>
    <w:p w14:paraId="4C2E5C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02699" w14:textId="3C32F42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from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A14A16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01B97" w14:textId="32AC8571" w:rsidR="002C3376" w:rsidRPr="00BC7CC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7CC1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INTERNAL</w:t>
      </w:r>
      <w:r w:rsidR="00634383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PROOFS</w:t>
      </w:r>
      <w:r w:rsidR="00634383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TRUTHFULNESS OF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>GOSPEL</w:t>
      </w:r>
      <w:r w:rsidR="00737290" w:rsidRPr="00BC7C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7CC1">
        <w:rPr>
          <w:rFonts w:asciiTheme="minorHAnsi" w:hAnsiTheme="minorHAnsi" w:cs="Courier New"/>
          <w:b/>
          <w:bCs/>
          <w:sz w:val="22"/>
          <w:szCs w:val="22"/>
        </w:rPr>
        <w:t xml:space="preserve">RECORDS </w:t>
      </w:r>
    </w:p>
    <w:p w14:paraId="4F5BE3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A894C" w14:textId="051E0FA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 whatever.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 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bear,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 nothing.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today, whoever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discern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fiction. </w:t>
      </w:r>
    </w:p>
    <w:p w14:paraId="79947BF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209B8" w14:textId="0C81B6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C7CC1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 discrepancies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protracted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manufactured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collusion,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 manufactured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</w:t>
      </w:r>
      <w:r w:rsidR="00BC7CC1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C7CC1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 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 discrepancy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false,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another.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two.) </w:t>
      </w:r>
    </w:p>
    <w:p w14:paraId="4070D8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48384" w14:textId="2C027FA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 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fabricated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ways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thei</w:t>
      </w:r>
      <w:r w:rsidR="00BC7CC1">
        <w:rPr>
          <w:rFonts w:asciiTheme="minorHAnsi" w:hAnsiTheme="minorHAnsi" w:cs="Courier New"/>
          <w:sz w:val="22"/>
          <w:szCs w:val="22"/>
        </w:rPr>
        <w:t>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driven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 settled,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6066C3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62E62" w14:textId="76E8A24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C7CC1">
        <w:rPr>
          <w:rFonts w:asciiTheme="minorHAnsi" w:hAnsiTheme="minorHAnsi" w:cs="Courier New"/>
          <w:b/>
          <w:bCs/>
          <w:sz w:val="22"/>
          <w:szCs w:val="22"/>
        </w:rPr>
        <w:lastRenderedPageBreak/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 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 xml:space="preserve">witnesses </w:t>
      </w:r>
      <w:r w:rsidR="00BC7CC1">
        <w:rPr>
          <w:rFonts w:asciiTheme="minorHAnsi" w:hAnsiTheme="minorHAnsi" w:cs="Courier New"/>
          <w:sz w:val="22"/>
          <w:szCs w:val="22"/>
        </w:rPr>
        <w:t>.</w:t>
      </w:r>
      <w:proofErr w:type="gramEnd"/>
    </w:p>
    <w:p w14:paraId="63A91B6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C6361" w14:textId="7F1C58E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distinguishable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retailing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accustomed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heresay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evidence.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gentleman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skeptic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 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pursuing?"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 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 asked,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"Tell 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derived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witnesses?"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"Yes,"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struck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fact. </w:t>
      </w:r>
    </w:p>
    <w:p w14:paraId="3397291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D6924" w14:textId="76F9049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37D3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straight</w:t>
      </w:r>
      <w:r w:rsidR="008937D3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8937D3">
        <w:rPr>
          <w:rFonts w:asciiTheme="minorHAnsi" w:hAnsiTheme="minorHAnsi" w:cs="Courier New"/>
          <w:sz w:val="22"/>
          <w:szCs w:val="22"/>
        </w:rPr>
        <w:t>w</w:t>
      </w:r>
      <w:r w:rsidRPr="00F55589">
        <w:rPr>
          <w:rFonts w:asciiTheme="minorHAnsi" w:hAnsiTheme="minorHAnsi" w:cs="Courier New"/>
          <w:sz w:val="22"/>
          <w:szCs w:val="22"/>
        </w:rPr>
        <w:t>ardness,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artlessness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simplicity. </w:t>
      </w:r>
    </w:p>
    <w:p w14:paraId="2EB6D6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748F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straightforward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artless,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straightforward,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 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listen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 increased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 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omitting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unconsciously reconciling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reflected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straightforwardness,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Unitarian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over-much disposed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artlessness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qualities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anywhere." </w:t>
      </w:r>
    </w:p>
    <w:p w14:paraId="350F27A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696E5" w14:textId="4A312D1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Monmouth.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 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 indications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artlessness,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straightforwardness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disagreeing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agreed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battle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even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accounts,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Monmouth?"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narratives.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unparalleled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artlessness, simplicity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straight</w:t>
      </w:r>
      <w:r w:rsidR="008937D3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forwardness,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disagreeing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minor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canons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logically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further: </w:t>
      </w:r>
    </w:p>
    <w:p w14:paraId="1EBB39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7BDE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37D3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unintentional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accidental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details. </w:t>
      </w:r>
    </w:p>
    <w:p w14:paraId="379EE5C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E657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unintentional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phrases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accidental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introduces,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sort. </w:t>
      </w:r>
    </w:p>
    <w:p w14:paraId="5D70B1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81146" w14:textId="1BE8926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24:16;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21:4.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fictitious,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occurred,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 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recorded. </w:t>
      </w:r>
    </w:p>
    <w:p w14:paraId="0A139F8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9B9CB1" w14:textId="0BD94F1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appearances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 believers.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hundred,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 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Caiaphas,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Pilate,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re-appearance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anything </w:t>
      </w:r>
      <w:r w:rsidR="008937D3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</w:t>
      </w:r>
      <w:r w:rsidR="008937D3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self-evident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producing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 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observed. </w:t>
      </w:r>
    </w:p>
    <w:p w14:paraId="37C0A93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71308" w14:textId="7BFA3F3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 appearances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occasional.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 days.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old-time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prepare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realized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represented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others. </w:t>
      </w:r>
    </w:p>
    <w:p w14:paraId="24E380E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56AF5" w14:textId="5D5159A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 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meeting.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20:17.)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Mary, "Touch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Father."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commentators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explanations vary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reason. 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 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inserted.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 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resurrection. </w:t>
      </w:r>
    </w:p>
    <w:p w14:paraId="1ED5BAC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D98620" w14:textId="5B7C5AB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20:4-6: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ran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sepulchre.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looking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in.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sepulchre,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sources.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hurriedly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bursts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sepulchre,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sprang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 disciples),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outran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disposition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elsewhere)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Impetuous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lumbering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consummate 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local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obliged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in. </w:t>
      </w:r>
    </w:p>
    <w:p w14:paraId="1E0756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6BE65" w14:textId="5C787FC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7: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"Therefore,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girt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naked,)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 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Jesus' 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 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bosom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a-fishing."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 replied,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fishermen's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 "Children,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meat?"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bids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sooner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impulsive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overboard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fiction.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should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 pantheon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5E142E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98B2B" w14:textId="3DA9E22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20:15: 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weepest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whom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seekest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gardener,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notified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sepulchre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sepulchre.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journey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outstrip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heavy 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reaches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broken-hearted,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beloved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desecrated.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 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weeping.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tomb,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grief-stricken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weepest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thou?"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rustle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coming.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weepest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seekest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She, supposing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gardener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 "Sir,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 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 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 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 forgets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impossibilities.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it," "Tell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away."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reality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6C7BD28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CCFB4" w14:textId="3955320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16:7: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 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you,"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 Peter."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disciples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 company.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 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despondent,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despairing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 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oaths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 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compassionate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angelic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messenger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faltering, backslidden,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broken-hearted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dull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grateful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Peter.</w:t>
      </w:r>
      <w:r w:rsidR="006C6C63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'' </w:t>
      </w:r>
    </w:p>
    <w:p w14:paraId="3ABFC17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994E19" w14:textId="501C4A8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20:27-29: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"Then 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Reach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hands;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believed: 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believed." 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rebuke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 doubter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Thomas,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opened.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barrier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reached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exultingly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adoringly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 "Thomas,"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 believed.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quick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believed."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artist? </w:t>
      </w:r>
    </w:p>
    <w:p w14:paraId="0B3343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D3895" w14:textId="6DE676C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21:15-17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read: "So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Simon,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lambs.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grieved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 Me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Feed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grieved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reassert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courtyard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Caiaphas,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grieved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Me."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 reporting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"love."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Me?" 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denoting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 replying,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weaker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denoting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love. 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 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weaker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fact. </w:t>
      </w:r>
    </w:p>
    <w:p w14:paraId="77D322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F29A6" w14:textId="4149DED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20:16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 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Rabboni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delicate 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grief.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gardener.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borne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"Mary."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trembling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 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6C6C63">
        <w:rPr>
          <w:rFonts w:asciiTheme="minorHAnsi" w:hAnsiTheme="minorHAnsi" w:cs="Courier New"/>
          <w:sz w:val="22"/>
          <w:szCs w:val="22"/>
        </w:rPr>
        <w:t>v</w:t>
      </w:r>
      <w:r w:rsidRPr="00F55589">
        <w:rPr>
          <w:rFonts w:asciiTheme="minorHAnsi" w:hAnsiTheme="minorHAnsi" w:cs="Courier New"/>
          <w:sz w:val="22"/>
          <w:szCs w:val="22"/>
        </w:rPr>
        <w:t>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opened. 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Rabboni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masterpiece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unquestionably 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were. </w:t>
      </w:r>
    </w:p>
    <w:p w14:paraId="736E25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7C9D9F" w14:textId="57A2621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 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napkin,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wrapped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itself."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deeply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nights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sepulchre,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 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triumphant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Satan,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self-composure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serenity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storm-tossed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affrighted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shook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carest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serenely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tossing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vessel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tempestuous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winds,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calm: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excitedly tear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napkin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flurry,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unties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orderly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up? Never!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exquisite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masterpiece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romancer's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matchless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eyes. </w:t>
      </w:r>
    </w:p>
    <w:p w14:paraId="2D8D9B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79FD2" w14:textId="0B9A798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disclose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minutely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microscopically,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miscroscopically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examine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artlessness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naturalness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art. </w:t>
      </w:r>
    </w:p>
    <w:p w14:paraId="2A0A26B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B2AF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</w:t>
      </w:r>
    </w:p>
    <w:p w14:paraId="596310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ADF2C" w14:textId="77777777" w:rsidR="002C3376" w:rsidRPr="00A3140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31401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="00634383" w:rsidRPr="00A314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140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A314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1401">
        <w:rPr>
          <w:rFonts w:asciiTheme="minorHAnsi" w:hAnsiTheme="minorHAnsi" w:cs="Courier New"/>
          <w:b/>
          <w:bCs/>
          <w:sz w:val="22"/>
          <w:szCs w:val="22"/>
        </w:rPr>
        <w:t>CIRCUMSTANTIAL</w:t>
      </w:r>
      <w:r w:rsidR="00737290" w:rsidRPr="00A314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1401">
        <w:rPr>
          <w:rFonts w:asciiTheme="minorHAnsi" w:hAnsiTheme="minorHAnsi" w:cs="Courier New"/>
          <w:b/>
          <w:bCs/>
          <w:sz w:val="22"/>
          <w:szCs w:val="22"/>
        </w:rPr>
        <w:t>EVIDENCE</w:t>
      </w:r>
      <w:r w:rsidR="00737290" w:rsidRPr="00A314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1401">
        <w:rPr>
          <w:rFonts w:asciiTheme="minorHAnsi" w:hAnsiTheme="minorHAnsi" w:cs="Courier New"/>
          <w:b/>
          <w:bCs/>
          <w:sz w:val="22"/>
          <w:szCs w:val="22"/>
        </w:rPr>
        <w:t>FOR</w:t>
      </w:r>
      <w:r w:rsidR="00737290" w:rsidRPr="00A314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1401">
        <w:rPr>
          <w:rFonts w:asciiTheme="minorHAnsi" w:hAnsiTheme="minorHAnsi" w:cs="Courier New"/>
          <w:b/>
          <w:bCs/>
          <w:sz w:val="22"/>
          <w:szCs w:val="22"/>
        </w:rPr>
        <w:t>THE RESURRECTION</w:t>
      </w:r>
      <w:r w:rsidR="00737290" w:rsidRPr="00A314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140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314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1401">
        <w:rPr>
          <w:rFonts w:asciiTheme="minorHAnsi" w:hAnsiTheme="minorHAnsi" w:cs="Courier New"/>
          <w:b/>
          <w:bCs/>
          <w:sz w:val="22"/>
          <w:szCs w:val="22"/>
        </w:rPr>
        <w:t xml:space="preserve">CHRIST </w:t>
      </w:r>
    </w:p>
    <w:p w14:paraId="5DFAB2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09EB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 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222DA51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D50DA" w14:textId="334BB93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31401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 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corner-stone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believed? </w:t>
      </w:r>
    </w:p>
    <w:p w14:paraId="3CC6BA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B66E6" w14:textId="58FB7C5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doctrine.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firmly 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recounting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 stole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slept.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 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asleep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 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fraud. </w:t>
      </w:r>
    </w:p>
    <w:p w14:paraId="048B92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7483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31401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immemorial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celebrated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 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assembling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celebrated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 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fact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change. </w:t>
      </w:r>
    </w:p>
    <w:p w14:paraId="2769FBC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E11CA" w14:textId="6132A8C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31401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 company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despair.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oaths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cursings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shake.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council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condemned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stand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council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"Whether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than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imprisonment,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sternly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council,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obey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</w:t>
      </w:r>
      <w:r w:rsidR="00A31401">
        <w:rPr>
          <w:rFonts w:asciiTheme="minorHAnsi" w:hAnsiTheme="minorHAnsi" w:cs="Courier New"/>
          <w:sz w:val="22"/>
          <w:szCs w:val="22"/>
        </w:rPr>
        <w:t>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repentance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5:29-32).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 tremendous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057ACC6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8B50E6" w14:textId="359980D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Ferdinand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</w:t>
      </w:r>
      <w:r w:rsidR="00A31401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bigen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Strauss,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Jesus"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 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Strauss 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Schenkel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indisputable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 morning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communion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crucifixion."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hallucinated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(Mary)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(Renan's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Jesus," 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357.)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brooding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hallucination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hallucinated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resurrected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self-evident, 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hallucinated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make-up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 company;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Tarsus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hallucinated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stubborn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tax-gatherer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tax</w:t>
      </w:r>
      <w:r w:rsidR="00A31401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gatherer,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tax-gatherer,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hallucinated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woman?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hallucinated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Tarsus.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 Strauss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 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credulity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unbelief. </w:t>
      </w:r>
    </w:p>
    <w:p w14:paraId="3DB2428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C8E93" w14:textId="13E79D4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resuscitated.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Paulus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revamped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 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favorite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resurrection.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nursed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answer: (1).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crucifixion;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Gethsemane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ordeal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trials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scourging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 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too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precautions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19:34.)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 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resuscitated,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wreck,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re-appearance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wreck.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resuscitation,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 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unaccounted for.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resuscitation,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arch-impostor,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 foundation.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 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"originated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fraud"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cankered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trickery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founded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England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bleed?"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 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pericardium,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water)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corpuscles,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pericardium,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flow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 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fact. </w:t>
      </w:r>
    </w:p>
    <w:p w14:paraId="4040E7F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64AE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desperate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driven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fact. </w:t>
      </w:r>
    </w:p>
    <w:p w14:paraId="253BE11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E53FC" w14:textId="1700D74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 pointing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believe,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fact. </w:t>
      </w:r>
    </w:p>
    <w:p w14:paraId="32F9EB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8D93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brilliant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 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privilege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lawyer.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heart." </w:t>
      </w:r>
    </w:p>
    <w:p w14:paraId="5328AFC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E81E7" w14:textId="075A281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conclusive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arise,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unique,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 Hume's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revamped.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experience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 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experience."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 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chemical 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scientist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radium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candid 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theory. </w:t>
      </w:r>
    </w:p>
    <w:p w14:paraId="7D823072" w14:textId="28C1E0F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E023F2" w14:textId="21CFC7F1" w:rsidR="00FD6B83" w:rsidRDefault="00FD6B83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D6B83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F97F" w14:textId="77777777" w:rsidR="00E478A1" w:rsidRDefault="00E478A1" w:rsidP="005C7CC8">
      <w:pPr>
        <w:spacing w:after="0" w:line="240" w:lineRule="auto"/>
      </w:pPr>
      <w:r>
        <w:separator/>
      </w:r>
    </w:p>
  </w:endnote>
  <w:endnote w:type="continuationSeparator" w:id="0">
    <w:p w14:paraId="60928CD0" w14:textId="77777777" w:rsidR="00E478A1" w:rsidRDefault="00E478A1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D39D" w14:textId="77777777" w:rsidR="00E478A1" w:rsidRDefault="00E478A1" w:rsidP="005C7CC8">
      <w:pPr>
        <w:spacing w:after="0" w:line="240" w:lineRule="auto"/>
      </w:pPr>
      <w:r>
        <w:separator/>
      </w:r>
    </w:p>
  </w:footnote>
  <w:footnote w:type="continuationSeparator" w:id="0">
    <w:p w14:paraId="31DA05BB" w14:textId="77777777" w:rsidR="00E478A1" w:rsidRDefault="00E478A1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C7E2B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478A1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11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2024-06-28T13:47:00Z</dcterms:modified>
</cp:coreProperties>
</file>