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0BE5" w14:textId="77777777" w:rsidR="00E32369" w:rsidRPr="009C4472" w:rsidRDefault="00E32369" w:rsidP="00E32369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757016D9" w14:textId="3DAF424E" w:rsidR="00E32369" w:rsidRDefault="00E32369" w:rsidP="00E32369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2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E32369">
        <w:rPr>
          <w:rFonts w:ascii="Calibri" w:eastAsia="Calibri" w:hAnsi="Calibri" w:cs="Times New Roman"/>
          <w:b/>
          <w:sz w:val="32"/>
          <w:u w:val="single"/>
        </w:rPr>
        <w:t>PAUL'S TESTIMONY TO THE DOCTRINE OF SIN</w:t>
      </w:r>
    </w:p>
    <w:p w14:paraId="682967AF" w14:textId="77777777" w:rsidR="00E32369" w:rsidRDefault="00E32369" w:rsidP="00E32369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A702AB" w14:textId="5DBA33A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WILLIAMS,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E32369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., SOUTHWESTERN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SEMINARY,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WORTH, TEXAS </w:t>
      </w:r>
    </w:p>
    <w:p w14:paraId="3F8FA3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1E2C52" w14:textId="652FD40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Theodore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</w:t>
      </w:r>
      <w:r w:rsidR="00502D8D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rd 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soteriology,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sociology, evangelism,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 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 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heinousness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disorders.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 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seductive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nature. </w:t>
      </w:r>
    </w:p>
    <w:p w14:paraId="64990A6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97033B" w14:textId="77777777" w:rsidR="002C3376" w:rsidRPr="00502D8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02D8D">
        <w:rPr>
          <w:rFonts w:asciiTheme="minorHAnsi" w:hAnsiTheme="minorHAnsi" w:cs="Courier New"/>
          <w:b/>
          <w:bCs/>
          <w:sz w:val="22"/>
          <w:szCs w:val="22"/>
        </w:rPr>
        <w:t>SIN</w:t>
      </w:r>
      <w:r w:rsidR="00634383" w:rsidRPr="00502D8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02D8D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502D8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02D8D">
        <w:rPr>
          <w:rFonts w:asciiTheme="minorHAnsi" w:hAnsiTheme="minorHAnsi" w:cs="Courier New"/>
          <w:b/>
          <w:bCs/>
          <w:sz w:val="22"/>
          <w:szCs w:val="22"/>
        </w:rPr>
        <w:t>FACT</w:t>
      </w:r>
      <w:r w:rsidR="00634383" w:rsidRPr="00502D8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02D8D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502D8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02D8D">
        <w:rPr>
          <w:rFonts w:asciiTheme="minorHAnsi" w:hAnsiTheme="minorHAnsi" w:cs="Courier New"/>
          <w:b/>
          <w:bCs/>
          <w:sz w:val="22"/>
          <w:szCs w:val="22"/>
        </w:rPr>
        <w:t>HUMAN</w:t>
      </w:r>
      <w:r w:rsidR="00634383" w:rsidRPr="00502D8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02D8D">
        <w:rPr>
          <w:rFonts w:asciiTheme="minorHAnsi" w:hAnsiTheme="minorHAnsi" w:cs="Courier New"/>
          <w:b/>
          <w:bCs/>
          <w:sz w:val="22"/>
          <w:szCs w:val="22"/>
        </w:rPr>
        <w:t xml:space="preserve">HISTORY </w:t>
      </w:r>
    </w:p>
    <w:p w14:paraId="5D5B033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63C62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vocabulary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elaborates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3A3502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F39502" w14:textId="330CCC5C" w:rsidR="00502D8D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02D8D">
        <w:rPr>
          <w:rFonts w:asciiTheme="minorHAnsi" w:hAnsiTheme="minorHAnsi" w:cs="Courier New"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02D8D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amartia</w:t>
      </w:r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43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Romans, missing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B01DE6E" w14:textId="596D1478" w:rsidR="00502D8D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502D8D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amarteema</w:t>
      </w:r>
      <w:proofErr w:type="spellEnd"/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F3514EE" w14:textId="17D0C515" w:rsidR="00502D8D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02D8D">
        <w:rPr>
          <w:rFonts w:asciiTheme="minorHAnsi" w:hAnsiTheme="minorHAnsi" w:cs="Courier New"/>
          <w:sz w:val="22"/>
          <w:szCs w:val="22"/>
        </w:rPr>
        <w:t>P</w:t>
      </w:r>
      <w:r w:rsidRPr="00F55589">
        <w:rPr>
          <w:rFonts w:asciiTheme="minorHAnsi" w:hAnsiTheme="minorHAnsi" w:cs="Courier New"/>
          <w:sz w:val="22"/>
          <w:szCs w:val="22"/>
        </w:rPr>
        <w:t>arabasis</w:t>
      </w:r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502D8D">
        <w:rPr>
          <w:rFonts w:asciiTheme="minorHAnsi" w:hAnsiTheme="minorHAnsi" w:cs="Courier New"/>
          <w:sz w:val="22"/>
          <w:szCs w:val="22"/>
        </w:rPr>
        <w:t>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8DB6503" w14:textId="45A2DEEE" w:rsidR="00502D8D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4.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502D8D">
        <w:rPr>
          <w:rFonts w:asciiTheme="minorHAnsi" w:hAnsiTheme="minorHAnsi" w:cs="Courier New"/>
          <w:sz w:val="22"/>
          <w:szCs w:val="22"/>
        </w:rPr>
        <w:t>P</w:t>
      </w:r>
      <w:r w:rsidRPr="00F55589">
        <w:rPr>
          <w:rFonts w:asciiTheme="minorHAnsi" w:hAnsiTheme="minorHAnsi" w:cs="Courier New"/>
          <w:sz w:val="22"/>
          <w:szCs w:val="22"/>
        </w:rPr>
        <w:t>araptoma</w:t>
      </w:r>
      <w:proofErr w:type="spellEnd"/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02D8D">
        <w:rPr>
          <w:rFonts w:asciiTheme="minorHAnsi" w:hAnsiTheme="minorHAnsi" w:cs="Courier New"/>
          <w:sz w:val="22"/>
          <w:szCs w:val="22"/>
        </w:rPr>
        <w:t>15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lapse,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(Thayer),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"trespass"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R.V.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3557146" w14:textId="1DBA9275" w:rsidR="00502D8D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502D8D">
        <w:rPr>
          <w:rFonts w:asciiTheme="minorHAnsi" w:hAnsiTheme="minorHAnsi" w:cs="Courier New"/>
          <w:sz w:val="22"/>
          <w:szCs w:val="22"/>
        </w:rPr>
        <w:t>A</w:t>
      </w:r>
      <w:r w:rsidRPr="00F55589">
        <w:rPr>
          <w:rFonts w:asciiTheme="minorHAnsi" w:hAnsiTheme="minorHAnsi" w:cs="Courier New"/>
          <w:sz w:val="22"/>
          <w:szCs w:val="22"/>
        </w:rPr>
        <w:t>dikia</w:t>
      </w:r>
      <w:proofErr w:type="spellEnd"/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F6B4C0C" w14:textId="092FC450" w:rsidR="00502D8D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 xml:space="preserve">6. </w:t>
      </w:r>
      <w:proofErr w:type="spellStart"/>
      <w:r w:rsidR="00502D8D">
        <w:rPr>
          <w:rFonts w:asciiTheme="minorHAnsi" w:hAnsiTheme="minorHAnsi" w:cs="Courier New"/>
          <w:sz w:val="22"/>
          <w:szCs w:val="22"/>
        </w:rPr>
        <w:t>A</w:t>
      </w:r>
      <w:r w:rsidRPr="00F55589">
        <w:rPr>
          <w:rFonts w:asciiTheme="minorHAnsi" w:hAnsiTheme="minorHAnsi" w:cs="Courier New"/>
          <w:sz w:val="22"/>
          <w:szCs w:val="22"/>
        </w:rPr>
        <w:t>sebeia</w:t>
      </w:r>
      <w:proofErr w:type="spellEnd"/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ungodliness,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of' reverence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D248281" w14:textId="6EE741F0" w:rsidR="00502D8D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7.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Anomia</w:t>
      </w:r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times. </w:t>
      </w:r>
    </w:p>
    <w:p w14:paraId="04CAA338" w14:textId="22348C2F" w:rsidR="00502D8D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8.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Akatharsia</w:t>
      </w:r>
      <w:proofErr w:type="spellEnd"/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uncleanness,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purity.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4E882D5" w14:textId="61078E61" w:rsidR="00502D8D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9.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502D8D">
        <w:rPr>
          <w:rFonts w:asciiTheme="minorHAnsi" w:hAnsiTheme="minorHAnsi" w:cs="Courier New"/>
          <w:sz w:val="22"/>
          <w:szCs w:val="22"/>
        </w:rPr>
        <w:t>P</w:t>
      </w:r>
      <w:r w:rsidRPr="00F55589">
        <w:rPr>
          <w:rFonts w:asciiTheme="minorHAnsi" w:hAnsiTheme="minorHAnsi" w:cs="Courier New"/>
          <w:sz w:val="22"/>
          <w:szCs w:val="22"/>
        </w:rPr>
        <w:t>arakoee</w:t>
      </w:r>
      <w:proofErr w:type="spellEnd"/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B876B84" w14:textId="224D0F0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10.</w:t>
      </w:r>
      <w:r w:rsidR="00502D8D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502D8D">
        <w:rPr>
          <w:rFonts w:asciiTheme="minorHAnsi" w:hAnsiTheme="minorHAnsi" w:cs="Courier New"/>
          <w:sz w:val="22"/>
          <w:szCs w:val="22"/>
        </w:rPr>
        <w:t>P</w:t>
      </w:r>
      <w:r w:rsidRPr="00F55589">
        <w:rPr>
          <w:rFonts w:asciiTheme="minorHAnsi" w:hAnsiTheme="minorHAnsi" w:cs="Courier New"/>
          <w:sz w:val="22"/>
          <w:szCs w:val="22"/>
        </w:rPr>
        <w:t>lanee</w:t>
      </w:r>
      <w:proofErr w:type="spellEnd"/>
      <w:r w:rsidR="00502D8D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wandering,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error. </w:t>
      </w:r>
    </w:p>
    <w:p w14:paraId="40B9B7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34746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Besides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 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category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29-31.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sensual, social,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unmistakable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lexical evidence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history? </w:t>
      </w:r>
    </w:p>
    <w:p w14:paraId="267931A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6372C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abstract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concrete.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1:183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attain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graphic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Biblical, Greek,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accuse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conduct. </w:t>
      </w:r>
    </w:p>
    <w:p w14:paraId="4353A2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38518B" w14:textId="702CDD0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Corinthians,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with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envy,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strife, divisions,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litigation,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adultery,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fornication,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drunkenness, covetousness,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Corinthians,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(2:14</w:t>
      </w:r>
      <w:r w:rsidR="00CC1D94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ff),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mentions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"fornication,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uncleanness, lasciviousness,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idolatry,"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(5:19).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Ephesians,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recognizes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trespasses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(2:1),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 (4:2</w:t>
      </w:r>
      <w:r w:rsidR="00CC1D94">
        <w:rPr>
          <w:rFonts w:asciiTheme="minorHAnsi" w:hAnsiTheme="minorHAnsi" w:cs="Courier New"/>
          <w:sz w:val="22"/>
          <w:szCs w:val="22"/>
        </w:rPr>
        <w:t xml:space="preserve">5 </w:t>
      </w:r>
      <w:r w:rsidRPr="00F55589">
        <w:rPr>
          <w:rFonts w:asciiTheme="minorHAnsi" w:hAnsiTheme="minorHAnsi" w:cs="Courier New"/>
          <w:sz w:val="22"/>
          <w:szCs w:val="22"/>
        </w:rPr>
        <w:t>ff).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Colossians,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Philippians,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3:3-9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uncertain voice. </w:t>
      </w:r>
    </w:p>
    <w:p w14:paraId="725364D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9D2560" w14:textId="52D5EFC8" w:rsidR="002C3376" w:rsidRPr="00CC1D94" w:rsidRDefault="00CC1D94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C1D94">
        <w:rPr>
          <w:rFonts w:asciiTheme="minorHAnsi" w:hAnsiTheme="minorHAnsi" w:cs="Courier New"/>
          <w:b/>
          <w:bCs/>
          <w:sz w:val="22"/>
          <w:szCs w:val="22"/>
        </w:rPr>
        <w:t xml:space="preserve">PAUL'S EXPERIENCE THE PSYCHOLOGICAL PROOF TO HIM OF HIS DOCTRINE OF SIN </w:t>
      </w:r>
    </w:p>
    <w:p w14:paraId="1B5BC6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AFB295" w14:textId="745CA5C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(supposable)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repudiates. 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circumcision,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stock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Benjamin,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Hebrews;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zeal,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blameless.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Howbeit,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 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excellency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3:3-9,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Am.Rev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.). </w:t>
      </w:r>
    </w:p>
    <w:p w14:paraId="2B03DDD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87F55B" w14:textId="09B618F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7:7-25 (So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Origen,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Tertullian,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Chrysostom,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Theodoret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slew 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CC1D94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become" (be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"exceeding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practise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Wretched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death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enslaving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righteous.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helplessness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Rescuer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insufficient.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1303E1B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DC7116" w14:textId="77777777" w:rsidR="002C3376" w:rsidRPr="00CC1D94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C1D94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C1D9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C1D94">
        <w:rPr>
          <w:rFonts w:asciiTheme="minorHAnsi" w:hAnsiTheme="minorHAnsi" w:cs="Courier New"/>
          <w:b/>
          <w:bCs/>
          <w:sz w:val="22"/>
          <w:szCs w:val="22"/>
        </w:rPr>
        <w:t>ORIGIN</w:t>
      </w:r>
      <w:r w:rsidR="00634383" w:rsidRPr="00CC1D9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C1D94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CC1D9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C1D94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1797B1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EB2858" w14:textId="1A62B69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originally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undertake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 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Paul. </w:t>
      </w:r>
    </w:p>
    <w:p w14:paraId="184E369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4EC561" w14:textId="3853FB2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5:12-21.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testifies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Adam.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[hamartia,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trespass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condemnation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disobedience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19).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parallelism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transcendent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depreciate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incidental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convincing. </w:t>
      </w:r>
    </w:p>
    <w:p w14:paraId="07FBB39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F6B9EE" w14:textId="41599C9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uninspired fellow-countrymen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Edersheim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Rabbis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".</w:t>
      </w:r>
      <w:r w:rsidR="00CC1D94">
        <w:rPr>
          <w:rFonts w:asciiTheme="minorHAnsi" w:hAnsiTheme="minorHAnsi" w:cs="Courier New"/>
          <w:sz w:val="22"/>
          <w:szCs w:val="22"/>
        </w:rPr>
        <w:t>(</w:t>
      </w:r>
      <w:proofErr w:type="gramEnd"/>
      <w:r w:rsidR="00CC1D94" w:rsidRPr="00F55589">
        <w:rPr>
          <w:rFonts w:asciiTheme="minorHAnsi" w:hAnsiTheme="minorHAnsi" w:cs="Courier New"/>
          <w:sz w:val="22"/>
          <w:szCs w:val="22"/>
        </w:rPr>
        <w:t>"Life and Times of Jesus the Messiah," I. 165</w:t>
      </w:r>
      <w:r w:rsidR="00CC1D94">
        <w:rPr>
          <w:rFonts w:asciiTheme="minorHAnsi" w:hAnsiTheme="minorHAnsi" w:cs="Courier New"/>
          <w:sz w:val="22"/>
          <w:szCs w:val="22"/>
        </w:rPr>
        <w:t>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Talmud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C1D94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impulse</w:t>
      </w:r>
      <w:r w:rsidR="00CC1D94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(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malignum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3:21)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mankind,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ascendency". </w:t>
      </w:r>
      <w:r w:rsidR="00CC1D94">
        <w:rPr>
          <w:rFonts w:asciiTheme="minorHAnsi" w:hAnsiTheme="minorHAnsi" w:cs="Courier New"/>
          <w:sz w:val="22"/>
          <w:szCs w:val="22"/>
        </w:rPr>
        <w:t>(</w:t>
      </w:r>
      <w:proofErr w:type="spellStart"/>
      <w:r w:rsidR="00CC1D94" w:rsidRPr="00F55589">
        <w:rPr>
          <w:rFonts w:asciiTheme="minorHAnsi" w:hAnsiTheme="minorHAnsi" w:cs="Courier New"/>
          <w:sz w:val="22"/>
          <w:szCs w:val="22"/>
        </w:rPr>
        <w:t>Altsyn</w:t>
      </w:r>
      <w:proofErr w:type="spellEnd"/>
      <w:r w:rsidR="00CC1D94" w:rsidRPr="00F55589">
        <w:rPr>
          <w:rFonts w:asciiTheme="minorHAnsi" w:hAnsiTheme="minorHAnsi" w:cs="Courier New"/>
          <w:sz w:val="22"/>
          <w:szCs w:val="22"/>
        </w:rPr>
        <w:t>. Theol., p. 216</w:t>
      </w:r>
      <w:r w:rsidR="00CC1D94">
        <w:rPr>
          <w:rFonts w:asciiTheme="minorHAnsi" w:hAnsiTheme="minorHAnsi" w:cs="Courier New"/>
          <w:sz w:val="22"/>
          <w:szCs w:val="22"/>
        </w:rPr>
        <w:t>).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Wisd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23</w:t>
      </w:r>
      <w:r w:rsidR="00CC1D94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Ecclus.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25:24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(33), 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</w:t>
      </w:r>
      <w:r w:rsidR="00CC1D94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54:15,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guilt.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Ecclus.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(33)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sin". </w:t>
      </w:r>
    </w:p>
    <w:p w14:paraId="1D967F4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D02F02" w14:textId="5346F5FE" w:rsidR="002C3376" w:rsidRDefault="00755B07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55B07">
        <w:rPr>
          <w:rFonts w:asciiTheme="minorHAnsi" w:hAnsiTheme="minorHAnsi" w:cs="Courier New"/>
          <w:b/>
          <w:bCs/>
          <w:sz w:val="22"/>
          <w:szCs w:val="22"/>
        </w:rPr>
        <w:t>1.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Pa</w:t>
      </w:r>
      <w:r w:rsidR="00CC1D94">
        <w:rPr>
          <w:rFonts w:asciiTheme="minorHAnsi" w:hAnsiTheme="minorHAnsi" w:cs="Courier New"/>
          <w:sz w:val="22"/>
          <w:szCs w:val="22"/>
        </w:rPr>
        <w:t>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uninspired 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C1D94">
        <w:rPr>
          <w:rFonts w:asciiTheme="minorHAnsi" w:hAnsiTheme="minorHAnsi" w:cs="Courier New"/>
          <w:sz w:val="22"/>
          <w:szCs w:val="22"/>
        </w:rPr>
        <w:t>w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riters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asserting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through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race. </w:t>
      </w:r>
    </w:p>
    <w:p w14:paraId="0A072AE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A84A93" w14:textId="79959EA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55B07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55B07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sinned",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(stood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constituted)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"sinners"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 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progenitor,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heredity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fruits,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death. </w:t>
      </w:r>
    </w:p>
    <w:p w14:paraId="4DFB3B3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41C423" w14:textId="7A1E8AAF" w:rsidR="002C3376" w:rsidRDefault="00755B07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b/>
          <w:bCs/>
          <w:sz w:val="22"/>
          <w:szCs w:val="22"/>
        </w:rPr>
        <w:t>3</w:t>
      </w:r>
      <w:r w:rsidR="00AC11C6" w:rsidRPr="00755B07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introduction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its progenitor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helpless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extricate 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asserts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demonstrated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reaches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parallelism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every 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stopped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shall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sight"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(3:19,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20). </w:t>
      </w:r>
    </w:p>
    <w:p w14:paraId="34ACD3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0E71A4" w14:textId="77777777" w:rsidR="002C3376" w:rsidRPr="00755B0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55B0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755B0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55B07">
        <w:rPr>
          <w:rFonts w:asciiTheme="minorHAnsi" w:hAnsiTheme="minorHAnsi" w:cs="Courier New"/>
          <w:b/>
          <w:bCs/>
          <w:sz w:val="22"/>
          <w:szCs w:val="22"/>
        </w:rPr>
        <w:t>ESSENCE</w:t>
      </w:r>
      <w:r w:rsidR="00737290" w:rsidRPr="00755B0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55B07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755B0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55B07">
        <w:rPr>
          <w:rFonts w:asciiTheme="minorHAnsi" w:hAnsiTheme="minorHAnsi" w:cs="Courier New"/>
          <w:b/>
          <w:bCs/>
          <w:sz w:val="22"/>
          <w:szCs w:val="22"/>
        </w:rPr>
        <w:t>NATURE</w:t>
      </w:r>
      <w:r w:rsidR="00737290" w:rsidRPr="00755B0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55B07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755B0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55B07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470752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2700C3" w14:textId="3B6A2E9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What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core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 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imaginary creations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abnormal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minds.</w:t>
      </w:r>
      <w:r w:rsidR="00755B07">
        <w:rPr>
          <w:rFonts w:asciiTheme="minorHAnsi" w:hAnsiTheme="minorHAnsi" w:cs="Courier New"/>
          <w:sz w:val="22"/>
          <w:szCs w:val="22"/>
        </w:rPr>
        <w:t>(</w:t>
      </w:r>
      <w:proofErr w:type="gramEnd"/>
      <w:r w:rsidR="00755B07" w:rsidRPr="00F55589">
        <w:rPr>
          <w:rFonts w:asciiTheme="minorHAnsi" w:hAnsiTheme="minorHAnsi" w:cs="Courier New"/>
          <w:sz w:val="22"/>
          <w:szCs w:val="22"/>
        </w:rPr>
        <w:t>See "Science and Health."</w:t>
      </w:r>
      <w:r w:rsidR="00755B07">
        <w:rPr>
          <w:rFonts w:asciiTheme="minorHAnsi" w:hAnsiTheme="minorHAnsi" w:cs="Courier New"/>
          <w:sz w:val="22"/>
          <w:szCs w:val="22"/>
        </w:rPr>
        <w:t>).</w:t>
      </w:r>
      <w:r w:rsidR="00755B07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endorsement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mostly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hamartia,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verb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hamartano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aim", 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adikia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anomia,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55B07">
        <w:rPr>
          <w:rFonts w:asciiTheme="minorHAnsi" w:hAnsiTheme="minorHAnsi" w:cs="Courier New"/>
          <w:sz w:val="22"/>
          <w:szCs w:val="22"/>
        </w:rPr>
        <w:t>P</w:t>
      </w:r>
      <w:r w:rsidRPr="00F55589">
        <w:rPr>
          <w:rFonts w:asciiTheme="minorHAnsi" w:hAnsiTheme="minorHAnsi" w:cs="Courier New"/>
          <w:sz w:val="22"/>
          <w:szCs w:val="22"/>
        </w:rPr>
        <w:t>arabasis), transgression,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law. </w:t>
      </w:r>
    </w:p>
    <w:p w14:paraId="4F2B935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817494" w14:textId="6392134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''fall"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755B07">
        <w:rPr>
          <w:rFonts w:asciiTheme="minorHAnsi" w:hAnsiTheme="minorHAnsi" w:cs="Courier New"/>
          <w:sz w:val="22"/>
          <w:szCs w:val="22"/>
        </w:rPr>
        <w:t>p</w:t>
      </w:r>
      <w:r w:rsidR="00755B07" w:rsidRPr="00755B07">
        <w:rPr>
          <w:rFonts w:asciiTheme="minorHAnsi" w:hAnsiTheme="minorHAnsi" w:cs="Courier New"/>
          <w:sz w:val="22"/>
          <w:szCs w:val="22"/>
        </w:rPr>
        <w:t>araptoma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55B07">
        <w:rPr>
          <w:rFonts w:asciiTheme="minorHAnsi" w:hAnsiTheme="minorHAnsi" w:cs="Courier New"/>
          <w:sz w:val="22"/>
          <w:szCs w:val="22"/>
        </w:rPr>
        <w:t>used 15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times).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graphically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sensuality,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 1:18-32).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(1:19,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Secondly,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(1:21).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idolatry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worshipping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(1:22-25).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Fourthly,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grossest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(1:26-32).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unfolding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cumulative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contribute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government,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ethics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flourished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Hellenistic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observation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society, illumined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downward tendency,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culture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intellectually, aesthetically,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desires.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upward step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development. </w:t>
      </w:r>
    </w:p>
    <w:p w14:paraId="3DD281F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6220BD" w14:textId="3F09C0D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"wrath", occurring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</w:t>
      </w:r>
      <w:r w:rsidR="00755B07">
        <w:rPr>
          <w:rFonts w:asciiTheme="minorHAnsi" w:hAnsiTheme="minorHAnsi" w:cs="Courier New"/>
          <w:sz w:val="22"/>
          <w:szCs w:val="22"/>
        </w:rPr>
        <w:t xml:space="preserve"> (</w:t>
      </w:r>
      <w:r w:rsidR="00755B07" w:rsidRPr="00F55589">
        <w:rPr>
          <w:rFonts w:asciiTheme="minorHAnsi" w:hAnsiTheme="minorHAnsi" w:cs="Courier New"/>
          <w:sz w:val="22"/>
          <w:szCs w:val="22"/>
        </w:rPr>
        <w:t>This count follows Moulton and Geden, Concordance to the Greek Testament, and excludes Heb. from Paul's epistles,</w:t>
      </w:r>
      <w:r w:rsidR="00755B07">
        <w:rPr>
          <w:rFonts w:asciiTheme="minorHAnsi" w:hAnsiTheme="minorHAnsi" w:cs="Courier New"/>
          <w:sz w:val="22"/>
          <w:szCs w:val="22"/>
        </w:rPr>
        <w:t>).</w:t>
      </w:r>
      <w:r w:rsidR="00755B07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 disobedience,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obduracy,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same."</w:t>
      </w:r>
      <w:r w:rsidR="00C13A8E">
        <w:rPr>
          <w:rFonts w:asciiTheme="minorHAnsi" w:hAnsiTheme="minorHAnsi" w:cs="Courier New"/>
          <w:sz w:val="22"/>
          <w:szCs w:val="22"/>
        </w:rPr>
        <w:t xml:space="preserve"> (</w:t>
      </w:r>
      <w:r w:rsidR="00C13A8E" w:rsidRPr="00F55589">
        <w:rPr>
          <w:rFonts w:asciiTheme="minorHAnsi" w:hAnsiTheme="minorHAnsi" w:cs="Courier New"/>
          <w:sz w:val="22"/>
          <w:szCs w:val="22"/>
        </w:rPr>
        <w:t>Greek English Lexicon to New Testament</w:t>
      </w:r>
      <w:r w:rsidR="00C13A8E">
        <w:rPr>
          <w:rFonts w:asciiTheme="minorHAnsi" w:hAnsiTheme="minorHAnsi" w:cs="Courier New"/>
          <w:sz w:val="22"/>
          <w:szCs w:val="22"/>
        </w:rPr>
        <w:t>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diametrically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manifests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revulsion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spasmodic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arbitrary.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loves 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spontaneous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"wrath".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heinous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enormous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holiness, 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love. </w:t>
      </w:r>
    </w:p>
    <w:p w14:paraId="501AD0F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511B2A2" w14:textId="227CA19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hupodikos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"Under judgment,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dative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satisfaction".</w:t>
      </w:r>
      <w:r w:rsidR="00C13A8E">
        <w:rPr>
          <w:rFonts w:asciiTheme="minorHAnsi" w:hAnsiTheme="minorHAnsi" w:cs="Courier New"/>
          <w:sz w:val="22"/>
          <w:szCs w:val="22"/>
        </w:rPr>
        <w:t xml:space="preserve"> (Ibid.)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 (and,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Him).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"guilt".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sentence".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13A8E">
        <w:rPr>
          <w:rFonts w:asciiTheme="minorHAnsi" w:hAnsiTheme="minorHAnsi" w:cs="Courier New"/>
          <w:sz w:val="22"/>
          <w:szCs w:val="22"/>
        </w:rPr>
        <w:t xml:space="preserve">("Com. On Gal." in loco.).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secondary element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36066D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FE924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2:12-14).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 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severity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 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 prescribed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breaking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degrees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manslaughter,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guilty. </w:t>
      </w:r>
    </w:p>
    <w:p w14:paraId="0AFDE80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EC905F" w14:textId="1EC7A86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sin: 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abstract.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13A8E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condemnation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 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 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phrase,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 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concrete.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steal, kill,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adultery,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principle. </w:t>
      </w:r>
    </w:p>
    <w:p w14:paraId="03B3430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6B8358" w14:textId="77777777" w:rsidR="002C3376" w:rsidRPr="00C13A8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13A8E">
        <w:rPr>
          <w:rFonts w:asciiTheme="minorHAnsi" w:hAnsiTheme="minorHAnsi" w:cs="Courier New"/>
          <w:b/>
          <w:bCs/>
          <w:sz w:val="22"/>
          <w:szCs w:val="22"/>
        </w:rPr>
        <w:t>RELATION</w:t>
      </w:r>
      <w:r w:rsidR="00737290" w:rsidRPr="00C13A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13A8E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C13A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13A8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13A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13A8E">
        <w:rPr>
          <w:rFonts w:asciiTheme="minorHAnsi" w:hAnsiTheme="minorHAnsi" w:cs="Courier New"/>
          <w:b/>
          <w:bCs/>
          <w:sz w:val="22"/>
          <w:szCs w:val="22"/>
        </w:rPr>
        <w:t>LAW</w:t>
      </w:r>
      <w:r w:rsidR="00737290" w:rsidRPr="00C13A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13A8E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C13A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13A8E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039BA17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9ACA78" w14:textId="086E45B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Howbeit,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 coveting,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Thou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coveting;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dead",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7:7-14,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R.V.)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 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4E3F7A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562F0A" w14:textId="15DDC09F" w:rsidR="002C3376" w:rsidRDefault="0037602E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7602E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</w:t>
      </w:r>
      <w:r>
        <w:rPr>
          <w:rFonts w:asciiTheme="minorHAnsi" w:hAnsiTheme="minorHAnsi" w:cs="Courier New"/>
          <w:sz w:val="22"/>
          <w:szCs w:val="22"/>
        </w:rPr>
        <w:t>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even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severest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charged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sin. </w:t>
      </w:r>
    </w:p>
    <w:p w14:paraId="2792A60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577D7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7602E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"holy, righteous,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requiring holiness,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actions;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benevolent ends.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"spiritual"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obeyed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motive. </w:t>
      </w:r>
    </w:p>
    <w:p w14:paraId="111360B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06FFFE" w14:textId="798EBE8C" w:rsidR="002C3376" w:rsidRDefault="0037602E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7602E">
        <w:rPr>
          <w:rFonts w:asciiTheme="minorHAnsi" w:hAnsiTheme="minorHAnsi" w:cs="Courier New"/>
          <w:b/>
          <w:bCs/>
          <w:sz w:val="22"/>
          <w:szCs w:val="22"/>
        </w:rPr>
        <w:t>3</w:t>
      </w:r>
      <w:r w:rsidR="00AC11C6" w:rsidRPr="0037602E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righteous,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spiritual,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law became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occasion"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sinning.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Paul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illustrates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commandment.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coveted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Thou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covet.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Greek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"occasion"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base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operations"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(Thayer).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command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headquarters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life-long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campaign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 struggle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urging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deterring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ones.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revolts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inclines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forbidden.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principle,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this 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its operations,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"occasion"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sinning. </w:t>
      </w:r>
    </w:p>
    <w:p w14:paraId="7E6C1B3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978552" w14:textId="0DE37DB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841B7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</w:t>
      </w:r>
      <w:r w:rsidR="007841B7">
        <w:rPr>
          <w:rFonts w:asciiTheme="minorHAnsi" w:hAnsiTheme="minorHAnsi" w:cs="Courier New"/>
          <w:sz w:val="22"/>
          <w:szCs w:val="22"/>
        </w:rPr>
        <w:t>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r w:rsidR="007841B7">
        <w:rPr>
          <w:rFonts w:asciiTheme="minorHAnsi" w:hAnsiTheme="minorHAnsi" w:cs="Courier New"/>
          <w:sz w:val="22"/>
          <w:szCs w:val="22"/>
        </w:rPr>
        <w:t>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heinous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trespass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abound".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achieving righteousness. </w:t>
      </w:r>
    </w:p>
    <w:p w14:paraId="2087AB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E270A8" w14:textId="64D4BB8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841B7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</w:t>
      </w:r>
      <w:r w:rsidR="007841B7">
        <w:rPr>
          <w:rFonts w:asciiTheme="minorHAnsi" w:hAnsiTheme="minorHAnsi" w:cs="Courier New"/>
          <w:sz w:val="22"/>
          <w:szCs w:val="22"/>
        </w:rPr>
        <w:t>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841B7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Rescuer.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"Wretched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death?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 7:24,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plunged headlong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enormous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347C7DC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08BD04" w14:textId="77777777" w:rsidR="002C3376" w:rsidRPr="007841B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841B7">
        <w:rPr>
          <w:rFonts w:asciiTheme="minorHAnsi" w:hAnsiTheme="minorHAnsi" w:cs="Courier New"/>
          <w:b/>
          <w:bCs/>
          <w:sz w:val="22"/>
          <w:szCs w:val="22"/>
        </w:rPr>
        <w:t>RELATION</w:t>
      </w:r>
      <w:r w:rsidR="00737290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FLESH</w:t>
      </w:r>
      <w:r w:rsidR="00634383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3056C1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75B6A8" w14:textId="3DB84AD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"flesh"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Thayer,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(occurring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 dwelleth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841B7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choose.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sarx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"base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(occasion),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field </w:t>
      </w:r>
      <w:r w:rsidR="007841B7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drags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7:22,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7:25,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usually,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spirit)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passions, appetites,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sin. </w:t>
      </w:r>
    </w:p>
    <w:p w14:paraId="392DEB2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ED2FF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Platonic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serfdom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7:25)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[reason]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 (flesh)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principle. </w:t>
      </w:r>
    </w:p>
    <w:p w14:paraId="7152BB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55BD8C" w14:textId="77777777" w:rsidR="002C3376" w:rsidRPr="007841B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841B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CONSEQUENCES.</w:t>
      </w:r>
      <w:r w:rsidR="00737290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161EEC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21A45F" w14:textId="3D06CDC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prolonged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antecedents,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 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scientists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sinned.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 cosmic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cosmos,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groaneth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travaileth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7:22),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unscientific.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plant,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5:12-14,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6:21;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8:19-25;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etc. </w:t>
      </w:r>
    </w:p>
    <w:p w14:paraId="5E7CB32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AB89AF" w14:textId="77777777" w:rsidR="002C3376" w:rsidRPr="007841B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841B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UNIVERSALITY</w:t>
      </w:r>
      <w:r w:rsidR="00737290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6A461E7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CDC8C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3:3-9),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7:24).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1:18-2:29).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universality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dictum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3:9-20).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inductive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sight"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3:20);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3:23). </w:t>
      </w:r>
    </w:p>
    <w:p w14:paraId="12E0F59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9B6736" w14:textId="77777777" w:rsidR="002C3376" w:rsidRPr="007841B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841B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PERSISTENCE</w:t>
      </w:r>
      <w:r w:rsidR="00634383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>SIN</w:t>
      </w:r>
      <w:r w:rsidR="00634383" w:rsidRPr="007841B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841B7">
        <w:rPr>
          <w:rFonts w:asciiTheme="minorHAnsi" w:hAnsiTheme="minorHAnsi" w:cs="Courier New"/>
          <w:b/>
          <w:bCs/>
          <w:sz w:val="22"/>
          <w:szCs w:val="22"/>
        </w:rPr>
        <w:t xml:space="preserve">PRINCIPLE </w:t>
      </w:r>
    </w:p>
    <w:p w14:paraId="632452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6A87B0" w14:textId="4EE3032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7841B7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usteth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841B7">
        <w:rPr>
          <w:rFonts w:asciiTheme="minorHAnsi" w:hAnsiTheme="minorHAnsi" w:cs="Courier New"/>
          <w:sz w:val="22"/>
          <w:szCs w:val="22"/>
        </w:rPr>
        <w:t>f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Lightfoot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hearts?"</w:t>
      </w:r>
      <w:r w:rsidR="00CF62EF">
        <w:rPr>
          <w:rFonts w:asciiTheme="minorHAnsi" w:hAnsiTheme="minorHAnsi" w:cs="Courier New"/>
          <w:sz w:val="22"/>
          <w:szCs w:val="22"/>
        </w:rPr>
        <w:t xml:space="preserve"> ("Life and Times of Jesus the Messiah" I. 165).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"walk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 vanquished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8:5-9,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3:12</w:t>
      </w:r>
      <w:r w:rsidR="005357B9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 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perfect;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Brethren,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"goal"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 righteousness.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1:15)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breaks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enormous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inherent sinfulness: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acceptation,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 sinners;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357B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emphatic.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gray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hairs.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Napoleon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disturbing,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prisoner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Elba,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 life's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holiest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ambitions.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Napoleon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Napoleon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European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Waterloo. </w:t>
      </w:r>
    </w:p>
    <w:p w14:paraId="4E45459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E46A50" w14:textId="77777777" w:rsidR="002C3376" w:rsidRPr="005357B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357B9">
        <w:rPr>
          <w:rFonts w:asciiTheme="minorHAnsi" w:hAnsiTheme="minorHAnsi" w:cs="Courier New"/>
          <w:b/>
          <w:bCs/>
          <w:sz w:val="22"/>
          <w:szCs w:val="22"/>
        </w:rPr>
        <w:t>SIN</w:t>
      </w:r>
      <w:r w:rsidR="00634383" w:rsidRPr="005357B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357B9">
        <w:rPr>
          <w:rFonts w:asciiTheme="minorHAnsi" w:hAnsiTheme="minorHAnsi" w:cs="Courier New"/>
          <w:b/>
          <w:bCs/>
          <w:sz w:val="22"/>
          <w:szCs w:val="22"/>
        </w:rPr>
        <w:t>FINALLY</w:t>
      </w:r>
      <w:r w:rsidR="00737290" w:rsidRPr="005357B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357B9">
        <w:rPr>
          <w:rFonts w:asciiTheme="minorHAnsi" w:hAnsiTheme="minorHAnsi" w:cs="Courier New"/>
          <w:b/>
          <w:bCs/>
          <w:sz w:val="22"/>
          <w:szCs w:val="22"/>
        </w:rPr>
        <w:t>VANQUISHED</w:t>
      </w:r>
      <w:r w:rsidR="00634383" w:rsidRPr="005357B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357B9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5357B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357B9">
        <w:rPr>
          <w:rFonts w:asciiTheme="minorHAnsi" w:hAnsiTheme="minorHAnsi" w:cs="Courier New"/>
          <w:b/>
          <w:bCs/>
          <w:sz w:val="22"/>
          <w:szCs w:val="22"/>
        </w:rPr>
        <w:t>CHRIST</w:t>
      </w:r>
      <w:r w:rsidR="00737290" w:rsidRPr="005357B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357B9">
        <w:rPr>
          <w:rFonts w:asciiTheme="minorHAnsi" w:hAnsiTheme="minorHAnsi" w:cs="Courier New"/>
          <w:b/>
          <w:bCs/>
          <w:sz w:val="22"/>
          <w:szCs w:val="22"/>
        </w:rPr>
        <w:t xml:space="preserve">JESUS </w:t>
      </w:r>
    </w:p>
    <w:p w14:paraId="78AACBF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BEE0F2" w14:textId="075D43C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 passage,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5:12-21.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demolishing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handed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posterity.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abounded,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exceedingly,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reigned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 stroke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37275D4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C86C11" w14:textId="178980F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 victory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victory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wilderness struggle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 hence,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meekly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8C6AC7">
        <w:rPr>
          <w:rFonts w:asciiTheme="minorHAnsi" w:hAnsiTheme="minorHAnsi" w:cs="Courier New"/>
          <w:sz w:val="22"/>
          <w:szCs w:val="22"/>
        </w:rPr>
        <w:t>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 afterward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mediatorial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work. </w:t>
      </w:r>
    </w:p>
    <w:p w14:paraId="3EE019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E6C54F" w14:textId="36FFA7D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believer.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subdued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implanted,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guarantee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step, 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strife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exultation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23; 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4:6-8.) </w:t>
      </w:r>
    </w:p>
    <w:p w14:paraId="08D670BF" w14:textId="77777777" w:rsidR="0086301A" w:rsidRDefault="0086301A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86301A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F7C7" w14:textId="77777777" w:rsidR="005E5695" w:rsidRDefault="005E5695" w:rsidP="005C7CC8">
      <w:pPr>
        <w:spacing w:after="0" w:line="240" w:lineRule="auto"/>
      </w:pPr>
      <w:r>
        <w:separator/>
      </w:r>
    </w:p>
  </w:endnote>
  <w:endnote w:type="continuationSeparator" w:id="0">
    <w:p w14:paraId="21D1FD07" w14:textId="77777777" w:rsidR="005E5695" w:rsidRDefault="005E5695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B1D4" w14:textId="77777777" w:rsidR="005E5695" w:rsidRDefault="005E5695" w:rsidP="005C7CC8">
      <w:pPr>
        <w:spacing w:after="0" w:line="240" w:lineRule="auto"/>
      </w:pPr>
      <w:r>
        <w:separator/>
      </w:r>
    </w:p>
  </w:footnote>
  <w:footnote w:type="continuationSeparator" w:id="0">
    <w:p w14:paraId="520866C2" w14:textId="77777777" w:rsidR="005E5695" w:rsidRDefault="005E5695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E5695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301A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2024-08-25T15:25:00Z</dcterms:modified>
</cp:coreProperties>
</file>