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80DD" w14:textId="77777777" w:rsidR="00AA0C16" w:rsidRPr="009C4472" w:rsidRDefault="00AA0C16" w:rsidP="00AA0C16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34097CFF" w14:textId="1DC265A5" w:rsidR="00AA0C16" w:rsidRDefault="00AA0C16" w:rsidP="00AA0C16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12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AA0C16">
        <w:rPr>
          <w:rFonts w:ascii="Calibri" w:eastAsia="Calibri" w:hAnsi="Calibri" w:cs="Times New Roman"/>
          <w:b/>
          <w:sz w:val="32"/>
          <w:u w:val="single"/>
        </w:rPr>
        <w:t>THE DOCTRINES THAT MUST BE EMPHASIZED IN SUCCESSFUL EVANGELISM</w:t>
      </w:r>
    </w:p>
    <w:p w14:paraId="6B0D0CE3" w14:textId="77777777" w:rsidR="00AA0C16" w:rsidRDefault="00AA0C16" w:rsidP="00AA0C1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43A625" w14:textId="45C2349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MUNHALL,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 GERMANTOWN,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PHILADELPHIA,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PENNSYLVANIA </w:t>
      </w:r>
    </w:p>
    <w:p w14:paraId="2957BDD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49BD0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What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Evangelism?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audiences,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eloquent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soul-stirring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music."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 evangelism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them." </w:t>
      </w:r>
    </w:p>
    <w:p w14:paraId="2DFED76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E5520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 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churches'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evangelism." </w:t>
      </w:r>
    </w:p>
    <w:p w14:paraId="5D6550E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883E3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steadfast."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evangelistically,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unsuccessful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time." 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briefly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points: </w:t>
      </w:r>
    </w:p>
    <w:p w14:paraId="567934F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C6B65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232590">
        <w:rPr>
          <w:rFonts w:asciiTheme="minorHAnsi" w:hAnsiTheme="minorHAnsi" w:cs="Courier New"/>
          <w:b/>
          <w:bCs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No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eloquent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soul-stirring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God-ordained 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inevitable.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value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dispensable.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achieved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30DBDEB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BA19E5B" w14:textId="60EFA11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232590">
        <w:rPr>
          <w:rFonts w:asciiTheme="minorHAnsi" w:hAnsiTheme="minorHAnsi" w:cs="Courier New"/>
          <w:b/>
          <w:bCs/>
          <w:sz w:val="22"/>
          <w:szCs w:val="22"/>
        </w:rPr>
        <w:t>Second,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campaigns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professedly,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 members,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unspiritual;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up. </w:t>
      </w:r>
    </w:p>
    <w:p w14:paraId="6770978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44EA5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advertised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thoroughly organized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campaigns,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sentiment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conspicuous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lachrymals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conscience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membership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co-operating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Ghost. </w:t>
      </w:r>
    </w:p>
    <w:p w14:paraId="135F12C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DDF66D" w14:textId="258DDEF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E21DB">
        <w:rPr>
          <w:rFonts w:asciiTheme="minorHAnsi" w:hAnsiTheme="minorHAnsi" w:cs="Courier New"/>
          <w:b/>
          <w:bCs/>
          <w:sz w:val="22"/>
          <w:szCs w:val="22"/>
        </w:rPr>
        <w:t>Third,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again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successes,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humanitarian,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engaged,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entertainments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 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dead. </w:t>
      </w:r>
    </w:p>
    <w:p w14:paraId="14082DB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CF6002" w14:textId="0639852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doubt, 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evangelistic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campaign,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 away;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unjustly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campaign.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atmosphere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congenial,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importance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"babes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"feeding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sincere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thereby,"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twenty-third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Jeremiah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pulpits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platforms,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needed,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Third,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conspicuously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obligations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78E4CDB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BA2CBA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inexperienced. </w:t>
      </w:r>
    </w:p>
    <w:p w14:paraId="375D25D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6C5FFF" w14:textId="67B643E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again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evangelism?"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directions."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Matthew,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disciples,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"teach"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thus,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"Repentance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 "But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Samaria,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uttermost 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earth." </w:t>
      </w:r>
    </w:p>
    <w:p w14:paraId="046C981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ABBAA7" w14:textId="77777777" w:rsidR="002C3376" w:rsidRPr="005E21D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E21DB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E21D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E21DB">
        <w:rPr>
          <w:rFonts w:asciiTheme="minorHAnsi" w:hAnsiTheme="minorHAnsi" w:cs="Courier New"/>
          <w:b/>
          <w:bCs/>
          <w:sz w:val="22"/>
          <w:szCs w:val="22"/>
        </w:rPr>
        <w:t xml:space="preserve">CONDITIONS </w:t>
      </w:r>
    </w:p>
    <w:p w14:paraId="785DF2F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A598C1" w14:textId="77777777" w:rsidR="005E21DB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47B1F09" w14:textId="77777777" w:rsidR="005E21DB" w:rsidRDefault="005E21DB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24817F" w14:textId="49E22A3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E21DB">
        <w:rPr>
          <w:rFonts w:asciiTheme="minorHAnsi" w:hAnsiTheme="minorHAnsi" w:cs="Courier New"/>
          <w:b/>
          <w:bCs/>
          <w:sz w:val="22"/>
          <w:szCs w:val="22"/>
        </w:rPr>
        <w:t>First,</w:t>
      </w:r>
      <w:r w:rsidR="00737290" w:rsidRPr="005E21D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E21DB">
        <w:rPr>
          <w:rFonts w:asciiTheme="minorHAnsi" w:hAnsiTheme="minorHAnsi" w:cs="Courier New"/>
          <w:b/>
          <w:bCs/>
          <w:sz w:val="22"/>
          <w:szCs w:val="22"/>
        </w:rPr>
        <w:t>Discipleship.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commissioned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experimentally,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out. </w:t>
      </w:r>
    </w:p>
    <w:p w14:paraId="6476C13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889D1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E21DB">
        <w:rPr>
          <w:rFonts w:asciiTheme="minorHAnsi" w:hAnsiTheme="minorHAnsi" w:cs="Courier New"/>
          <w:b/>
          <w:bCs/>
          <w:sz w:val="22"/>
          <w:szCs w:val="22"/>
        </w:rPr>
        <w:t>Second,</w:t>
      </w:r>
      <w:r w:rsidR="00737290" w:rsidRPr="005E21D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E21DB">
        <w:rPr>
          <w:rFonts w:asciiTheme="minorHAnsi" w:hAnsiTheme="minorHAnsi" w:cs="Courier New"/>
          <w:b/>
          <w:bCs/>
          <w:sz w:val="22"/>
          <w:szCs w:val="22"/>
        </w:rPr>
        <w:t>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high."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waited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witnessed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nothing." </w:t>
      </w:r>
    </w:p>
    <w:p w14:paraId="66327F4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5CAAD5" w14:textId="0FD3CCF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E21DB">
        <w:rPr>
          <w:rFonts w:asciiTheme="minorHAnsi" w:hAnsiTheme="minorHAnsi" w:cs="Courier New"/>
          <w:b/>
          <w:bCs/>
          <w:sz w:val="22"/>
          <w:szCs w:val="22"/>
        </w:rPr>
        <w:t>Third,</w:t>
      </w:r>
      <w:r w:rsidR="00737290" w:rsidRPr="005E21D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E21DB">
        <w:rPr>
          <w:rFonts w:asciiTheme="minorHAnsi" w:hAnsiTheme="minorHAnsi" w:cs="Courier New"/>
          <w:b/>
          <w:bCs/>
          <w:sz w:val="22"/>
          <w:szCs w:val="22"/>
        </w:rPr>
        <w:t>Faith,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returneth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watereth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maketh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sower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eater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goeth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accomplish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misgiving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promised." </w:t>
      </w:r>
    </w:p>
    <w:p w14:paraId="0261B53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128C04" w14:textId="77777777" w:rsidR="002C3376" w:rsidRPr="005E21D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E21DB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E21D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E21DB">
        <w:rPr>
          <w:rFonts w:asciiTheme="minorHAnsi" w:hAnsiTheme="minorHAnsi" w:cs="Courier New"/>
          <w:b/>
          <w:bCs/>
          <w:sz w:val="22"/>
          <w:szCs w:val="22"/>
        </w:rPr>
        <w:t xml:space="preserve">DIRECTIONS </w:t>
      </w:r>
    </w:p>
    <w:p w14:paraId="14D9CF0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417B57" w14:textId="77777777" w:rsidR="005E21DB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directions?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2A300CB" w14:textId="77777777" w:rsidR="005E21DB" w:rsidRDefault="005E21DB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9238BD" w14:textId="1A25AE7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E21DB">
        <w:rPr>
          <w:rFonts w:asciiTheme="minorHAnsi" w:hAnsiTheme="minorHAnsi" w:cs="Courier New"/>
          <w:b/>
          <w:bCs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"to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man. </w:t>
      </w:r>
    </w:p>
    <w:p w14:paraId="4E26CFA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C9788D8" w14:textId="646122D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E21DB">
        <w:rPr>
          <w:rFonts w:asciiTheme="minorHAnsi" w:hAnsiTheme="minorHAnsi" w:cs="Courier New"/>
          <w:b/>
          <w:bCs/>
          <w:sz w:val="22"/>
          <w:szCs w:val="22"/>
        </w:rPr>
        <w:t>Second,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"preached."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God-sent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kerux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herald.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heraldic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herald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king's,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beheaded.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enforced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heads,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delivering. </w:t>
      </w:r>
    </w:p>
    <w:p w14:paraId="7BAB401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70FDF0" w14:textId="7F0BBD8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E21DB">
        <w:rPr>
          <w:rFonts w:asciiTheme="minorHAnsi" w:hAnsiTheme="minorHAnsi" w:cs="Courier New"/>
          <w:b/>
          <w:bCs/>
          <w:sz w:val="22"/>
          <w:szCs w:val="22"/>
        </w:rPr>
        <w:t>Third,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witness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martus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martyr.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martyrdom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 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you." 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"Woe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 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Christ."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preacher,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"Prophesy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smooth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premium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finesse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sublime courage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Micaiah,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Ahab,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Jehosaphat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threatening,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heard."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fearlessness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 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evangelism. </w:t>
      </w:r>
    </w:p>
    <w:p w14:paraId="15C20A2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ECAA678" w14:textId="77777777" w:rsidR="002C3376" w:rsidRPr="005E21D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E21DB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5E21D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E21DB">
        <w:rPr>
          <w:rFonts w:asciiTheme="minorHAnsi" w:hAnsiTheme="minorHAnsi" w:cs="Courier New"/>
          <w:b/>
          <w:bCs/>
          <w:sz w:val="22"/>
          <w:szCs w:val="22"/>
        </w:rPr>
        <w:t xml:space="preserve">MESSAGE </w:t>
      </w:r>
    </w:p>
    <w:p w14:paraId="4DC1CA0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CB508A0" w14:textId="77777777" w:rsidR="005E21DB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Timothy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"Preach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long-suffering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doctrine." Doctrinal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evangelistic success.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9685376" w14:textId="77777777" w:rsidR="005E21DB" w:rsidRDefault="005E21DB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6131F7" w14:textId="0818C5C9" w:rsidR="002C3376" w:rsidRPr="005E21D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E21DB">
        <w:rPr>
          <w:rFonts w:asciiTheme="minorHAnsi" w:hAnsiTheme="minorHAnsi" w:cs="Courier New"/>
          <w:b/>
          <w:bCs/>
          <w:sz w:val="22"/>
          <w:szCs w:val="22"/>
        </w:rPr>
        <w:t>First,</w:t>
      </w:r>
      <w:r w:rsidR="00737290" w:rsidRPr="005E21D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E21DB">
        <w:rPr>
          <w:rFonts w:asciiTheme="minorHAnsi" w:hAnsiTheme="minorHAnsi" w:cs="Courier New"/>
          <w:b/>
          <w:bCs/>
          <w:sz w:val="22"/>
          <w:szCs w:val="22"/>
        </w:rPr>
        <w:t xml:space="preserve">Sin </w:t>
      </w:r>
      <w:r w:rsidR="004F5B27" w:rsidRPr="005E21DB">
        <w:rPr>
          <w:rFonts w:asciiTheme="minorHAnsi" w:hAnsiTheme="minorHAnsi" w:cs="Courier New"/>
          <w:b/>
          <w:bCs/>
          <w:sz w:val="22"/>
          <w:szCs w:val="22"/>
        </w:rPr>
        <w:t>-</w:t>
      </w:r>
      <w:r w:rsidRPr="005E21DB">
        <w:rPr>
          <w:rFonts w:asciiTheme="minorHAnsi" w:hAnsiTheme="minorHAnsi" w:cs="Courier New"/>
          <w:b/>
          <w:bCs/>
          <w:sz w:val="22"/>
          <w:szCs w:val="22"/>
        </w:rPr>
        <w:t xml:space="preserve"> its</w:t>
      </w:r>
      <w:r w:rsidR="00737290" w:rsidRPr="005E21D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E21DB">
        <w:rPr>
          <w:rFonts w:asciiTheme="minorHAnsi" w:hAnsiTheme="minorHAnsi" w:cs="Courier New"/>
          <w:b/>
          <w:bCs/>
          <w:sz w:val="22"/>
          <w:szCs w:val="22"/>
        </w:rPr>
        <w:t>universality,</w:t>
      </w:r>
      <w:r w:rsidR="00737290" w:rsidRPr="005E21D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E21DB">
        <w:rPr>
          <w:rFonts w:asciiTheme="minorHAnsi" w:hAnsiTheme="minorHAnsi" w:cs="Courier New"/>
          <w:b/>
          <w:bCs/>
          <w:sz w:val="22"/>
          <w:szCs w:val="22"/>
        </w:rPr>
        <w:t>nature</w:t>
      </w:r>
      <w:r w:rsidR="00737290" w:rsidRPr="005E21D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E21DB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5E21D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E21DB">
        <w:rPr>
          <w:rFonts w:asciiTheme="minorHAnsi" w:hAnsiTheme="minorHAnsi" w:cs="Courier New"/>
          <w:b/>
          <w:bCs/>
          <w:sz w:val="22"/>
          <w:szCs w:val="22"/>
        </w:rPr>
        <w:t xml:space="preserve">consequences. </w:t>
      </w:r>
    </w:p>
    <w:p w14:paraId="21EABB2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EC6D1FA" w14:textId="2E7A7AC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E21DB">
        <w:rPr>
          <w:rFonts w:asciiTheme="minorHAnsi" w:hAnsiTheme="minorHAnsi" w:cs="Courier New"/>
          <w:b/>
          <w:bCs/>
          <w:sz w:val="22"/>
          <w:szCs w:val="22"/>
        </w:rPr>
        <w:t>(a)</w:t>
      </w:r>
      <w:r w:rsidR="005E21DB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 reigned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 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 disobedience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</w:t>
      </w:r>
      <w:r w:rsidR="00C446D0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21.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51:5;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58:3;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Ecc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7:20;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3:10; 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etc.) </w:t>
      </w:r>
    </w:p>
    <w:p w14:paraId="51BB094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7270C3" w14:textId="2BC577D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446D0">
        <w:rPr>
          <w:rFonts w:asciiTheme="minorHAnsi" w:hAnsiTheme="minorHAnsi" w:cs="Courier New"/>
          <w:b/>
          <w:bCs/>
          <w:sz w:val="22"/>
          <w:szCs w:val="22"/>
        </w:rPr>
        <w:t>(b)</w:t>
      </w:r>
      <w:r w:rsidR="00C446D0" w:rsidRPr="00C446D0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rendered sin;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trespass, failure,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astray,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mark.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anomia,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lawlessness.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Unbelief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3:18.) </w:t>
      </w:r>
    </w:p>
    <w:p w14:paraId="2BD1AA7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738C13" w14:textId="3330A28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6:5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continually,"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8:21,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youth."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individual.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adjudged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 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"Whosoever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hateth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"Whosoever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looketh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committed adultery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seeth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seeth</w:t>
      </w:r>
      <w:proofErr w:type="spellEnd"/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looketh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 appearance,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looketh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16:7).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19.) </w:t>
      </w:r>
    </w:p>
    <w:p w14:paraId="2AA5FDA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DD1B68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Sovereign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holiness. 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commandment holy,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ruinous,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heinous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damning: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universe. </w:t>
      </w:r>
    </w:p>
    <w:p w14:paraId="0330DA6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543C07" w14:textId="2D966EC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446D0">
        <w:rPr>
          <w:rFonts w:asciiTheme="minorHAnsi" w:hAnsiTheme="minorHAnsi" w:cs="Courier New"/>
          <w:b/>
          <w:bCs/>
          <w:sz w:val="22"/>
          <w:szCs w:val="22"/>
        </w:rPr>
        <w:t>(c)</w:t>
      </w:r>
      <w:r w:rsidR="00C446D0" w:rsidRPr="00C446D0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estranges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 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8:7),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57:21),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(Isa. 57:20),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polluted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4:17-19),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C446D0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18),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sin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63DAE8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7D6CA4" w14:textId="1C21651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unrepenting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 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inexorable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25:30-46 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9:27;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11-13;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11-15.)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Ezra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8:22;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21:9;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3:36 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2:5, 4:15;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12:19;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5:6 Col.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14:10;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16:19 19:15,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torments.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11:6 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33: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14;</w:t>
      </w:r>
      <w:r w:rsidR="00C446D0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12;</w:t>
      </w:r>
      <w:r w:rsidR="00667F52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22:11-13;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23:33;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25:41, 46;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9:43,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16:22-31;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29; 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1:7-9,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29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5-12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20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20:14,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21:8,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etc.) </w:t>
      </w:r>
    </w:p>
    <w:p w14:paraId="6364149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FBDBA6D" w14:textId="4E204DD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inexorable truths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emasculated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proclaims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sentiment.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 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 from.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Noah,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7)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symbolizes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sinner's condition,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 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escape, having,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 cos.t.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 news,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sinner. </w:t>
      </w:r>
    </w:p>
    <w:p w14:paraId="591A528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A5C230" w14:textId="0651183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whosoever 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 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impenitent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 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but </w:t>
      </w:r>
      <w:r w:rsidR="00667F52">
        <w:rPr>
          <w:rFonts w:asciiTheme="minorHAnsi" w:hAnsiTheme="minorHAnsi" w:cs="Courier New"/>
          <w:sz w:val="22"/>
          <w:szCs w:val="22"/>
        </w:rPr>
        <w:t>th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reasonably expect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imitate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particular? </w:t>
      </w:r>
    </w:p>
    <w:p w14:paraId="0731AA9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E177611" w14:textId="2E98CA9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shalt 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667F52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</w:t>
      </w:r>
      <w:r w:rsidR="00667F52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>zek.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33:8). </w:t>
      </w:r>
    </w:p>
    <w:p w14:paraId="53122FA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5F681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6EB8B8E" w14:textId="77777777" w:rsidR="00667F52" w:rsidRPr="00667F52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67F52">
        <w:rPr>
          <w:rFonts w:asciiTheme="minorHAnsi" w:hAnsiTheme="minorHAnsi" w:cs="Courier New"/>
          <w:b/>
          <w:bCs/>
          <w:sz w:val="22"/>
          <w:szCs w:val="22"/>
        </w:rPr>
        <w:t>Second,</w:t>
      </w:r>
      <w:r w:rsidR="00737290" w:rsidRPr="00667F5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7F52">
        <w:rPr>
          <w:rFonts w:asciiTheme="minorHAnsi" w:hAnsiTheme="minorHAnsi" w:cs="Courier New"/>
          <w:b/>
          <w:bCs/>
          <w:sz w:val="22"/>
          <w:szCs w:val="22"/>
        </w:rPr>
        <w:t>Redemption</w:t>
      </w:r>
      <w:r w:rsidR="00737290" w:rsidRPr="00667F5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7F52">
        <w:rPr>
          <w:rFonts w:asciiTheme="minorHAnsi" w:hAnsiTheme="minorHAnsi" w:cs="Courier New"/>
          <w:b/>
          <w:bCs/>
          <w:sz w:val="22"/>
          <w:szCs w:val="22"/>
        </w:rPr>
        <w:t>through</w:t>
      </w:r>
      <w:r w:rsidR="00737290" w:rsidRPr="00667F5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7F52">
        <w:rPr>
          <w:rFonts w:asciiTheme="minorHAnsi" w:hAnsiTheme="minorHAnsi" w:cs="Courier New"/>
          <w:b/>
          <w:bCs/>
          <w:sz w:val="22"/>
          <w:szCs w:val="22"/>
        </w:rPr>
        <w:t>Jesus'</w:t>
      </w:r>
      <w:r w:rsidR="00737290" w:rsidRPr="00667F5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67F52">
        <w:rPr>
          <w:rFonts w:asciiTheme="minorHAnsi" w:hAnsiTheme="minorHAnsi" w:cs="Courier New"/>
          <w:b/>
          <w:bCs/>
          <w:sz w:val="22"/>
          <w:szCs w:val="22"/>
        </w:rPr>
        <w:t>blood.</w:t>
      </w:r>
      <w:r w:rsidR="00737290" w:rsidRPr="00667F5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63652B55" w14:textId="77777777" w:rsidR="00667F52" w:rsidRDefault="00667F52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D4A4D0" w14:textId="11587DF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53:6).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many" (Mark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10:45).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unjust,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 3:18).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10:4). "Christ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Cursed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hangeth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 own.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6:20.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 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17:11;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9:22;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20:28;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26:28;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 3:14,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24-26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30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.Cor. 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14-21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7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13-17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19-22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2:6; 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9:12-14,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24-26;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10:19;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13:12;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19; 2:24;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1:7;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12:11).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vicarious,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symbols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 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Bushnell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substitutional. </w:t>
      </w:r>
    </w:p>
    <w:p w14:paraId="6863C61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BA4181" w14:textId="23F1C08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Colorado,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Congregational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Hartford, Connecticut,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Bushnell's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Bushnell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'Doctor,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irreparable harm.'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clasped 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anxiety.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Directly,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Opening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 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knowest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through-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shed blood.'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 </w:t>
      </w:r>
    </w:p>
    <w:p w14:paraId="6A13AE4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28A2564" w14:textId="77777777" w:rsidR="00AA5731" w:rsidRPr="00AA573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A5731">
        <w:rPr>
          <w:rFonts w:asciiTheme="minorHAnsi" w:hAnsiTheme="minorHAnsi" w:cs="Courier New"/>
          <w:b/>
          <w:bCs/>
          <w:sz w:val="22"/>
          <w:szCs w:val="22"/>
        </w:rPr>
        <w:t>Third,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A5731">
        <w:rPr>
          <w:rFonts w:asciiTheme="minorHAnsi" w:hAnsiTheme="minorHAnsi" w:cs="Courier New"/>
          <w:b/>
          <w:bCs/>
          <w:sz w:val="22"/>
          <w:szCs w:val="22"/>
        </w:rPr>
        <w:t>Resurrection.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208A829B" w14:textId="77777777" w:rsidR="00AA5731" w:rsidRDefault="00AA573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76FFD3B" w14:textId="7B3206E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asleep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miserable.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AA5731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fruits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sleeping"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15:14-20).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resurrection." (See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2:24-32;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</w:t>
      </w:r>
      <w:r w:rsidR="00AA5731">
        <w:rPr>
          <w:rFonts w:asciiTheme="minorHAnsi" w:hAnsiTheme="minorHAnsi" w:cs="Courier New"/>
          <w:sz w:val="22"/>
          <w:szCs w:val="22"/>
        </w:rPr>
        <w:t>15</w:t>
      </w:r>
      <w:r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5:30;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17:18, 32;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23:6;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24:</w:t>
      </w:r>
      <w:r w:rsidR="00AA5731">
        <w:rPr>
          <w:rFonts w:asciiTheme="minorHAnsi" w:hAnsiTheme="minorHAnsi" w:cs="Courier New"/>
          <w:sz w:val="22"/>
          <w:szCs w:val="22"/>
        </w:rPr>
        <w:t>15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15:3-8;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1:3-5.)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justification"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4:25).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 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seeing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liveth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(Heb. 7:25). </w:t>
      </w:r>
    </w:p>
    <w:p w14:paraId="232043A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3188219" w14:textId="77777777" w:rsidR="00AA5731" w:rsidRPr="00AA573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A5731">
        <w:rPr>
          <w:rFonts w:asciiTheme="minorHAnsi" w:hAnsiTheme="minorHAnsi" w:cs="Courier New"/>
          <w:b/>
          <w:bCs/>
          <w:sz w:val="22"/>
          <w:szCs w:val="22"/>
        </w:rPr>
        <w:t>Fourth,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A5731">
        <w:rPr>
          <w:rFonts w:asciiTheme="minorHAnsi" w:hAnsiTheme="minorHAnsi" w:cs="Courier New"/>
          <w:b/>
          <w:bCs/>
          <w:sz w:val="22"/>
          <w:szCs w:val="22"/>
        </w:rPr>
        <w:t>Justification.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0A729FBF" w14:textId="77777777" w:rsidR="00AA5731" w:rsidRDefault="00AA573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BE7EC25" w14:textId="4A025A5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past,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forbearance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justifier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26). 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alienated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 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unblameable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unreproveable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1:21,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"Who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that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justifieth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8:33),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"not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6:14)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rejoicingly 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judicially,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4:17). </w:t>
      </w:r>
    </w:p>
    <w:p w14:paraId="136BF1F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68F766" w14:textId="77777777" w:rsidR="00AA5731" w:rsidRPr="00AA573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A5731">
        <w:rPr>
          <w:rFonts w:asciiTheme="minorHAnsi" w:hAnsiTheme="minorHAnsi" w:cs="Courier New"/>
          <w:b/>
          <w:bCs/>
          <w:sz w:val="22"/>
          <w:szCs w:val="22"/>
        </w:rPr>
        <w:t>Fifth,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A5731">
        <w:rPr>
          <w:rFonts w:asciiTheme="minorHAnsi" w:hAnsiTheme="minorHAnsi" w:cs="Courier New"/>
          <w:b/>
          <w:bCs/>
          <w:sz w:val="22"/>
          <w:szCs w:val="22"/>
        </w:rPr>
        <w:t>Regeneration.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2F17F3D0" w14:textId="77777777" w:rsidR="00AA5731" w:rsidRDefault="00AA573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5B1F8F" w14:textId="44F13B1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spiritually 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3:3). </w:t>
      </w:r>
    </w:p>
    <w:p w14:paraId="1C0ECAF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D67BC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Richard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 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deplores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struggles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abolished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energy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commandments." </w:t>
      </w:r>
    </w:p>
    <w:p w14:paraId="3C3EC0F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C5852EB" w14:textId="6C54894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"partaker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A5731">
        <w:rPr>
          <w:rFonts w:asciiTheme="minorHAnsi" w:hAnsiTheme="minorHAnsi" w:cs="Courier New"/>
          <w:sz w:val="22"/>
          <w:szCs w:val="22"/>
        </w:rPr>
        <w:t>P</w:t>
      </w:r>
      <w:r w:rsidRPr="00F55589">
        <w:rPr>
          <w:rFonts w:asciiTheme="minorHAnsi" w:hAnsiTheme="minorHAnsi" w:cs="Courier New"/>
          <w:sz w:val="22"/>
          <w:szCs w:val="22"/>
        </w:rPr>
        <w:t>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1:4): 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[creation]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away, behold,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5:17). </w:t>
      </w:r>
    </w:p>
    <w:p w14:paraId="1B54B60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71ED59" w14:textId="77777777" w:rsidR="002C3376" w:rsidRPr="00AA573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A5731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A5731">
        <w:rPr>
          <w:rFonts w:asciiTheme="minorHAnsi" w:hAnsiTheme="minorHAnsi" w:cs="Courier New"/>
          <w:b/>
          <w:bCs/>
          <w:sz w:val="22"/>
          <w:szCs w:val="22"/>
        </w:rPr>
        <w:t xml:space="preserve">METHOD </w:t>
      </w:r>
    </w:p>
    <w:p w14:paraId="4C14983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AB1912" w14:textId="31D96B1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"are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6:63).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repenting 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obey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1:21);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1:18),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incorruptible,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liveth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abideth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(1 </w:t>
      </w:r>
      <w:r w:rsidR="00AA5731">
        <w:rPr>
          <w:rFonts w:asciiTheme="minorHAnsi" w:hAnsiTheme="minorHAnsi" w:cs="Courier New"/>
          <w:sz w:val="22"/>
          <w:szCs w:val="22"/>
        </w:rPr>
        <w:lastRenderedPageBreak/>
        <w:t>P</w:t>
      </w:r>
      <w:r w:rsidRPr="00F55589">
        <w:rPr>
          <w:rFonts w:asciiTheme="minorHAnsi" w:hAnsiTheme="minorHAnsi" w:cs="Courier New"/>
          <w:sz w:val="22"/>
          <w:szCs w:val="22"/>
        </w:rPr>
        <w:t>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1:23).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renewing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abundantly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(Titus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3:4-7.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Gal. 6:15;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2:1-3;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etc.) </w:t>
      </w:r>
    </w:p>
    <w:p w14:paraId="4DDE769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E51649B" w14:textId="77777777" w:rsidR="00AA5731" w:rsidRPr="00AA573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A5731">
        <w:rPr>
          <w:rFonts w:asciiTheme="minorHAnsi" w:hAnsiTheme="minorHAnsi" w:cs="Courier New"/>
          <w:b/>
          <w:bCs/>
          <w:sz w:val="22"/>
          <w:szCs w:val="22"/>
        </w:rPr>
        <w:t>Sixth,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A5731">
        <w:rPr>
          <w:rFonts w:asciiTheme="minorHAnsi" w:hAnsiTheme="minorHAnsi" w:cs="Courier New"/>
          <w:b/>
          <w:bCs/>
          <w:sz w:val="22"/>
          <w:szCs w:val="22"/>
        </w:rPr>
        <w:t>Repentance.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292B0321" w14:textId="77777777" w:rsidR="00AA5731" w:rsidRDefault="00AA573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C94EE9D" w14:textId="438D921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Repentance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peril,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16:8),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yield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irrevocably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 (See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9:13;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13:2-5;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24:47;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 2:38;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17:30;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26:20;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10; 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2:25;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3:9.) </w:t>
      </w:r>
    </w:p>
    <w:p w14:paraId="10B886A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D5CFC8" w14:textId="77777777" w:rsidR="00AA5731" w:rsidRPr="00AA573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A5731">
        <w:rPr>
          <w:rFonts w:asciiTheme="minorHAnsi" w:hAnsiTheme="minorHAnsi" w:cs="Courier New"/>
          <w:b/>
          <w:bCs/>
          <w:sz w:val="22"/>
          <w:szCs w:val="22"/>
        </w:rPr>
        <w:t>Seventh,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A5731">
        <w:rPr>
          <w:rFonts w:asciiTheme="minorHAnsi" w:hAnsiTheme="minorHAnsi" w:cs="Courier New"/>
          <w:b/>
          <w:bCs/>
          <w:sz w:val="22"/>
          <w:szCs w:val="22"/>
        </w:rPr>
        <w:t>Conversion.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15EB5B09" w14:textId="77777777" w:rsidR="00AA5731" w:rsidRDefault="00AA573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892E74A" w14:textId="0E54891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up</w:t>
      </w:r>
      <w:r w:rsidR="00AA5731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</w:t>
      </w:r>
      <w:r w:rsidR="00AA5731">
        <w:rPr>
          <w:rFonts w:asciiTheme="minorHAnsi" w:hAnsiTheme="minorHAnsi" w:cs="Courier New"/>
          <w:sz w:val="22"/>
          <w:szCs w:val="22"/>
        </w:rPr>
        <w:t>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 unt</w:t>
      </w:r>
      <w:r w:rsidR="00AA5731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reso</w:t>
      </w:r>
      <w:r w:rsidR="00AA5731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self-surrender,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19:7;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51:13;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18:3;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 3: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20.) </w:t>
      </w:r>
    </w:p>
    <w:p w14:paraId="6FB5221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58C7D1" w14:textId="77777777" w:rsidR="00AA5731" w:rsidRPr="00AA573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A5731">
        <w:rPr>
          <w:rFonts w:asciiTheme="minorHAnsi" w:hAnsiTheme="minorHAnsi" w:cs="Courier New"/>
          <w:b/>
          <w:bCs/>
          <w:sz w:val="22"/>
          <w:szCs w:val="22"/>
        </w:rPr>
        <w:t>Eighth,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A5731">
        <w:rPr>
          <w:rFonts w:asciiTheme="minorHAnsi" w:hAnsiTheme="minorHAnsi" w:cs="Courier New"/>
          <w:b/>
          <w:bCs/>
          <w:sz w:val="22"/>
          <w:szCs w:val="22"/>
        </w:rPr>
        <w:t>Faith.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7DB53DA0" w14:textId="77777777" w:rsidR="00AA5731" w:rsidRDefault="00AA573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BFBBCE" w14:textId="25F6876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vain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Heb. 11:6;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10:17;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3:6-12; 2:16-20;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4:13-16;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3:21-28;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16:30,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31;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John 6:47.) </w:t>
      </w:r>
    </w:p>
    <w:p w14:paraId="2D3481F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209D8E" w14:textId="77777777" w:rsidR="00AA5731" w:rsidRPr="00AA573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A5731">
        <w:rPr>
          <w:rFonts w:asciiTheme="minorHAnsi" w:hAnsiTheme="minorHAnsi" w:cs="Courier New"/>
          <w:b/>
          <w:bCs/>
          <w:sz w:val="22"/>
          <w:szCs w:val="22"/>
        </w:rPr>
        <w:t>Ninth,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A5731">
        <w:rPr>
          <w:rFonts w:asciiTheme="minorHAnsi" w:hAnsiTheme="minorHAnsi" w:cs="Courier New"/>
          <w:b/>
          <w:bCs/>
          <w:sz w:val="22"/>
          <w:szCs w:val="22"/>
        </w:rPr>
        <w:t>Obedience.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4A881FC1" w14:textId="77777777" w:rsidR="00AA5731" w:rsidRDefault="00AA573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1297D6" w14:textId="54A2DC3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verbal confession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10:10.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107:2; 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10:32,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16:16).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baptized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dead,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ordinance whereby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28:19,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2:38,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41; 8:12,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9:18;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10:47,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16:15,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19:5; 22:15,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3:21;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 2:3;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3:22.) </w:t>
      </w:r>
    </w:p>
    <w:p w14:paraId="2CA93D0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0FEDBC9" w14:textId="77777777" w:rsidR="00AA5731" w:rsidRPr="00AA573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A5731">
        <w:rPr>
          <w:rFonts w:asciiTheme="minorHAnsi" w:hAnsiTheme="minorHAnsi" w:cs="Courier New"/>
          <w:b/>
          <w:bCs/>
          <w:sz w:val="22"/>
          <w:szCs w:val="22"/>
        </w:rPr>
        <w:t>Tenth,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A5731">
        <w:rPr>
          <w:rFonts w:asciiTheme="minorHAnsi" w:hAnsiTheme="minorHAnsi" w:cs="Courier New"/>
          <w:b/>
          <w:bCs/>
          <w:sz w:val="22"/>
          <w:szCs w:val="22"/>
        </w:rPr>
        <w:t>Assurance.</w:t>
      </w:r>
      <w:r w:rsidR="00737290" w:rsidRPr="00AA573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268C9A60" w14:textId="77777777" w:rsidR="00AA5731" w:rsidRDefault="00AA573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857BCB2" w14:textId="4C424CE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immediately follows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"repentance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ye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 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 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 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 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cometh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life"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life." "Whosoever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2:3; 3:14,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4:20,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etc.). </w:t>
      </w:r>
    </w:p>
    <w:p w14:paraId="748DD0D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EEA4DE" w14:textId="07E5A17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(Acts 13:39)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uniformly teaches.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 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safely anchored;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knit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hidden" (Col.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3). </w:t>
      </w:r>
    </w:p>
    <w:p w14:paraId="35E2E5D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7E29D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persuading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character,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campaign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but,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enumerated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be. </w:t>
      </w:r>
    </w:p>
    <w:p w14:paraId="79B9A30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17349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 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so-called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"new theology"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up-to-date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results.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Sayce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criticism saves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indisputable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 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 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 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 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Beecher.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campaign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Brooklyn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Tabernacle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Beecher.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Talmage.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campaign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Plymouth Church."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hesitating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old-time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Plymouth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grave. </w:t>
      </w:r>
    </w:p>
    <w:p w14:paraId="19A7686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49030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 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unfaithful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been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born. </w:t>
      </w:r>
    </w:p>
    <w:p w14:paraId="6C8C94CB" w14:textId="2063F935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5C3B26" w14:textId="0B55F2EE" w:rsidR="00E6461E" w:rsidRDefault="00E6461E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E6461E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B545" w14:textId="77777777" w:rsidR="0028518C" w:rsidRDefault="0028518C" w:rsidP="005C7CC8">
      <w:pPr>
        <w:spacing w:after="0" w:line="240" w:lineRule="auto"/>
      </w:pPr>
      <w:r>
        <w:separator/>
      </w:r>
    </w:p>
  </w:endnote>
  <w:endnote w:type="continuationSeparator" w:id="0">
    <w:p w14:paraId="4DDBF763" w14:textId="77777777" w:rsidR="0028518C" w:rsidRDefault="0028518C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80BA" w14:textId="77777777" w:rsidR="0028518C" w:rsidRDefault="0028518C" w:rsidP="005C7CC8">
      <w:pPr>
        <w:spacing w:after="0" w:line="240" w:lineRule="auto"/>
      </w:pPr>
      <w:r>
        <w:separator/>
      </w:r>
    </w:p>
  </w:footnote>
  <w:footnote w:type="continuationSeparator" w:id="0">
    <w:p w14:paraId="3C3A8B5A" w14:textId="77777777" w:rsidR="0028518C" w:rsidRDefault="0028518C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2CB4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8518C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2024-08-25T15:36:00Z</dcterms:modified>
</cp:coreProperties>
</file>