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F1FA" w14:textId="77777777" w:rsidR="004863B6" w:rsidRPr="009C4472" w:rsidRDefault="004863B6" w:rsidP="004863B6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7A64C168" w14:textId="6CDBBD8B" w:rsidR="004863B6" w:rsidRDefault="004863B6" w:rsidP="004863B6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26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>
        <w:rPr>
          <w:rFonts w:ascii="Calibri" w:eastAsia="Calibri" w:hAnsi="Calibri"/>
          <w:b/>
          <w:sz w:val="32"/>
          <w:u w:val="single"/>
        </w:rPr>
        <w:t>THE PERSONAL</w:t>
      </w:r>
      <w:r w:rsidRPr="003A1F06">
        <w:rPr>
          <w:rFonts w:ascii="Calibri" w:eastAsia="Calibri" w:hAnsi="Calibri"/>
          <w:b/>
          <w:sz w:val="32"/>
          <w:u w:val="single"/>
        </w:rPr>
        <w:t xml:space="preserve"> TESTIMONY</w:t>
      </w:r>
      <w:r w:rsidR="0072395A">
        <w:rPr>
          <w:rFonts w:ascii="Calibri" w:eastAsia="Calibri" w:hAnsi="Calibri"/>
          <w:b/>
          <w:sz w:val="32"/>
          <w:u w:val="single"/>
        </w:rPr>
        <w:t xml:space="preserve"> OF CHARLES T. STUDD</w:t>
      </w:r>
    </w:p>
    <w:p w14:paraId="065CBED3" w14:textId="77777777" w:rsidR="004863B6" w:rsidRDefault="004863B6" w:rsidP="004863B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46AA5A" w14:textId="5B2DB736" w:rsidR="002C3376" w:rsidRDefault="0072395A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STUDD </w:t>
      </w:r>
    </w:p>
    <w:p w14:paraId="244A72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01E0A3" w14:textId="7C1CA4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pretty religious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Taft,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toothache.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Sabbath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 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poker,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days.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converted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was converted. </w:t>
      </w:r>
    </w:p>
    <w:p w14:paraId="6B4F8A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D5DC47" w14:textId="5C3C1B0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enthusiast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steeple-chase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tomorrow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horse." </w:t>
      </w:r>
    </w:p>
    <w:p w14:paraId="3A7EBF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704FA2" w14:textId="27CA786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 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Nobody 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column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column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tickled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immensely.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anyhow,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papers." </w:t>
      </w:r>
    </w:p>
    <w:p w14:paraId="132DD2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FB2568" w14:textId="6EC869A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Dublin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Saturday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Sankey,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Americans."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but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horses,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"Nothing."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fool,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dinner."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"Anywhere."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guest;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seats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sporting gentleman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converted. </w:t>
      </w:r>
    </w:p>
    <w:p w14:paraId="7D1E84B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BFCCBD" w14:textId="54267A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afternoon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anything else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racing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converted. </w:t>
      </w:r>
    </w:p>
    <w:p w14:paraId="4781E9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1E606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balls, 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racing,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shooting,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theaters,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balls?" "Well,"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betting,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gambling,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gambler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won't 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souls. </w:t>
      </w:r>
    </w:p>
    <w:p w14:paraId="0F9E1D8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15E00D" w14:textId="19EC96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cricket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unawares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Christian?"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 high.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answering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stuck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 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verse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'shall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life?'"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 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 inconsistent,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half?"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inconsistent?"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always."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 inconsistent,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self-respect."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eternal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Christmas,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you.'"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gift?"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everything. </w:t>
      </w:r>
    </w:p>
    <w:p w14:paraId="39AC3A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298AB4" w14:textId="769CD56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tea,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 fire,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 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lately?"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now."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Christian's 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plain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"buying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doesn't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China. </w:t>
      </w:r>
    </w:p>
    <w:p w14:paraId="537CD9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DCDDE6" w14:textId="58E11F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relatives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"Charlie,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mistake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pig-headed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sleep,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often. 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China. </w:t>
      </w:r>
    </w:p>
    <w:p w14:paraId="316DB6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01E76E" w14:textId="593956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twenty-three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country.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ghosts.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guards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river,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can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"Studd,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afterwards. </w:t>
      </w:r>
    </w:p>
    <w:p w14:paraId="0473B4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1844C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half-month,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solicitor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attorney,"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signature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consul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went. </w:t>
      </w:r>
    </w:p>
    <w:p w14:paraId="470871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13234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percentage;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hundredfold wonderfully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Shanghai.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health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Shanghai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cancelled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 months.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more." </w:t>
      </w:r>
    </w:p>
    <w:p w14:paraId="3AEA9BEB" w14:textId="07C6BB80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13D518" w14:textId="09E2F162" w:rsidR="004B5054" w:rsidRDefault="004B505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52F339" w14:textId="2349BB82" w:rsidR="004B5054" w:rsidRDefault="004B505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4B5054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7ED9" w14:textId="77777777" w:rsidR="00B709C6" w:rsidRDefault="00B709C6" w:rsidP="005C7CC8">
      <w:r>
        <w:separator/>
      </w:r>
    </w:p>
  </w:endnote>
  <w:endnote w:type="continuationSeparator" w:id="0">
    <w:p w14:paraId="7610BE1D" w14:textId="77777777" w:rsidR="00B709C6" w:rsidRDefault="00B709C6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r>
      <w:t xml:space="preserve">--------------------------------------------------------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4C20" w14:textId="77777777" w:rsidR="00B709C6" w:rsidRDefault="00B709C6" w:rsidP="005C7CC8">
      <w:r>
        <w:separator/>
      </w:r>
    </w:p>
  </w:footnote>
  <w:footnote w:type="continuationSeparator" w:id="0">
    <w:p w14:paraId="1E8C28D6" w14:textId="77777777" w:rsidR="00B709C6" w:rsidRDefault="00B709C6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291E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395A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09C6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456D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4</cp:revision>
  <dcterms:created xsi:type="dcterms:W3CDTF">2024-09-08T09:17:00Z</dcterms:created>
  <dcterms:modified xsi:type="dcterms:W3CDTF">2024-09-08T10:25:00Z</dcterms:modified>
</cp:coreProperties>
</file>