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F110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F2B7235" w14:textId="29B84E0D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CORINTHIANS</w:t>
      </w:r>
      <w:r w:rsidR="00192792">
        <w:rPr>
          <w:b/>
          <w:sz w:val="32"/>
          <w:u w:val="single"/>
        </w:rPr>
        <w:t>-001</w:t>
      </w:r>
      <w:r w:rsidRPr="000D6B18">
        <w:rPr>
          <w:sz w:val="32"/>
          <w:u w:val="single"/>
        </w:rPr>
        <w:t xml:space="preserve">. </w:t>
      </w:r>
      <w:r w:rsidR="00192792">
        <w:rPr>
          <w:b/>
          <w:sz w:val="32"/>
          <w:u w:val="single"/>
        </w:rPr>
        <w:t>CALLING ON THE NAME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0C92330" w14:textId="56E6FB12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92792" w:rsidRPr="00192792">
        <w:rPr>
          <w:rFonts w:cstheme="minorHAnsi"/>
          <w:i/>
          <w:sz w:val="24"/>
          <w:szCs w:val="24"/>
          <w:lang w:val="en-US"/>
        </w:rPr>
        <w:t>All that in every place call upon the name of Jesus Christ our Lord, both theirs and ours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F57AA4D" w14:textId="5CCB7163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Corinthians </w:t>
      </w:r>
      <w:r w:rsidR="00192792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</w:t>
      </w:r>
      <w:r w:rsidR="00192792">
        <w:rPr>
          <w:rFonts w:cstheme="minorHAnsi"/>
          <w:i/>
          <w:sz w:val="24"/>
          <w:szCs w:val="24"/>
          <w:lang w:val="en-US"/>
        </w:rPr>
        <w:t>2</w:t>
      </w:r>
    </w:p>
    <w:p w14:paraId="27ACB504" w14:textId="212D18DA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EBACAD" w14:textId="0A53B64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some difficulties, with which I need not trouble you,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both the translation and the connection of these words. One thing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quite clear, that in them the Apostle associates the church at Corinth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whole mass of Christian believers in the world. The question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arise whether he does so in the sense that he addresses his letter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both to the church at Corinth and to the whole of the churches, and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makes it a catholic epistle. That is extremely unlikely, considering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all but entirely this letter is taken up with dealing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especial conditions of the Corinthian church. Rather I should suppose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is simply intending to remind the Church of God at Corinth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sanctified in Christ Jesus, called to be saints,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they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real, living union with the whole body of believers. Just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water in a little land-locked bay, connected with the sea by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narrow strait like that at Corinth, is yet part of the whole ocean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rolls round the world, so that little community of Christians had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living bond of union with all the brethren in every place that called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the name of Jesus Christ.</w:t>
      </w:r>
    </w:p>
    <w:p w14:paraId="6EF29B1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4C3619" w14:textId="3975AE0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Whichever view on that detail of interpretation be taken, this phrase,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a designation of Christians, is worth considering. It is one of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expressions found in the New Testament as names for them, some of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now dropped out of general use, while some are still retained.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singular that the name of Christian,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has all but superseded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others, was originally invented as a jeer by sarcastic wits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Antioch, and never appears in the New Testament, as a name by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believers called themselves. Important lessons are taught by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names, such as disciples, believers, brethren, saints, those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way, and so on, each of which embodies some characteristic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follower of Jesus.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this appellation in the text, those who call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name of our Lord Jesus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yield not unimportant lessons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it be carefully weighed, and to some of these I would ask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attention now.</w:t>
      </w:r>
    </w:p>
    <w:p w14:paraId="42B0421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C44155" w14:textId="77777777" w:rsidR="000937DD" w:rsidRPr="00A45B9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5B94">
        <w:rPr>
          <w:rFonts w:asciiTheme="minorHAnsi" w:hAnsiTheme="minorHAnsi" w:cs="Courier New"/>
          <w:b/>
          <w:bCs/>
          <w:sz w:val="22"/>
          <w:szCs w:val="22"/>
        </w:rPr>
        <w:t>I. First, it gives us a glimpse into the worship of the primitive</w:t>
      </w:r>
      <w:r w:rsidR="000937DD" w:rsidRPr="00A45B9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45B94">
        <w:rPr>
          <w:rFonts w:asciiTheme="minorHAnsi" w:hAnsiTheme="minorHAnsi" w:cs="Courier New"/>
          <w:b/>
          <w:bCs/>
          <w:sz w:val="22"/>
          <w:szCs w:val="22"/>
        </w:rPr>
        <w:t>Church.</w:t>
      </w:r>
    </w:p>
    <w:p w14:paraId="0C26337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0B5B6F" w14:textId="45D6042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To call on the name of the Lord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an expression that comes straight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of the Old Testament. It means there distinctly adoration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invocation, and it means precisely these things when it is referred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Christ.</w:t>
      </w:r>
    </w:p>
    <w:p w14:paraId="5FF911F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BF670C" w14:textId="7E1F4C6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find in the Acts of the Apostles that the very first sermon that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preached at Pentecost by Peter all turns upon this phrase. He quotes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Old Testament saying,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Whosoever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shall call on the name of the Lord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be saved,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then goes on to prove that 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calling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whose Name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salvation, is Jesus Christ; and winds up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Therefore let all the house of Israel know assuredly that God hath made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same Jesus, whom ye have crucified, both Lord and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A14A13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E11A45" w14:textId="01AA6FA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find that Ananias of Damascus, when Jesus Christ appeared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and told him to go to Paul and lay his hands upon him, shrank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perilous task because Paul had been sent to bind them that call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the name of 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persecute them. We find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phrase recurring in other connections, so that, on the whole, we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 the expression as a recognised designation of Christians.</w:t>
      </w:r>
    </w:p>
    <w:p w14:paraId="15E59F5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B9738D" w14:textId="084122E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This was their characteristic, that they prayed to Jesus Christ.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first word, so far as we know, that Paul ever heard from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was, Lord Jesus! receive my spirit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heard that cry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calm faith which, when he heard it, would sound to him as horrible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blasphemy from Stephen's dying lips. How little he dreamed that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was soon to cry to the same Jesus, Lord, what wilt thou have 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do?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was in after-days to beseech Him thrice for deliverance,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be answered by sufficient grace. How little he dreamed that,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his own martyrdom was near, he too would look to Jesus as Lord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 Judge, from whose hands all who loved His appearing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 their crown! Nor only Paul directs desires and adoration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as Lord; the last words of Scripture are a cry to Him as Lord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quickly, and an invocation of His grace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all believing souls.</w:t>
      </w:r>
    </w:p>
    <w:p w14:paraId="20082F0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92C1B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Prayer to Christ from the very beginning of the Christian Church was,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then, the characteristic of believers, and He to whom they prayed,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thus, from the beginning, was recognised by them as being a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Person, God manifest in the flesh.</w:t>
      </w:r>
    </w:p>
    <w:p w14:paraId="36491B2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1D522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object of their worship, then, was known by the people among whom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lived. Singing hymns to Christus as a god is nearly all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Roman proconsul in his well-known letter could find to tell his master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their worship. They were the worshippers--not merely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disciples--of one Christ. That was their peculiar distinction. Among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worshippers of the false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gods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they stood erect; before Him, and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only, they bowed. In Corinth there was the polluted worship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Aphrodite and of Zeus. These men called not on the name of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lustful and stained deities, but on the name of the Lord Jesus Christ.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everybody knew whom they worshipped, and understood whose men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were. Is that true about us? Do we Christian men so habitually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cultivate the remembrance of Jesus Christ, and are we so continually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habit of invoking His aid, and of contemplating His blessed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perfections and sufficiency,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who knew us would recognise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as meant by those who call on the name of the Lord Jesus Christ?</w:t>
      </w:r>
    </w:p>
    <w:p w14:paraId="3D4F3C1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E4A9F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this be the proper designation of Christian people, alas! alas!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many of the professing Christians of this day, whom neither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bystanders nor themselves would think of as included in such a name!</w:t>
      </w:r>
    </w:p>
    <w:p w14:paraId="37D5E6A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59F4E6" w14:textId="0179109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Further, the connection here shows that the divine worship of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universal among the churches. There was no place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 it was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practised, no community calling itself a church to whom He was not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to be invoked and adored. This witness to the early and universal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recognition in the Christian communities of the divinity of our Lord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borne by an undisputedly genuine epistle of Paul's. It is one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four which the most thorough-going destructive criticism accepts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genuine. It was written before the Gospels, and is a voice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earlier period of Paul's apostleship. Hence the importance of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attestation to this fact that all Christians everywhere, both Jewish,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had been trained in strict monotheism, and Gentile, who had burned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incense at many a foul shrine, were perfectly joined together in this,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in all their need they called on the name of Jesus Christ as Lord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brought to Him, as divine, adoration not to be rendered to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creatures. From the day of Pentecost onwards, a Christian was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merely a disciple, a follower, or an admirer, but a worshipper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the Lord.</w:t>
      </w:r>
    </w:p>
    <w:p w14:paraId="210578E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14F8EB" w14:textId="77777777" w:rsidR="000937DD" w:rsidRPr="00A45B9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5B94">
        <w:rPr>
          <w:rFonts w:asciiTheme="minorHAnsi" w:hAnsiTheme="minorHAnsi" w:cs="Courier New"/>
          <w:b/>
          <w:bCs/>
          <w:sz w:val="22"/>
          <w:szCs w:val="22"/>
        </w:rPr>
        <w:t>II. We may see here an unfolding of the all-sufficiency of Jesus</w:t>
      </w:r>
      <w:r w:rsidR="000937DD" w:rsidRPr="00A45B9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45B94">
        <w:rPr>
          <w:rFonts w:asciiTheme="minorHAnsi" w:hAnsiTheme="minorHAnsi" w:cs="Courier New"/>
          <w:b/>
          <w:bCs/>
          <w:sz w:val="22"/>
          <w:szCs w:val="22"/>
        </w:rPr>
        <w:t>Christ.</w:t>
      </w:r>
    </w:p>
    <w:p w14:paraId="7C5927A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9E0F49" w14:textId="1353106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Note that solemn accumulation, in the language of my text, of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designations by which He is called, sometimes separately and sometimes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unitedly, the name of our Lord Jesus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never find that full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title given to Him in Scripture except when the writer's mind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labouring to express the manifoldness and completeness of our Lord's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relations to men, and the largeness and sufficiency of the blessings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He brings. In this context I find in the first nine or ten verses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this chapter, so full is the Apostle of the thoughts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greatness and wonderfulness of his dear Lord on whose name he calls,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six or seven times he employs this solemn, full designation.</w:t>
      </w:r>
    </w:p>
    <w:p w14:paraId="2617917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BD3B0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Now, if we look at the various elements of this great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name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shall get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various aspects of the way in which calling on Christ is the strength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our souls.</w:t>
      </w:r>
    </w:p>
    <w:p w14:paraId="7F4CB0C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8EA81B" w14:textId="40BA4DF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Call on the name of--the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the Old Testament Jehovah.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 mistaking nor denying, if we candidly consider the evidence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New Testament writings, that, when we read of Jesus Christ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vast majority of cases, the title is not a mere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designation of human authority, but is an attribution to Him of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nature and dignity. We have, then, to ascribe to Him, and to call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as possessing, all which that great and incommunicable Name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certified and sealed to the Jewish Church as their possession in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God. The Jehovah of the Old Testament is our Lord of the New. He whose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is eternal, underived, self-sufficing, self-determining, knowing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variation, no diminution, no age, He who is because He is 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is, dwells in His fulness in our Saviour. To worship Him is not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divert worship from the one God, nor is it to have other gods besides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Him. Christianity is as much monotheistic as Judaism was, and the law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its worship is the old law--Him only shalt thou serve. It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divine will that all men should honour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even as they honour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Father.</w:t>
      </w:r>
    </w:p>
    <w:p w14:paraId="4E6B36D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D3D392" w14:textId="09B2F9F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what is it to call on the name of Jesus? That name implies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sweetness of His manhood. He is our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. The name Jesus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many a Jewish boy bore in our Lord's own time and before it;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though, afterwards, of course, abhorrence on the part of the Jew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reverence on the part of the Christian caused it almost entirely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disappear. But at the time when He bore it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was as undistinguished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name as Simeon, or Judas, or any other of His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followers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names. To call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the name of Jesus means to realise and bring near to ourselves,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our consolation and encouragement, for our strength and peace,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 thought of His manhood, so really and closely knit to ours;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grasp the blessedness of the thought that He knows our frame because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has worn it, and understands and pities our weakness,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a man. To Him whom we adore as Lord we draw near in tenderer,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not less humble and prostrate, adoration as our brother when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 on the name of the Lord Jesus, and thus embrace as harmonious,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contradictory, both the divinity of the Lord and the humanity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Jesus.</w:t>
      </w:r>
    </w:p>
    <w:p w14:paraId="2EDB46E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6877F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To call on the name of Christ is to embrace in our faith and to beseech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exercise on our behalf of all which Jesus is as the Messiah,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anointed by God with the fulness of the Spirit. As such He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climax, and therefore the close of all revelation, who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long-expected fruition of the desire of weary hearts, the fulfilment,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therefore the abolition, of sacrifice and temple and priesthood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prophecy and all that witnessed for Him ere He came. We further call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name of Christ the Anointed, on whom the whole fulness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Spirit dwelt in order that, calling upon Him, that fulness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its measure be granted to us.</w:t>
      </w:r>
    </w:p>
    <w:p w14:paraId="0549FAC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CFC069" w14:textId="4D4C916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name of the Lord Jesus Christ brings to view the divine,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human, the Messiah, the anointed Lord of the Spirit, and Giver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life. To call on His name is to be blessed, to be made pure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strong, joyous and immortal. The name of the Lord is a strong tower,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righteous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runneth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into it and is safe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Call on His name in the day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trouble and ye shall be heard and helped.</w:t>
      </w:r>
    </w:p>
    <w:p w14:paraId="7C76735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154919" w14:textId="77777777" w:rsidR="000937DD" w:rsidRPr="00A45B9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5B94">
        <w:rPr>
          <w:rFonts w:asciiTheme="minorHAnsi" w:hAnsiTheme="minorHAnsi" w:cs="Courier New"/>
          <w:b/>
          <w:bCs/>
          <w:sz w:val="22"/>
          <w:szCs w:val="22"/>
        </w:rPr>
        <w:t>III. Lastly, this text suggests what a Christian life should be.</w:t>
      </w:r>
    </w:p>
    <w:p w14:paraId="30CDF37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A20C7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already remarked that to call on the name of Jesus was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distinctive peculiarity of the early believers, which marked them off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a people by themselves. Would it be a true designation of the bulk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so-called Christians now? You do not object to profess yourself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Christian, or, perhaps, even to say that you are a disciple of Christ,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even to go the length of calling yourself a follower and imitator.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are you a worshipper of Him? In your life have you the habit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meditating on Him as Lord, as Jesus, as Christ, and of refreshing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gladdening dusty days and fainting strength by the living water, drawn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from the one unfailing stream from these triple fountains?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invocation of His aid habitual with you?</w:t>
      </w:r>
    </w:p>
    <w:p w14:paraId="396D250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C4F68A" w14:textId="5420239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needs no long elaborate supplication to secure His aid. How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been done in the Church's history by short bursts of prayer,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Lord, help me!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spoken or unspoken in the moment of extremity!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cried unto God in the battle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They would not have time for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lengthy petitions then, would they? They would not give much heed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elegant arrangement of them or suiting them to the canons of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eloquence. They cried unto God in the battle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whilst the enemy's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swords were flashing and the arrows whistling about their ears.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circumstances to make a prayer a cry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no composed and stately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utterance of an elegantly modulated voice, nor a languid utterance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without earnestness, but a short, sharp, loud call, such as danger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presses from panting lungs and parched throats.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cry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answered, and He was entreated of them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Lord, save us, we perish!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 very brief prayer, but it brought its answer.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we, in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manner, may go through our warfare and work, and day by day as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encounter sudden bursts of temptation may meet them with sudden jets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petition, and thus put out their fires. And the same help avails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long-continuing as for sudden needs. Some of us may have to carry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lifelong burdens and to fight in a battle ever renewed. It may seem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our cry was not heard, since the enemy's assault is not weakened,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nor our power to beat it back perceptibly increased. But the appeal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in vain, and when the fight is over, if not before, we shall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reinforcements of strength to our weakness were due to our poor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cry entering into the ears of our Lord and Brother. No other name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permissible as our plea or as recipient of our prayer. In and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 of the Lord we must call, and if we do, anything is possible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rather than that the promise which was claimed for the Church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referred to Jesus, in the very first Christian preaching on Pentecost,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not be fulfilled--Whosoever shall call on the name of the Lord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be saved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7BE75F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32E6A6" w14:textId="4A24682E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every place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may venture to subject the words of my text 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gentle pressure here. The Apostle only meant to express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universal characteristics of Christians everywhere. But we may venture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give a different turn to the words, and learn from them the duty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devout communion with Christ as a duty for each of us wherever we are.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a place is not fit to pray in it is not fit to be in. We may carry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praying hearts, remembrances of the Lord, sweet, though they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swift and short, contemplations of His grace, His love, His power,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sufficiency, His nearness, His punctual help, like a hidden light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hearts, into all the dusty ways of life, and in every place call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name. There is no place so dismal but that thoughts of Him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 sunshine in it; no work so hard, so commonplace, so prosaic,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uninteresting, but that it will become the opposite of all these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whatever we do is done in remembrance of our Lord. Nothing will be too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hard for us to do, and nothing too bitter for us to swallow,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too sad for us to bear, if only over all that befalls us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that we undertake and endeavour we make the sign of the Cross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 upon the name of the Lord. If in every place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have Him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object of our faith and desire, and as the Hearer of our petition,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place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shall have Him for our help, and all will be full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bright presence; and though we have to journey through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wilderness we shall ever drink of that spiritual rock that will follow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 and that Rock is Christ. In every place call upon His name,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place will be a house of God, and a gate of heaven to our waiting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776CF62B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C73D6E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8C779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1409B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25139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4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2021-12-15T15:00:00Z</dcterms:modified>
</cp:coreProperties>
</file>