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FC6F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127E565" w14:textId="6567ED21" w:rsidR="003D1617" w:rsidRPr="00B22470" w:rsidRDefault="003D1617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CORINTHIANS</w:t>
      </w:r>
      <w:r w:rsidR="00192792">
        <w:rPr>
          <w:b/>
          <w:sz w:val="32"/>
          <w:u w:val="single"/>
        </w:rPr>
        <w:t>-006</w:t>
      </w:r>
      <w:r w:rsidRPr="000D6B18">
        <w:rPr>
          <w:sz w:val="32"/>
          <w:u w:val="single"/>
        </w:rPr>
        <w:t xml:space="preserve">. </w:t>
      </w:r>
      <w:r w:rsidR="00A45B94">
        <w:rPr>
          <w:b/>
          <w:sz w:val="32"/>
          <w:u w:val="single"/>
        </w:rPr>
        <w:t>TEMPLES OF GOD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29833E6" w14:textId="1E0BCD80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45B94" w:rsidRPr="00A45B94">
        <w:rPr>
          <w:rFonts w:cstheme="minorHAnsi"/>
          <w:i/>
          <w:sz w:val="24"/>
          <w:szCs w:val="24"/>
          <w:lang w:val="en-US"/>
        </w:rPr>
        <w:t>Know ye not that ye are the temple of God</w:t>
      </w:r>
      <w:r w:rsidR="00A45B94">
        <w:rPr>
          <w:rFonts w:cstheme="minorHAnsi"/>
          <w:i/>
          <w:sz w:val="24"/>
          <w:szCs w:val="24"/>
          <w:lang w:val="en-US"/>
        </w:rPr>
        <w:t>?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40BE117" w14:textId="62550694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Corinthians </w:t>
      </w:r>
      <w:r w:rsidR="00A45B94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</w:t>
      </w:r>
      <w:r w:rsidR="00A45B94">
        <w:rPr>
          <w:rFonts w:cstheme="minorHAnsi"/>
          <w:i/>
          <w:sz w:val="24"/>
          <w:szCs w:val="24"/>
          <w:lang w:val="en-US"/>
        </w:rPr>
        <w:t>16</w:t>
      </w:r>
    </w:p>
    <w:p w14:paraId="56006BD0" w14:textId="56C6DD5C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3F6AB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great purpose of Christianity is to make men like Jesus Christ.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 is the image of the invisible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God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are to be the images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unseen Christ. The Scripture is very bold and emphatic in attributing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to Christ's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followers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likeness to Him, in nature, in character,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relation to the world, in office, and in ultimate destiny. Is He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anointed of God? We are anointed--Christs in Him. Is He the Son of God?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in Him receive the adoption of sons. Is He the Light of the world?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in Him are lights of the world too. Is He a King? A Priest? He hath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made us to be kings and priests.</w:t>
      </w:r>
    </w:p>
    <w:p w14:paraId="75993C8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EEDFBB" w14:textId="42DA8BF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Here we have the Apostle making the same solemn assertion in regard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Christian men,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Know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ye not that ye are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-as your Master, and 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Master is--that ye are the temple of God, and that the Spirit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dwelleth in you?'</w:t>
      </w:r>
    </w:p>
    <w:p w14:paraId="4D51C82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09C13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allusion in my text is to the whole aggregate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believers--what we call the Catholic Church, as being collectively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habitation of God. But God cannot dwell in an aggregate of men, unless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dwells in the individuals that compose the aggregate. And God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 to do with institutions except through the people who make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institutions. And so, if the Church as a whole is a Temple, it is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all its members are temples of God.</w:t>
      </w:r>
    </w:p>
    <w:p w14:paraId="0C2B151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45D18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Therefore, without forgetting the great blessed lesson of the unity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Church which is taught in these words, I want rather to deal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in their individual application now; and to try and lay upon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consciences, dear brethren, the solemn obligations and the intense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practical power which this Apostle associated with the thought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each Christian man was, in very deed, a temple of God.</w:t>
      </w:r>
    </w:p>
    <w:p w14:paraId="52DF1C5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84795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would be very easy to say eloquent things about this text, but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 part of my purpose.</w:t>
      </w:r>
    </w:p>
    <w:p w14:paraId="53AFCF3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2EFEA2" w14:textId="77777777" w:rsidR="000937DD" w:rsidRPr="00A45B9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45B94">
        <w:rPr>
          <w:rFonts w:asciiTheme="minorHAnsi" w:hAnsiTheme="minorHAnsi" w:cs="Courier New"/>
          <w:b/>
          <w:bCs/>
          <w:sz w:val="22"/>
          <w:szCs w:val="22"/>
        </w:rPr>
        <w:t>I. Let me deal, first of all, and only for a moment or two, with the</w:t>
      </w:r>
      <w:r w:rsidR="000937DD" w:rsidRPr="00A45B9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45B94">
        <w:rPr>
          <w:rFonts w:asciiTheme="minorHAnsi" w:hAnsiTheme="minorHAnsi" w:cs="Courier New"/>
          <w:b/>
          <w:bCs/>
          <w:sz w:val="22"/>
          <w:szCs w:val="22"/>
        </w:rPr>
        <w:t>underlying thought that is here--that every Christian is a</w:t>
      </w:r>
      <w:r w:rsidR="000937DD" w:rsidRPr="00A45B9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45B94">
        <w:rPr>
          <w:rFonts w:asciiTheme="minorHAnsi" w:hAnsiTheme="minorHAnsi" w:cs="Courier New"/>
          <w:b/>
          <w:bCs/>
          <w:sz w:val="22"/>
          <w:szCs w:val="22"/>
        </w:rPr>
        <w:t>dwelling-place of God.</w:t>
      </w:r>
    </w:p>
    <w:p w14:paraId="1C96882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EB370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do not run away with the idea that that is a metaphor. It was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outward temple that was the metaphor. The reality is that which you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I, if we are God's children in Jesus Christ, experience. There was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real sense in which that Mighty One whom the Heaven of Heavens cannot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contain, dwelt in any house made with hands. But the Temple, and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outward worship, were but symbolical of the facts of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life, and the realities of our inward experience. These are the truths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whereof the other is the shadow. We use words to which it is difficult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us to attach any meaning, when we talk about God as being locally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present in any material building; but we do not use words to which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so difficult to attach a meaning, when we talk about the Infinite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as being present and abiding in a spirit shaped to hold Him,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made on purpose to touch Him and be filled by Him.</w:t>
      </w:r>
    </w:p>
    <w:p w14:paraId="3742688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AB383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All creatures have God dwelling in them in the measure of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capacity. The stone that you kick on the road would not be there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were not a present God. Nothing would happen if there were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abiding in creatures the force, at any rate, which is God. But just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this great atmosphere in which we all live and move and have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being, the eye discerns undulations which make light, and the 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catches vibrations which make sound, and the nostrils are recipient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motions which bring fragrance, and all these are in the one atmosphere,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the sense that apprehends one is utterly unconscious of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the other,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God's creatures, each through some little narrow slit, and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measure of their capacity, get a straggling beam from Him into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being, and therefore they are.</w:t>
      </w:r>
    </w:p>
    <w:p w14:paraId="1AA3BE7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98D3E3" w14:textId="15FF1EF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high above all other ways in which creatures can lie patent to God,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open for the influx of a Divine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Indweller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lies the way of faith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love. Whosoever opens his heart in these divinely-taught emotions,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fixes them upon the Christ in whom God dwells, receives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roots of his being--as the water that trickles through the soil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rootlets of the tree--the very Godhead Himself. He that is joined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Lord is one spirit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2A54EA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05693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God shall dwell in my heart is possible only from the fact that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dwelt in all His fulness in Christ, through whom I touch Him.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Temple consecrates all heart-shrines; and all worshippers that keep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near to Him, partake with Him of the Father that dwelt in Him.</w:t>
      </w:r>
    </w:p>
    <w:p w14:paraId="24252DD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A35371" w14:textId="6E232A7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Only remember that in Christ God dwelt completely, all the fulness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Godhead bodily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there, but in us it is but partially; that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therefore, the divine indwelling was uniform and invariable,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in us it fluctuates, and sometimes is more intimate and blessed,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sometimes He leaves the habitation when we leave Him; that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therefore, there was no progress in the divine indwelling,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in us, if there be any true inhabitation of our souls by God,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abiding will become more and more, until every corner of our being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hallowed and filled with the searching effulgence of the all-pervasive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Light. And let us remember that God dwelt in Christ, but that in us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is God in Christ who dwells.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to Him we owe it all, that our poor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hearts are made the dwelling-place of God; or, as this Apostle puts 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other words conveying the same idea, Ye are built upon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foundation of the Apostles and prophets, Jesus Christ Himself being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chief Corner-stone; in whom all the building fitly framed together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groweth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for a habitation of God through the Spirit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F6E2CC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C4E510" w14:textId="77777777" w:rsidR="000937DD" w:rsidRPr="00A45B9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45B94">
        <w:rPr>
          <w:rFonts w:asciiTheme="minorHAnsi" w:hAnsiTheme="minorHAnsi" w:cs="Courier New"/>
          <w:b/>
          <w:bCs/>
          <w:sz w:val="22"/>
          <w:szCs w:val="22"/>
        </w:rPr>
        <w:t>II. Now then, turning from this underlying idea of the passage, let us</w:t>
      </w:r>
      <w:r w:rsidR="000937DD" w:rsidRPr="00A45B9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45B94">
        <w:rPr>
          <w:rFonts w:asciiTheme="minorHAnsi" w:hAnsiTheme="minorHAnsi" w:cs="Courier New"/>
          <w:b/>
          <w:bCs/>
          <w:sz w:val="22"/>
          <w:szCs w:val="22"/>
        </w:rPr>
        <w:t>look, for a moment, at some of the many applications of which the great</w:t>
      </w:r>
      <w:r w:rsidR="000937DD" w:rsidRPr="00A45B9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45B94">
        <w:rPr>
          <w:rFonts w:asciiTheme="minorHAnsi" w:hAnsiTheme="minorHAnsi" w:cs="Courier New"/>
          <w:b/>
          <w:bCs/>
          <w:sz w:val="22"/>
          <w:szCs w:val="22"/>
        </w:rPr>
        <w:t>thought is susceptible. I remark, then, in the second place, that as</w:t>
      </w:r>
      <w:r w:rsidR="000937DD" w:rsidRPr="00A45B9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45B94">
        <w:rPr>
          <w:rFonts w:asciiTheme="minorHAnsi" w:hAnsiTheme="minorHAnsi" w:cs="Courier New"/>
          <w:b/>
          <w:bCs/>
          <w:sz w:val="22"/>
          <w:szCs w:val="22"/>
        </w:rPr>
        <w:t>temples all Christians are to be manifesters of God.</w:t>
      </w:r>
    </w:p>
    <w:p w14:paraId="2985AB2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94723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meaning of the Temple as of all temples was, that there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indwelling Deity should reveal Himself; and if it be true that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men and women are, in this deep and blessed reality of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have been speaking, the abiding places and habitations of God, 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follows that we shall stand in the world as the great means by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is manifested and made known, and that in a two-fold way;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 and to other people.</w:t>
      </w:r>
    </w:p>
    <w:p w14:paraId="040E63C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ED75A6" w14:textId="6BB3C71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real revelation of God to our hearts must be His abiding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hearts. We do not learn God until we possess God. He must fill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souls before we know His sweetness. The answer that our Lord made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of His disciples is full of the deepest truth. How is it,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said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them in his blundering way, how is it that Thou wilt manifest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Thyself to us?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the answer was,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will come and make Our abode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him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You do not know God until, if I might so say, He sits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fireside and talks with you in your hearts. Just as some wife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a husband whom the world knows as hero, or sage, or orator,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she knows him as nobody else can;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outside, and if I may so say,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public character of God is but the surface of the revelation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makes to us, when in the deepest secrecy of our own hearts He pours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into our waiting spirits. O brethren! it is within the curtains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Holiest of all that the Shekinah flashes; it is within our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hearts, shrined 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templed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there, that God reveals Himself to us,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does not unto the world.</w:t>
      </w:r>
    </w:p>
    <w:p w14:paraId="6A7BE2D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C755D1" w14:textId="6939595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then, further, Christian men, as the temples and habitations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are appointed to be the great means of making Him known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 around. The eye that cannot look at the sun can look at the rosy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clouds that lie on either side of it, and herald its rising;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opalescent tints and pearly lights are beautiful to dim vision,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the sun itself is too bright to be looked upon. Men will believe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 a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gentle Christ when they see you gentle. They will believe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 love when they see it manifesting itself in you. You are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secretaries of God's praise,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George Herbert has it. He dwells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hearts that out of your lives He may be revealed. The pictures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book of travels, or the diagrams in a mathematical work, tell a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deal more in half a dozen lines than can be put into as many pages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dry words. And it is not books of theology nor eloquent sermons, but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Church glowing with the glory of God, and manifestly all flushed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His light and majesty, that will have power to draw men to believe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God whom it reveals. When explorers land upon some untravelled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island and meet the gentle inhabitants with armlets of rough gold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wrists, they say there must be many a gold-bearing rock of quartz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crystal in the interior of the land. And if you present yourselves,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men and women, to the world with the likeness of your Master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plain upon you, then people will believe in the Christianity that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profess. You have to popularise the Gospel in the fashion in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go-betweens and middlemen between students and the populace popularise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science. You have to make it possible for men to believe in the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they see Christ in you. Know ye not that ye are the temples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living God?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His light shine from you.</w:t>
      </w:r>
    </w:p>
    <w:p w14:paraId="4750F30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341E14" w14:textId="77777777" w:rsidR="000937DD" w:rsidRPr="00A45B9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45B94">
        <w:rPr>
          <w:rFonts w:asciiTheme="minorHAnsi" w:hAnsiTheme="minorHAnsi" w:cs="Courier New"/>
          <w:b/>
          <w:bCs/>
          <w:sz w:val="22"/>
          <w:szCs w:val="22"/>
        </w:rPr>
        <w:t>III. I remark again that as temples all Christian lives should be</w:t>
      </w:r>
      <w:r w:rsidR="000937DD" w:rsidRPr="00A45B9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45B94">
        <w:rPr>
          <w:rFonts w:asciiTheme="minorHAnsi" w:hAnsiTheme="minorHAnsi" w:cs="Courier New"/>
          <w:b/>
          <w:bCs/>
          <w:sz w:val="22"/>
          <w:szCs w:val="22"/>
        </w:rPr>
        <w:t>places of sacrifice.</w:t>
      </w:r>
    </w:p>
    <w:p w14:paraId="237ACB9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728F26" w14:textId="7FA2F6A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is the use of a temple without worship? And what kind of worship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that in which the centre point is not an altar? That is the sort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temple that a great many professing Christians are. They have forgotten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altar in their spiritual architecture. Have you got one in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heart? It is but a poor, half-furnished sanctuary that has not. Where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yours? The key and the secret of all noble life is to yield up one's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 will, to sacrifice oneself. There never was anything done in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 worth doing, and there never will be till the end of time,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sacrifice is not the centre and inspiration. And the difference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between all other and lesser nobilities of life, and the supreme beauty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 true Christian life is that the sacrifice of the Christian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properly a sacrifice--that is, an offering to God, done for the sake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great love wherewith He has loved us. As Christ is the one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Temple, and we become so by partaking of Him, so He is the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Sacrifice for sins for ever, and we become sacrifices only through Him.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there be any lesson which comes out of this great truth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Christians as temples, it is not a lesson of pluming ourselves on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dignity, or losing ourselves in the mysticisms which lie near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truth, but it is the hard lesson--If a temple, then an altar; if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altar, then a sacrifice. Ye are built up a spiritual house, a holy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priesthood, that ye may offer spiritual sacrifices, acceptable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-sacrifice, priest, temple, all in one; and all for the sake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the might of that dear Lord who has given Himself a bleeding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Sacrifice for the sins of the whole world, that we might offer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Eucharistic sacrifice of thanks and praise and self-surrender unto Him,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 His Father God.</w:t>
      </w:r>
    </w:p>
    <w:p w14:paraId="77F9CBD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EA933F" w14:textId="77777777" w:rsidR="000937DD" w:rsidRPr="00A45B9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45B94">
        <w:rPr>
          <w:rFonts w:asciiTheme="minorHAnsi" w:hAnsiTheme="minorHAnsi" w:cs="Courier New"/>
          <w:b/>
          <w:bCs/>
          <w:sz w:val="22"/>
          <w:szCs w:val="22"/>
        </w:rPr>
        <w:t>IV. And, lastly, this great truth of my text enforces the solemn lesson</w:t>
      </w:r>
      <w:r w:rsidR="000937DD" w:rsidRPr="00A45B9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45B94">
        <w:rPr>
          <w:rFonts w:asciiTheme="minorHAnsi" w:hAnsiTheme="minorHAnsi" w:cs="Courier New"/>
          <w:b/>
          <w:bCs/>
          <w:sz w:val="22"/>
          <w:szCs w:val="22"/>
        </w:rPr>
        <w:t>of the necessary sanctity of the Christian life.</w:t>
      </w:r>
    </w:p>
    <w:p w14:paraId="503428F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1FCE32" w14:textId="56C2D86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temple of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the context, the temple of God is holy,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(holy persons) ye are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plain first idea of the temple is a place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set apart and consecrated to God.</w:t>
      </w:r>
    </w:p>
    <w:p w14:paraId="164C1E0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364D19" w14:textId="5C44653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Hence, of course, follows the idea of purity, but the parent idea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holiness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not purity, which is the consequence, but consecration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separation to God, which is the root.</w:t>
      </w:r>
    </w:p>
    <w:p w14:paraId="25A240B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38985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in very various applications, on which I have not time to dwell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now, this idea of the necessary sanctity of the Temple is put forth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two letters to the Corinthian Church. Corinth was a city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honeycombed with the grossest immoralities; and hence, perhaps, to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extent the great emphasis and earnestness and even severity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 in dealing with some forms of evil.</w:t>
      </w:r>
    </w:p>
    <w:p w14:paraId="4BE6CAE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3A1149" w14:textId="7F5308C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without dwelling on the details, let me just point you to three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directions in which this general notion of sanctity is applied.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is that of our context here Know ye not that ye are the temple of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God?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If any man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destroy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temple of God, him shall God destroy,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temple of God is holy, and such ye are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B114C0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B5EDC4" w14:textId="51A5C62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 is thinking here mainly, I suppose, about the devastation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destruction of this temple of God, which was caused by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schismatical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heretical teaching, and by the habit of forming parties, one of Paul,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of Apollos, one of Cephas, one of 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was rending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Corinthian Church into pieces. But we may apply it more widely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that, and say that anything which corrupts and defiles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and the Christian character assumes a darker tint of evil when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 that it is sacrilege--the profanation of the temple,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pollution of that which ought to be pure as He who dwells in it.</w:t>
      </w:r>
    </w:p>
    <w:p w14:paraId="0A779AD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6F66A6" w14:textId="75145AC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Christian men and women, how that thought darkens the blackness of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sin! How solemnly there peals out the warning,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any man destroy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impair the temple,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any form of pollution, him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retribution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kind, him shall God destroy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Keep the temple clear; keep it clean. Let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Him come with His scourge of small cords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merciful rebuke.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Manchester men know what it is to let the money-changers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sanctuary. Beware lest, beginning with making your hearts houses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merchandise,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should end by making them dens of thieves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E13D25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C1BE41" w14:textId="4910BA7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then, still further, there is another application of this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principle, in the second of these Epistles. What agreement hath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temple of God with idols?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 are the temple of the living God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2958C4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AC963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Christianity is intolerant. There is to be one image in the shrine.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old Roman Stoic Emperors had a pantheon in his palace with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upon one pedestal and Plato on the one beside Him. And some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are trying the same kind of thing. Christ there, and somebody else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here. Remember, Christ must be everything or nothing! Stars may be sown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millions, but for the earth there is one sun. And you and I are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shrine one dear Guest, and one only, in the inmost recesses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hearts.</w:t>
      </w:r>
    </w:p>
    <w:p w14:paraId="691760E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0A695B" w14:textId="02877CF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there is another application of this metaphor also in our letter.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 ye not that your body is the temple of the Holy Ghost which is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 despises the flesh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Christianity reverences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body; and would teach us all that, being robed in that most wonderful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of God's hands, which becomes a shrine for God Himself if He dwell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our hearts, all purity, all chastisement and subjugation of animal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passion is our duty. Drunkenness, and gluttony, lusts of every kind,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impurity of conduct, and impurity of word and look and thought,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assume a still darker tint when they are thought of as not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crimes against the physical constitution and the moral law of humanity,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insults flung in the face of the God that would inhabit the shrine.</w:t>
      </w:r>
    </w:p>
    <w:p w14:paraId="4FFAE99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78B18E" w14:textId="6CA5B84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in regard to sins of this kind, which it is so difficult to speak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in public, and which grow unchecked in secrecy, and are ruining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hundreds of young lives, the words of this context are grimly true,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If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 man defile the temple of God, him shall God destroy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 speak now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mainly in brotherly or fatherly warning to young men--did you ever read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this, His bones are full of the iniquities of his youth, which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lie down with him in the dust</w:t>
      </w:r>
      <w:r w:rsidR="00B65909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Know ye not that ye are the temple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God?'</w:t>
      </w:r>
    </w:p>
    <w:p w14:paraId="35E11D7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408B3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so, brethren, our text tells us what we may all be. There is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without its deity. Alas! alas! for the many listening to me now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whose spirits are like some of those Egyptian temples, which had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inmost shrine a coiled-up serpent, the mummy of a monkey, or some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 as animal and obscene.</w:t>
      </w:r>
    </w:p>
    <w:p w14:paraId="39F1257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28EBAF" w14:textId="7886D6F5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Oh! turn to Christ and cry, Arise, O Lord, into Thy rest, Thou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ark of Thy strength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Open your hearts and let Christ come in.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Him, as of old, the bestial Dagon will be found, dejected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truncated, lying on the sill there; and all the vain, cruel, lustful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gods that have held riot and carnival in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your hearts will flee away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into the darkness, like some foul ghosts at cock-crow. If any man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hear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voice and open the door I will come in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 glory of the Lord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fill the house.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414AB518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E66F6B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4D235B" w14:textId="72BE5DEC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25139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  <w:rsid w:val="00FB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5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2021-12-15T14:58:00Z</dcterms:modified>
</cp:coreProperties>
</file>