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FEE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0EDD7A" w14:textId="3A6DBF44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KINGS-020. </w:t>
      </w:r>
      <w:r w:rsidR="00B26D01">
        <w:rPr>
          <w:b/>
          <w:sz w:val="32"/>
          <w:u w:val="single"/>
        </w:rPr>
        <w:t>PUTTING ON THE ARMOUR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538071" w14:textId="4C4C4F0F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6D01" w:rsidRPr="00B26D01">
        <w:rPr>
          <w:rFonts w:cstheme="minorHAnsi"/>
          <w:i/>
          <w:sz w:val="24"/>
          <w:szCs w:val="24"/>
          <w:lang w:val="en-US"/>
        </w:rPr>
        <w:t xml:space="preserve">And the king of Israel answered and </w:t>
      </w:r>
      <w:proofErr w:type="gramStart"/>
      <w:r w:rsidR="00B26D01" w:rsidRPr="00B26D01">
        <w:rPr>
          <w:rFonts w:cstheme="minorHAnsi"/>
          <w:i/>
          <w:sz w:val="24"/>
          <w:szCs w:val="24"/>
          <w:lang w:val="en-US"/>
        </w:rPr>
        <w:t>said</w:t>
      </w:r>
      <w:proofErr w:type="gramEnd"/>
      <w:r w:rsidR="00B26D01" w:rsidRPr="00B26D01">
        <w:rPr>
          <w:rFonts w:cstheme="minorHAnsi"/>
          <w:i/>
          <w:sz w:val="24"/>
          <w:szCs w:val="24"/>
          <w:lang w:val="en-US"/>
        </w:rPr>
        <w:t xml:space="preserve">. Tell him. Let not him that </w:t>
      </w:r>
      <w:proofErr w:type="spellStart"/>
      <w:r w:rsidR="00B26D01" w:rsidRPr="00B26D01">
        <w:rPr>
          <w:rFonts w:cstheme="minorHAnsi"/>
          <w:i/>
          <w:sz w:val="24"/>
          <w:szCs w:val="24"/>
          <w:lang w:val="en-US"/>
        </w:rPr>
        <w:t>girdeth</w:t>
      </w:r>
      <w:proofErr w:type="spellEnd"/>
      <w:r w:rsidR="00B26D01" w:rsidRPr="00B26D01">
        <w:rPr>
          <w:rFonts w:cstheme="minorHAnsi"/>
          <w:i/>
          <w:sz w:val="24"/>
          <w:szCs w:val="24"/>
          <w:lang w:val="en-US"/>
        </w:rPr>
        <w:t xml:space="preserve"> on his harness boast himself as he that </w:t>
      </w:r>
      <w:proofErr w:type="spellStart"/>
      <w:r w:rsidR="00B26D01" w:rsidRPr="00B26D01">
        <w:rPr>
          <w:rFonts w:cstheme="minorHAnsi"/>
          <w:i/>
          <w:sz w:val="24"/>
          <w:szCs w:val="24"/>
          <w:lang w:val="en-US"/>
        </w:rPr>
        <w:t>putteth</w:t>
      </w:r>
      <w:proofErr w:type="spellEnd"/>
      <w:r w:rsidR="00B26D01" w:rsidRPr="00B26D01">
        <w:rPr>
          <w:rFonts w:cstheme="minorHAnsi"/>
          <w:i/>
          <w:sz w:val="24"/>
          <w:szCs w:val="24"/>
          <w:lang w:val="en-US"/>
        </w:rPr>
        <w:t xml:space="preserve"> it off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7330D8" w14:textId="0C524D06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B26D01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B26D01">
        <w:rPr>
          <w:rFonts w:cstheme="minorHAnsi"/>
          <w:i/>
          <w:sz w:val="24"/>
          <w:szCs w:val="24"/>
          <w:lang w:val="en-US"/>
        </w:rPr>
        <w:t>11</w:t>
      </w:r>
    </w:p>
    <w:p w14:paraId="4D6633D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15E8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Ahab, King of Israel, was but a poor creature, and, like most weak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characters, he turned out a wicked one, because he found that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more temptations to do wrong than inducements to do right.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weak people, too, he was torn asunder by the influence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stronger wills. On the one side he had a termagant of a wife, stirring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up to idolatry and all evil, and on the other side Elijah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thundering and lightning at him;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poor man was often reduced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perplexity. Once in his lifetime he did behave like a king, with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flash of dignity. My text comes from that incident. His next neighbour,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and, consequently, his continual enemy, was the king of Damascus.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made a raid across the border and was dictating terms so severe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invite even Ahab to courageous opposition. His back was at the wall,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 mustered up courage to say No!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provoked a bit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blustering bravado from the enemy, who sent back a message, The gods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also unto me and more also, if the dust of Samaria shall suffice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handfuls for all the people that follow me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then Ahab replied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words of our text. They have a dash of contempt and sarcasm,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more galling because of their unanswerable common-sense. The time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crow and clap your wings is after you have fought. Samaria is not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heap of dust just yet. Threatened men live long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battle began,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bully was beaten; and for once Ahab tasted the sweets of success.</w:t>
      </w:r>
    </w:p>
    <w:p w14:paraId="15DA8C9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3B5E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 have nothing more to do with Ahab and the immediate application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message, but I wish to apply it to my young friends, whom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taken it upon me to ask now to listen to two or three homely words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in this sermon.</w:t>
      </w:r>
    </w:p>
    <w:p w14:paraId="11C98711" w14:textId="775118C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5875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are beginning the fight; some of us old people are getting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near the end of it. And I would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fain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if I could, see successors coming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take the places which we shall soon have to vacate.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my message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you, dear friends, young men and young women, is this, Let not him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on the harness boast himself as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it off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D857F8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56E65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I. Now, look for a moment at the general view of life that is implied</w:t>
      </w:r>
      <w:r w:rsidR="00B54175" w:rsidRPr="00B26D0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6D01">
        <w:rPr>
          <w:rFonts w:asciiTheme="minorHAnsi" w:hAnsiTheme="minorHAnsi" w:cs="Courier New"/>
          <w:b/>
          <w:bCs/>
          <w:sz w:val="22"/>
          <w:szCs w:val="22"/>
        </w:rPr>
        <w:t>in this saying thus understood.</w:t>
      </w:r>
    </w:p>
    <w:p w14:paraId="50044EA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8F11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nothing that the bulk of people are more unwilling to do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steadily to think about what life as a whole, and in its deepest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aspects, is. And that disinclination is strong, as I suppose,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average young man or young woman. That comes, plainly enough,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blessings of your stage of life. Unworn health, a blessed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inexperience of failures and limitations, the sense of undeveloped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within you, the natural buoyancy of early days, all tend to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rather live by impulse than by reflection. And I should be the last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in the world to try to damp the noble, buoyant, beautiful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enthusiasms with which Nature has provided that we should all begin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course. The world will do that soon enough; and there is no sadder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sight than that of a bitter old man, who has outlived, and smiles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sardonically at, his youthful dreams. But I do wish to press upon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all this question,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ever tried to think to yourself, Now what,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all, is this life that is budding within me and dawning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me--what is it, in its deepest reality, and what am I to do with it?'</w:t>
      </w:r>
    </w:p>
    <w:p w14:paraId="232891E6" w14:textId="6F087B6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67F8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are some of us to whom, so far as we have thought at all,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presents itself mainly as a shop, a place where we are to buy and sell,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get gain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use our evenings, after the day's work is over,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recreation as suits us. And there are young men among my hearers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who, with the flush of their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physical manhood upon them, and perhaps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from the restraints of home, and living in gloomy town lodgings,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no one to look after them, are beginning to think that life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all is a kind of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pigs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trough, with plenty of foul wash in it for whoso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chooses to suck it up--a garden of not altogether pure delights,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where a man may gratify the lusts of the flesh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64E18F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785C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But, dear brethren, whilst there are many other noble metaphors under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we can set forth the essential character of this mysterious,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tremendous life of ours, I do not know that there is one that ought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appeal more to the slumbering heroism which lies in every human soul,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the enthusiasms which, unless you in your youth cherish,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in your manhood be beggared indeed, than that which this picture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my text suggests. After all, life is meant to be one long conflict.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are like the fellahin that one sometimes sees in Eastern lands,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go out to plough in their fields, or reap their harvests,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a gun slung on their backs; for the condition under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in this world is that everything worth doing has to be done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cost of opposition and antagonism, and that no noble service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building is possible without brave, continuous conflict. Even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lower levels of life that is so. No man learns a science or a trade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having to fight for it. But high above these lower levels,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the one on which we all are called to walk, the high level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duty, and no man does what his conscience tells him, or refrains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which his conscience sternly forbids, without having to fight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it. We are in the lists and compelled to draw the sword. And if we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realise this, that all nobility all greatness, all wisdom,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success, even of the lowest and most vulpine kind, are won by conflict,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shall never do anything in the world worth doing. You are a soldier,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whether you will or no, and life is a fight, whether you recognise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fact or not.</w:t>
      </w:r>
    </w:p>
    <w:p w14:paraId="62CF4E4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524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standing at the beginning, do not fancy that there is opening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you a scene of enjoyment, or that you are stepping into a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which you can take your ease, and come out successfully at the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end. It is not so; and you will find that out before long. Better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should settle it in your minds at first. When you were born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enrolled on the roll-call of the regiment; and now you have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man's part in the battle.</w:t>
      </w:r>
    </w:p>
    <w:p w14:paraId="268A8BA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D759D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II. Note the boastful temper which is sure to be beaten.</w:t>
      </w:r>
    </w:p>
    <w:p w14:paraId="0900643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5B5E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 doubt there is something inspiring in the spectacle of the young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warrior standing there, chafing at the lists, eagerly pulling on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gauntlets, fitting on his helmet, and longing to be in the thick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fight. No doubt, as I have already said, there is something in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early days which makes such buoyant hopes and anticipations of success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natural, and which gives you, as a great gift, that expectation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victory. I do not wish to shatter any of your enthusiasms or ideals,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 do wish to suggest a consideration or two that may calm and sober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</w:t>
      </w:r>
    </w:p>
    <w:p w14:paraId="56A97B1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FCBF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ask, have you ever estimated, are you now estimating rightly,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that you have to fight for? To make yourselves pure, wise,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strong, self-governing, Christlike men, such as God would have you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be. That is not a small thing for a man to set himself to do.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 into the struggle for lower purposes, for bread and cheese,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wealth or fame, or love, or the like, with a comparatively light heart;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if there once has dawned upon a young soul the whole majestic sweep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possibilities in its opening life, then the battle assumes an aspect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solemnity and greatness that silences all boasting. Have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considered what it is that you have to fight for?</w:t>
      </w:r>
    </w:p>
    <w:p w14:paraId="7910F854" w14:textId="756D107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F077E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Have you considered the forces that are arrayed against you? What 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all its thought had been?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 and brain are never paired.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always a gap between the conception and its realisation. The painter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stands before his canvas, and, while others may see beauty in it,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sees what a small fragment of the radiant vision that floated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his eye his hand has been able to preserve. The author looks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book and thinks what a poor, wretched transcript of the thoughts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inspired his pen it is. There is ever this same disproportion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between the conception and accomplishment.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Therefore, all we old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feel, more or less, that our lives have been failures. We set out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do, thinking that we were going to build a tower whose top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reach to heaven, and we are contented if, at the last, we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scrambled together some little wooden shanty in which we can live.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thought as you do; you will come to think as we do.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had better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begin now, and not go into the fight boasting, or you will come out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conscious of being beaten.</w:t>
      </w:r>
    </w:p>
    <w:p w14:paraId="05C4C25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5BDF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Have you realised how different it is to dream things and to do them?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our dreams we are, as it were, working in vacuo. When we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acts, the atmosphere offers resistance. It is easy to imagine 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victorious in circumstances where things are all going rightly and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bending according to our own desires, but when we come to the grim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world, where there are things that resist and people are not plastic,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a very different matter. You do not yet understand, as you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 fatal limitations of power that hem us all round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obstinate way that circumstances have of not falling in with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wishes. And you have not yet learned how completely and constantly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failure accompanies success, like its shadow. The old Egyptians had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 to put a skeleton at their tables, nor the Romans to set a mocker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behind the hero as he rode in triumph up to the Capitol.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provides the skeleton at the banquet, and circumstances supply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mocker to add a dash of failure to all our triumphs.</w:t>
      </w:r>
    </w:p>
    <w:p w14:paraId="25C6C3F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500F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Have you ever realised how certainly, into the brightest and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buoyant and successful lives, there will come crushing sorrows, blows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from an unseen hand in the dark, that fell a man? O friend! when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thinks of the miseries and the misfortunes, the sorrows and the losses,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broken and bleeding hearts that began life buoyant, elastic,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hopeful, perhaps boasting, like you, there ought to be a sobering tint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cast over our brightest visions.</w:t>
      </w:r>
    </w:p>
    <w:p w14:paraId="24C5C173" w14:textId="4814742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327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suppose that our colleges are full of students who are going, to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outstrip their professors, that every life-school has a dozen lads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just begun to handle brush and easel, and are going to 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Raffaelle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 the shade. I suppose that every lawyer's office has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budding Lord Chancellor or two in it. And I suppose that that sharp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criticism of us fumblers in the field, and half-expressed thought,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better I could do it!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 to youth by virtue of its youth.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crude form of undeveloped power, but it wants a great deal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sobering down, and I am trying now to let out a little of the blood,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bring you to a clear conception of the very limited success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likely to attend you. All we old people, whose deficiencies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limitations you see so clearly, had the same dreams, impossible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may appear to you, fifty years ago. We were going to be the men,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wisdom was going to die with us, and you see what we have made of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will not do much better.</w:t>
      </w:r>
    </w:p>
    <w:p w14:paraId="7E6F1F7C" w14:textId="61563E7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C77C7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Have you ever taken stock honestly of your own resources? What king,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going to make war against another king,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not down first,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counteth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cost, whether with his ten thousand he can meet him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cometh against him with twenty thousand?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Boast if you like,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calculate first, and boast after that, if you can.</w:t>
      </w:r>
    </w:p>
    <w:p w14:paraId="70A22AE4" w14:textId="377CF9E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E52E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Your worst enemy is yourself. When you are counting your resources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saying, I have this, that, and the other thing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do not forget to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have a part of me, that takes all the rest of me all its time to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down and prevent it from becoming master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You have traitors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fortress who are in communication with the enemy outside, and may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to him openly in the very crisis of the fight. You have to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fact into account, and it ought to suppress boasting whilst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putting on the harness.</w:t>
      </w:r>
    </w:p>
    <w:p w14:paraId="3885EDCB" w14:textId="568D573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FE6F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are not old enough to remember, as some of us do, the delirious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enthusiasm with which, in the last Franco-German war,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troops left Paris, and how, as the train steamed out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station, shouts were raised, A. Berlin!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Ay! and they never got farther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Sedan, and there an Emperor and an army were captured. Go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 bragging, and you will come out of it beaten.</w:t>
      </w:r>
    </w:p>
    <w:p w14:paraId="050FC68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CC3FD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III. Note the confidence which is not boasting.</w:t>
      </w:r>
    </w:p>
    <w:p w14:paraId="35A14680" w14:textId="39BEB46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7791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I can fancy some of you saying,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gloomy views of yours will lead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nothing but absolute despair. You have been telling us that success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impossible; that we are bound to fight, and are sure to be beaten.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are we to do? Throw up the sponge, and say, "Very well! then I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well have my fling, and give up all attempts to be any better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passions and my senses would lead me to be."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if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more to be said about the fight than has been already said,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the conclusion. Let us eat and drink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not only for to-morrow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die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for to-day we are sure to be beaten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 have only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speaking about this self-distrust as preliminary to what is the main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that I desire to urge upon you now, and it is this: You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 to be beaten. There is no room for boasting, but there is room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absolute confidence. You, young men and women, standing at the entrance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amphitheatre where the gladiators fight, may dash into the arena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most perfect confidence that you will come out with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shield preserved and your sword unbroken.</w:t>
      </w:r>
    </w:p>
    <w:p w14:paraId="5D807239" w14:textId="0E1B9BF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DE37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one way of doing it. Be of good cheer! I have overcome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was not the boast of a man putting on the harness, but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calm utterance of the conquering Christ when He was putting it off.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conquered that you may conquer. Remember how the Apostle, who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preserved for us that note of triumph at the end of Christ's life, has,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some musician with a favourite phrase, modulated and varied it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letter written long after, when he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the victory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world, even our faith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My dear young friends, distrust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yourselves utterly, and trust Jesus Christ absolutely, and give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yourselves to Him, to be His servants and soldiers till your lives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end. Then you will not be beaten, for it is written of those who move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light, wearing the victor's palm: These are they who overcame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blood of the Lamb, and by the word of His testimony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blood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secures our victory in a threefold fashion. By that great death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 Christ all our past sins may be forgiven, and they no longer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to tyrannise over us. In His sacrifice for us there are motives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us for noble, grateful, Godlike living, stronger than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temptations that can arise from our own hearts, or from the evils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around us. And if we put our humble trust in Him, then that faith opens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door for the entrance into our hearts, in simple reality,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share in His conquering life which will make us victorious over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world, the flesh, and the devil.</w:t>
      </w:r>
    </w:p>
    <w:p w14:paraId="3BFC47FC" w14:textId="0CFE292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D14B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This is the victory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 world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youngest,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feeblest Christian who lays his or her hand in Christ's strong hand,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look out upon all the embattled antagonisms that front them,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say, He will cover my head in the day of battle, and teach my hands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 and my fingers to fight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12DE66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0964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young friends, people sometimes preach to you that you should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Christians, because life is uncertain and death is drawing near,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death the judgment. I preach that too; but the gospel that I seek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press upon you now is not merely a thing to die by, but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to live by; and it is the only power by which we shall be sure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overcoming the armies of the aliens. This confidence in Christ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away from you no shred of your natural, youthful, buoyant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elasticity, but it will save you from much transgression and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bitter regrets.</w:t>
      </w:r>
    </w:p>
    <w:p w14:paraId="5C44A8C7" w14:textId="0944256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D14E7" w14:textId="77777777" w:rsidR="00B26D01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One last word. There is possible a triumph which is not boasting,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who puts off the harness. The war-worn soldier has little heart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boasting, but he may be able to say, I have not been beaten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best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us, when we come to the end, will have to recognise in retrospect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failures, deficiencies,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palterings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with evil,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yieldings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temptation,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sins of many sorts, that will put all boasting out of our thoughts.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But, whilst that is so, there is sometimes granted to the man, who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faithful in his adherence to Jesus Christ, a gleam of sunshine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eventime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which foretells Heaven's welcome and Well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done</w:t>
      </w:r>
      <w:r w:rsidR="0072306F">
        <w:rPr>
          <w:rFonts w:asciiTheme="minorHAnsi" w:hAnsiTheme="minorHAnsi" w:cs="Courier New"/>
          <w:sz w:val="22"/>
          <w:szCs w:val="22"/>
        </w:rPr>
        <w:t>!</w:t>
      </w:r>
      <w:r w:rsidRPr="00B54175">
        <w:rPr>
          <w:rFonts w:asciiTheme="minorHAnsi" w:hAnsiTheme="minorHAnsi" w:cs="Courier New"/>
          <w:sz w:val="22"/>
          <w:szCs w:val="22"/>
        </w:rPr>
        <w:t>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before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uttered. He was no self-righteous braggart, but a very rigid judge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himself, who, close by the headsman's block that ended his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said: I have fought a good fight; I have finished my course;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kept the faith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Put on the whole armour 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when the time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comes to put it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off, you will have a peaceful assurance as far removed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despair as it is from boasting. Distrust yourselves;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underestimate your enemies; understand that life is warfare; trust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utterly to Jesus Christ, and He will see to it that you are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conquered, will give you the calm confidence of which we have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speaking here, and a share hereafter in the throne which He promises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If you will trust yourselves to Him, and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 in His army, you cannot be too certain of victory. If you fling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yourself into the battle in your own strength, with however high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hope, and fight without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your ally, you cannot escape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defeat.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7D176D8" w14:textId="77777777" w:rsidR="00B26D01" w:rsidRDefault="00B26D0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2FE6D" w14:textId="77777777" w:rsidR="00B26D01" w:rsidRDefault="00B26D0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DC93B" w14:textId="77777777" w:rsidR="00B26D01" w:rsidRDefault="00B26D01" w:rsidP="00B26D01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[A Sermon preached t</w:t>
      </w:r>
      <w:r w:rsidRPr="00B54175">
        <w:rPr>
          <w:rFonts w:asciiTheme="minorHAnsi" w:hAnsiTheme="minorHAnsi" w:cs="Courier New"/>
          <w:sz w:val="22"/>
          <w:szCs w:val="22"/>
        </w:rPr>
        <w:t>o the Young.</w:t>
      </w:r>
      <w:r>
        <w:rPr>
          <w:rFonts w:asciiTheme="minorHAnsi" w:hAnsiTheme="minorHAnsi" w:cs="Courier New"/>
          <w:sz w:val="22"/>
          <w:szCs w:val="22"/>
        </w:rPr>
        <w:t>]</w:t>
      </w:r>
    </w:p>
    <w:p w14:paraId="12331D6F" w14:textId="77777777" w:rsidR="00B26D01" w:rsidRDefault="00B26D0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D038A" w14:textId="35A1FADA" w:rsidR="00B26D01" w:rsidRDefault="00B26D0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6D01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91203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2021-11-01T14:38:00Z</dcterms:modified>
</cp:coreProperties>
</file>