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7F82" w14:textId="77777777" w:rsidR="00313D32" w:rsidRPr="00B22470" w:rsidRDefault="00313D32" w:rsidP="00313D3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1495707" w14:textId="6F4B2AE4" w:rsidR="00313D32" w:rsidRPr="00B22470" w:rsidRDefault="00313D32" w:rsidP="00313D32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 KINGS-023. </w:t>
      </w:r>
      <w:r w:rsidR="00FE43A7">
        <w:rPr>
          <w:b/>
          <w:sz w:val="32"/>
          <w:u w:val="single"/>
        </w:rPr>
        <w:t>UNPOSSESSED POSSESSIONS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59C4EE1" w14:textId="4BC4F84B" w:rsidR="00313D32" w:rsidRPr="005736A5" w:rsidRDefault="00313D32" w:rsidP="00313D3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E43A7" w:rsidRPr="00FE43A7">
        <w:rPr>
          <w:rFonts w:cstheme="minorHAnsi"/>
          <w:i/>
          <w:sz w:val="24"/>
          <w:szCs w:val="24"/>
          <w:lang w:val="en-US"/>
        </w:rPr>
        <w:t xml:space="preserve">And the king of Israel said unto his servants, </w:t>
      </w:r>
      <w:proofErr w:type="gramStart"/>
      <w:r w:rsidR="00FE43A7" w:rsidRPr="00FE43A7">
        <w:rPr>
          <w:rFonts w:cstheme="minorHAnsi"/>
          <w:i/>
          <w:sz w:val="24"/>
          <w:szCs w:val="24"/>
          <w:lang w:val="en-US"/>
        </w:rPr>
        <w:t>Know</w:t>
      </w:r>
      <w:proofErr w:type="gramEnd"/>
      <w:r w:rsidR="00FE43A7" w:rsidRPr="00FE43A7">
        <w:rPr>
          <w:rFonts w:cstheme="minorHAnsi"/>
          <w:i/>
          <w:sz w:val="24"/>
          <w:szCs w:val="24"/>
          <w:lang w:val="en-US"/>
        </w:rPr>
        <w:t xml:space="preserve"> ye that </w:t>
      </w:r>
      <w:proofErr w:type="spellStart"/>
      <w:r w:rsidR="00FE43A7" w:rsidRPr="00FE43A7">
        <w:rPr>
          <w:rFonts w:cstheme="minorHAnsi"/>
          <w:i/>
          <w:sz w:val="24"/>
          <w:szCs w:val="24"/>
          <w:lang w:val="en-US"/>
        </w:rPr>
        <w:t>Ramoth</w:t>
      </w:r>
      <w:proofErr w:type="spellEnd"/>
      <w:r w:rsidR="00FE43A7" w:rsidRPr="00FE43A7">
        <w:rPr>
          <w:rFonts w:cstheme="minorHAnsi"/>
          <w:i/>
          <w:sz w:val="24"/>
          <w:szCs w:val="24"/>
          <w:lang w:val="en-US"/>
        </w:rPr>
        <w:t xml:space="preserve"> in Gilead is ours, and we be still, and take it not out of the hand of the king of Syria?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88AF572" w14:textId="27A8456D" w:rsidR="00313D32" w:rsidRDefault="00313D32" w:rsidP="00313D3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Kings </w:t>
      </w:r>
      <w:r w:rsidR="00FE43A7">
        <w:rPr>
          <w:rFonts w:cstheme="minorHAnsi"/>
          <w:i/>
          <w:sz w:val="24"/>
          <w:szCs w:val="24"/>
          <w:lang w:val="en-US"/>
        </w:rPr>
        <w:t>22</w:t>
      </w:r>
      <w:r>
        <w:rPr>
          <w:rFonts w:cstheme="minorHAnsi"/>
          <w:i/>
          <w:sz w:val="24"/>
          <w:szCs w:val="24"/>
          <w:lang w:val="en-US"/>
        </w:rPr>
        <w:t>:3</w:t>
      </w:r>
    </w:p>
    <w:p w14:paraId="716909D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5AFA6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This city of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Ramoth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in Gilead was an important fortified place 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eastern side of the Jordan, and had, many years before the date of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text, been captured by its northern neighbours in the kingdom of Syria.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treaty had subsequently been concluded and broken a war followed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thereafter, in which Ben-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hadad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King of Syria, had bound himself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restore all his conquests. He had not observed that article of peace,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people of Israel had not been strong enough to enforce it until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date of our text; but then, backed up by a powerful alliance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Jehoshaphat of Judah, they determined to make a dash to get back what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theirs, but whilst theirs was also not theirs.</w:t>
      </w:r>
    </w:p>
    <w:p w14:paraId="38425A3B" w14:textId="5E2AD13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45D7D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Now, I have nothing more to do with Ahab and Jehoshaphat, but I wish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turn the words of my test, and the thoughts that may come from them,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into a direction profitable to ourselves. Know ye 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Ramoth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in Gilead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ours?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yet it had to be got out of the hands of the King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Syria.</w:t>
      </w:r>
    </w:p>
    <w:p w14:paraId="6321A4C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769F23" w14:textId="77777777" w:rsidR="00B54175" w:rsidRPr="00FE43A7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E43A7">
        <w:rPr>
          <w:rFonts w:asciiTheme="minorHAnsi" w:hAnsiTheme="minorHAnsi" w:cs="Courier New"/>
          <w:b/>
          <w:bCs/>
          <w:sz w:val="22"/>
          <w:szCs w:val="22"/>
        </w:rPr>
        <w:t>I. What is ours and not ours.</w:t>
      </w:r>
    </w:p>
    <w:p w14:paraId="05BF680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C3CC7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Every Christian man has large tracts of unannexed territory, unattained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possibilities, unenjoyed blessings, things that are his and yet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his. How much more of God you and I have a right to than we have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possession of! The ocean is ours, but only the little pailful that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carry away home to our own houses is of use to us. The whole of God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mine if I am Christ's, and a dribble of God is all that comes into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lives of most of us.</w:t>
      </w:r>
    </w:p>
    <w:p w14:paraId="264F4D6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88E24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How much inward peace is ours? It is meant that there should never pass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across a Christian's soul more than a ripple of agitation, which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indeed ruffle and curl the surface; but deep down there should be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tranquillity of the fathomless ocean, unbroken by any tempests, and yet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stagnant, because there is a vital current running through it,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every drop is being drawn upward to the surface and the sunlight.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 be a peace in our hearts deep as life; a tranquillity which may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superficially disturbed, but is never thoroughly, and down in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depths, broken. And yet, let some little petty annoyance come into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daily life, and what a pucker we are in! Then we forget all about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still depths in which we ought to be living; and fears and hopes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loves and ambitions disturb our souls, just as they do the spirits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men that do not profess to have any holdfast in God. The peace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 is ours; but, ah! in how sad a sense it is true that the peace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 is not ours!</w:t>
      </w:r>
    </w:p>
    <w:p w14:paraId="6800D0F8" w14:textId="351A3E8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5CA15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What heights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 xml:space="preserve">-for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Ramoth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means high places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-what heights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consecration there are which are ours according to the divine purpose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according to the fulness of God's gift! It is meant, and 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possible, and well within the reach of every Christian soul, that he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she should live, day by day, in the continual and utter surrender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himself or herself to the will of God, and should say, I do the little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 can do, and leave the rest with Thee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and should say again,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right that seems most wrong, If it be His sweet will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But instead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this absolute submission and completeness and joyfulness of surrender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ourselves to Him, what do we find? Reluctance to obey, regret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providences,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Self dominant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or struggling hard against the partial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domination of the will of God in our hearts. The mind which was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Jesus Christ, who was able to say,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is written of Me, lo! I come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 Thy will, O Lord!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ours by virtue of our being Christians; but,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alas! in practical realisation how sadly it is not ours!</w:t>
      </w:r>
    </w:p>
    <w:p w14:paraId="4B47AE97" w14:textId="3C3F8C5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A67C9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What noble possibilities of service, what power in the world,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bestowed on Christ's people!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power is given unto Me in heaven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earth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says He. And He breathed on them, and said, As My Father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hath sent Me, even so send I you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divine gift to the Christian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community, and to the individuals that compose it--for there are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gifts given to the community, but to the individuals that make it up--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of fulness of power for all their work. And yet look how,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through the ages, the Church has been beaten by the corruption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world; and how to-day many of us are standing, either utterly careless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callous about the diseases that we have the medicine to cure, or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desperation looking about for other healing for the social and moral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condition of the community than that which is granted to us in Jesus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Christ. Know ye 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Ramoth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in Gilead is ours, and we be still,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take it not out of the hands of the King of Syria?'</w:t>
      </w:r>
    </w:p>
    <w:p w14:paraId="63211A3C" w14:textId="2967FE2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07967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There is ever so much in the world which belongs to our Master,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therefore belongs to us, and which the Church is bound to lay its hand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upon and claim for its own and for its Lord's. For remember, brethren,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all the gifts at which I have been glancing--and I might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largely increased the catalogue--all these spiritual endowments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peace, and safety, and purity, and joy, of religious elevation,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consecration, and power for service, and the like--are ours by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threefold title and charter. God's purpose, which is nothing less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every one of us than that we should be filled with all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the fulness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that He should supply all our need, according to His riches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in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glory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that is the first of the parchments on which our title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depends. And the second title-deed is Christ's purchase; for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efficacy of His death and the power of His triumphant life have secured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all who trust Him the whole fulness of this divine gift.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third of our claims and titles is the influence of that Holy Spirit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whom Jesus Christ gives to every one of His children to dwell in him.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 is in you, working in you, if you have any faith in that Lord,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power that is capable of making you perfectly pure, perfectly blessed,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strong with an immortal strength, and glad with a joy that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unspeakable and full of glory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175B2DDC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23F74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Oh! then, let us think of the awful contrast between what is ours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 we have. It is ours by the divine intention, by the divine gift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 fulness and all-sufficiency, and yet think of the poor, partial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realisation of it that has passed into our experience. Be sure that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what you have, and that you make your own what God has made yours.</w:t>
      </w:r>
    </w:p>
    <w:p w14:paraId="1DA68EEC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D1FA12" w14:textId="77777777" w:rsidR="00B54175" w:rsidRPr="00FE43A7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E43A7">
        <w:rPr>
          <w:rFonts w:asciiTheme="minorHAnsi" w:hAnsiTheme="minorHAnsi" w:cs="Courier New"/>
          <w:b/>
          <w:bCs/>
          <w:sz w:val="22"/>
          <w:szCs w:val="22"/>
        </w:rPr>
        <w:t>II. Then, let me suggest, again, how our text hints for us, not only</w:t>
      </w:r>
      <w:r w:rsidR="00B54175" w:rsidRPr="00FE43A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E43A7">
        <w:rPr>
          <w:rFonts w:asciiTheme="minorHAnsi" w:hAnsiTheme="minorHAnsi" w:cs="Courier New"/>
          <w:b/>
          <w:bCs/>
          <w:sz w:val="22"/>
          <w:szCs w:val="22"/>
        </w:rPr>
        <w:t>the difference between possession and realisation, but also our strange</w:t>
      </w:r>
      <w:r w:rsidR="00B54175" w:rsidRPr="00FE43A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E43A7">
        <w:rPr>
          <w:rFonts w:asciiTheme="minorHAnsi" w:hAnsiTheme="minorHAnsi" w:cs="Courier New"/>
          <w:b/>
          <w:bCs/>
          <w:sz w:val="22"/>
          <w:szCs w:val="22"/>
        </w:rPr>
        <w:t>contentment in imperfect possession.</w:t>
      </w:r>
    </w:p>
    <w:p w14:paraId="39C3E2C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733C8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Ahab's remonstrances with his servants, which make the starting-point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my remarks, seem to suggest that there were two reasons for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acquiescence in the domination of a foreign power on a bit of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soil. They had not realised 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Ramoth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was theirs, and they were too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lazy and cowardly to go and take it. Ignorance of the fulness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gift, and slothful timidity in daring everything in the effort to make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ours, explain a great deal of the present condition of Christian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people.</w:t>
      </w:r>
    </w:p>
    <w:p w14:paraId="7CC13B0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E53B5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Is not that condition of passive acquiescence in their small present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attainments, and of careless indifference to the great stretch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unattained, the characteristic of the mass of professing Christians?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have got a foothold on a new continent, and their possession of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like the world's drawing of the map of Africa when we were children,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had a settlement dotted here and there along the coast, and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broad regions of the interior were blank. The settlers huddle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together upon the fringe of barren sand by the salt water, and never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dream of pressing forward into the heart of the land. And so, too, many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us are content with what we have got, a little bit of God, when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might have Him all; a settlement on the fringe and edge of the land,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when we might traverse the whole length of it; and behold! it is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ours.</w:t>
      </w:r>
    </w:p>
    <w:p w14:paraId="4E46FCE8" w14:textId="2CAB300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234D7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That unfamiliarity with the thought of unattained possibilities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 life is a damning curse of thousands of people who call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themselves Christians. They do not think, they never realise--and some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us are guilty in this respect--they never realise that 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possible for them to be all unlike what they are now, and that, instead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miserable partial hallowing of their nature, and the poor, weak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--I was going to say strength, but it is not worth calling strength,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they possess, they might be as the angels of God: the weakest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David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David as a very angel of heaven itself. Why is it, why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it, that there is this unfamiliarity?</w:t>
      </w:r>
    </w:p>
    <w:p w14:paraId="62A94A4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5F3FD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And then, another reason for the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woful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disproportion between what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and what we utilise is the love of ease, such as kept these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Israelites from going up to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Ramoth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-Gilead. It was a long way off;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a river to be forded; there were heights to be climbed; there were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weary marches to be taken; there were hard knocks going in front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walls of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Ramoth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before they got inside it; and on the whole it was more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comfortable to sit at home, or look after their farms and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merchandise, than to embark on the quixotic attempt to win back a city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had not been theirs for ever so long, and that they had got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very well without.</w:t>
      </w:r>
    </w:p>
    <w:p w14:paraId="193B724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21201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it is with hosts of Christian people; we do not realise how much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have that we never get any good out of. And, in the second place,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rather just stay where we are, and make the best of the world as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is, and the desires of our hearts go in another direction than for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increase in the grace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and knowledge of our Lord and Saviour. Ah,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brethren! if we had a claim to some great property, or any other wealth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we really cared about, should we be so very indifferent as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asserting our rights? Should we not fight to the death, some of us,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last inch of soil, for the last ounce of treasure, that belonged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us? When you really value a thing, you secure the greatest possible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amount of it; and there is very little margin between what you own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 you use.</w:t>
      </w:r>
    </w:p>
    <w:p w14:paraId="32D3C9C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D96F1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if there is such a tremendous difference between the breadth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one and the narrowness of the other in our Christian life, there can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 reason for it except this, that we do not care enough about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spiritual blessings and forces to make the effort that is needed to win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keep, and get the good of, all that is ours.</w:t>
      </w:r>
    </w:p>
    <w:p w14:paraId="3DA8ED4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87C9E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And is not that something like despising the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birthright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? Is it not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criminal thing for Christian people thus to neglect, and to put aside,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never to seek to obtain, all these great gifts of God? There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lie at our doors, and they are ours for the taking. Suppose a carrier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brought you a whole waggon full of precious goods, and put them down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your door, and you were not at the trouble to open your doors, or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carry the goods into your cellars. That would not look as if you cared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much either for the goods or for the giver. And I wonder how many of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chargeable with that criminal despising of God's gifts, which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clearly the explanation of our letting them lie rotting, as it were,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gates? We are starving paupers in the midst of plenty.</w:t>
      </w:r>
    </w:p>
    <w:p w14:paraId="1952E08E" w14:textId="2180EE3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59891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My God shall supply all your need according to His riches in glory,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 Jesus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says Paul. You have the right to them all. Draw cheques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against the capital that is lodged in your name in that great bank.</w:t>
      </w:r>
    </w:p>
    <w:p w14:paraId="5FCBEDE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EE3ACE" w14:textId="77777777" w:rsidR="00B54175" w:rsidRPr="00FE43A7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E43A7">
        <w:rPr>
          <w:rFonts w:asciiTheme="minorHAnsi" w:hAnsiTheme="minorHAnsi" w:cs="Courier New"/>
          <w:b/>
          <w:bCs/>
          <w:sz w:val="22"/>
          <w:szCs w:val="22"/>
        </w:rPr>
        <w:t>III. And so, lastly, my text suggests the effort that is needed to make</w:t>
      </w:r>
      <w:r w:rsidR="00B54175" w:rsidRPr="00FE43A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E43A7">
        <w:rPr>
          <w:rFonts w:asciiTheme="minorHAnsi" w:hAnsiTheme="minorHAnsi" w:cs="Courier New"/>
          <w:b/>
          <w:bCs/>
          <w:sz w:val="22"/>
          <w:szCs w:val="22"/>
        </w:rPr>
        <w:t>our own ours.</w:t>
      </w:r>
    </w:p>
    <w:p w14:paraId="3E28515A" w14:textId="0435616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52FB2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We be still, and take it not out of the hands of the King of Syria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Then these things that are ours, by God's gift, by Christ's purchase,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the Spirit's influence, will need our effort to secure them.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is no contradiction, nor any paradox. God does exactly in the same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way with regard to a great many of His natural gifts as He does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regard to His spiritual ones. He gives them to us, but we hold them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this tenure, that we put forth our best efforts to get and to keep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them. His giving them does not set aside our taking. However much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tried we could not take them out of His hand if it were clenched. Open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His hand is, and stretched out to us as it is, the gifts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sparkle in it are not transferred to our hands unless we ourselves put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forth an effort.</w:t>
      </w:r>
    </w:p>
    <w:p w14:paraId="0F17067B" w14:textId="4DA4F9F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79ECF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So let me say that one large part of the discipline by which men make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their own their own is by familiarising themselves with the thought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larger possibilities of unattained possessions which God has given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them. That is true in everything. To recognise our present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imperfection, and to see stretching before us glorious and immense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possibilities, opening out into a vista where our eyesight fails us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travel to its end, is the very salt of life in every region. Artist,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student, all of us are saved by hope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in a very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much wider sense than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Apostle meant by that great saying. And whosoever has once lost,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felt becoming dim, the vision before him of a possible better than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present best, in any region, is in that region condemned to grow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more. If we desire to have any kind of advancement, it is only possible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us, when there gleams ever before us the untravelled road, and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see at the end of it unattained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brightnesses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and blessings.</w:t>
      </w:r>
    </w:p>
    <w:p w14:paraId="721E033F" w14:textId="6B6EA5A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85C6B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we Christian people have an endless prospect of that sort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stretching before us. Oh, if we looked at it oftener, having respect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unto the recompense of the reward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we should find it easier to dash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any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Ramoth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-Gilead, and get it out of the hands of the strongest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enemies that may bar our way to it. Let us familiarise ourselves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thought of our present imperfection, and of our future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completeness, and of the possibilities which may become actualities,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even here and now; and let us not fitfully use what power we have,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make the best of what graces are ours, and enjoy and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expatiate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spiritual blessings of peace and rest which Christ has already given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us. To him that hath shall be given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the surest way to lose what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have is to neglect to increase it.</w:t>
      </w:r>
    </w:p>
    <w:p w14:paraId="69CC7BF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24DFF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And, above all, let us keep nearer to our Master, and live more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fellowship with our Lord, and that will help us to deny ourselves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ungodliness and worldly lusts. It is the prevalence of these,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absence of self-denial, that ruins most of the Christian lives that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ruined in this world. If a man wants to be what he is not, he must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cease to be what he is.</w:t>
      </w:r>
    </w:p>
    <w:p w14:paraId="2916DC85" w14:textId="6F1DDDD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F63C49" w14:textId="77777777" w:rsidR="00FE43A7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Self-sacrifice, and the emptying of our hearts of trash and trifles,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only way to get our hearts filled with God and with His blessing.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Let us keep near Jesus Christ. If we have Him for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ours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we have peace,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have power, we have purity. He of God is made unto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in all,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every gift that may adorn humanity, and make our lives joyous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ourselves noble, is given to us in Jesus Christ. Let us put away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ourselves, then, this slothful indifference to our unattained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possessions. Know ye 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Ramoth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is ours?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Let us be still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 longer.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things are yours, whether the world, or life, or death, or things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present, or things to come: all are yours if ye are Christ's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3B13E54F" w14:textId="77777777" w:rsidR="00FE43A7" w:rsidRDefault="00FE43A7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56FA6D" w14:textId="77777777" w:rsidR="00FE43A7" w:rsidRDefault="00FE43A7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E43A7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65AE2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2021-11-01T14:35:00Z</dcterms:modified>
</cp:coreProperties>
</file>