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4EF8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53FF7BA" w14:textId="21B1176D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005</w:t>
      </w:r>
      <w:r w:rsidRPr="000D6B18">
        <w:rPr>
          <w:sz w:val="32"/>
          <w:u w:val="single"/>
        </w:rPr>
        <w:t xml:space="preserve">. </w:t>
      </w:r>
      <w:r w:rsidR="00597BA7">
        <w:rPr>
          <w:b/>
          <w:sz w:val="32"/>
          <w:u w:val="single"/>
        </w:rPr>
        <w:t>A TEST CASE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20F7CF4" w14:textId="59E2B8C6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7BA7" w:rsidRPr="00597BA7">
        <w:rPr>
          <w:rFonts w:cstheme="minorHAnsi"/>
          <w:i/>
          <w:sz w:val="24"/>
          <w:szCs w:val="24"/>
          <w:lang w:val="en-US"/>
        </w:rPr>
        <w:t xml:space="preserve">Howbeit for this </w:t>
      </w:r>
      <w:proofErr w:type="gramStart"/>
      <w:r w:rsidR="00597BA7" w:rsidRPr="00597BA7">
        <w:rPr>
          <w:rFonts w:cstheme="minorHAnsi"/>
          <w:i/>
          <w:sz w:val="24"/>
          <w:szCs w:val="24"/>
          <w:lang w:val="en-US"/>
        </w:rPr>
        <w:t>cause</w:t>
      </w:r>
      <w:proofErr w:type="gramEnd"/>
      <w:r w:rsidR="00597BA7" w:rsidRPr="00597BA7">
        <w:rPr>
          <w:rFonts w:cstheme="minorHAnsi"/>
          <w:i/>
          <w:sz w:val="24"/>
          <w:szCs w:val="24"/>
          <w:lang w:val="en-US"/>
        </w:rPr>
        <w:t xml:space="preserve"> I obtained mercy, that in </w:t>
      </w:r>
      <w:proofErr w:type="spellStart"/>
      <w:r w:rsidR="00597BA7" w:rsidRPr="00597BA7">
        <w:rPr>
          <w:rFonts w:cstheme="minorHAnsi"/>
          <w:i/>
          <w:sz w:val="24"/>
          <w:szCs w:val="24"/>
          <w:lang w:val="en-US"/>
        </w:rPr>
        <w:t>me</w:t>
      </w:r>
      <w:proofErr w:type="spellEnd"/>
      <w:r w:rsidR="00597BA7" w:rsidRPr="00597BA7">
        <w:rPr>
          <w:rFonts w:cstheme="minorHAnsi"/>
          <w:i/>
          <w:sz w:val="24"/>
          <w:szCs w:val="24"/>
          <w:lang w:val="en-US"/>
        </w:rPr>
        <w:t xml:space="preserve"> first Jesus Christ might show forth all long-suffering, for a pattern to them which should hereafter believe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397A13" w14:textId="07EF4DC9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Timothy 1:1</w:t>
      </w:r>
      <w:r w:rsidR="00597BA7">
        <w:rPr>
          <w:rFonts w:cstheme="minorHAnsi"/>
          <w:i/>
          <w:sz w:val="24"/>
          <w:szCs w:val="24"/>
          <w:lang w:val="en-US"/>
        </w:rPr>
        <w:t>6</w:t>
      </w:r>
    </w:p>
    <w:p w14:paraId="61677BAA" w14:textId="230D182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C794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smallest of God's creatures, if it were only a gnat dancing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sunbeam, has a right to have its well-being considered as an end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dealings. But no creature is so isolated or great as that it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right to have its well-being regarded as the sole end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dealings. That is true about all His blessings and gifts;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eminently true about His gift of salvation. He saves men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loves them individually, and desires to make them blessed; but He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saves them because He desires that through them others shall be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living knowledge of His love. It is most especially true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religious teachers and guides.</w:t>
      </w:r>
    </w:p>
    <w:p w14:paraId="7387BB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5CAE6" w14:textId="5B8153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humility is as manifest as his self-consciousness when he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my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what I was saved for. Not merely, not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principally, for the blessings that thereby accrue to myself,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me, as a crucial instance, there should be manifested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of the divine love and saving power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puts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as giving no kind of honour or glory to himself, but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showing the grace and infinite love of Jesus Christ.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disappears as but a passive recipient; and Christ strides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front as the actor in his conversion and apostleship.</w:t>
      </w:r>
    </w:p>
    <w:p w14:paraId="633B3F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5AA2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take this point of view of my text, and look at the story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befell the great Apostle as being in many different ways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exhibition of the great verities of the Gospel. I desire to signalise,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especially, three points here. We see in it the demonstration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Christ; an exhibition of the love of the living Christ;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marvellous proof of the power of that loving and living Lord.</w:t>
      </w:r>
    </w:p>
    <w:p w14:paraId="7489A1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E6B46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I. First, then, take the experience of this Apostle as a demonstration</w:t>
      </w:r>
      <w:r w:rsidR="000937DD" w:rsidRPr="00597B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7BA7">
        <w:rPr>
          <w:rFonts w:asciiTheme="minorHAnsi" w:hAnsiTheme="minorHAnsi" w:cs="Courier New"/>
          <w:b/>
          <w:bCs/>
          <w:sz w:val="22"/>
          <w:szCs w:val="22"/>
        </w:rPr>
        <w:t>of the exalted life, and continuous energy in the world, of Jesus</w:t>
      </w:r>
      <w:r w:rsidR="000937DD" w:rsidRPr="00597B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7BA7">
        <w:rPr>
          <w:rFonts w:asciiTheme="minorHAnsi" w:hAnsiTheme="minorHAnsi" w:cs="Courier New"/>
          <w:b/>
          <w:bCs/>
          <w:sz w:val="22"/>
          <w:szCs w:val="22"/>
        </w:rPr>
        <w:t>Christ.</w:t>
      </w:r>
    </w:p>
    <w:p w14:paraId="75027A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6179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was it that turned the brilliant young disciple of Gamaliel,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rising hope of the Pharisaic party, the hammer of the heretics,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themselves? The appearance of Jesus Christ. Paul rode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Jerusalem believing Him to be dead, and His Resurrection a lie.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staggered into Damascus, blind but seeing, and knowing that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lived and reigned. Now if you will let the man tell you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saw, or thought he saw, you will come to this, that it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visible, audible manifestation of a corporeal Christ. For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extremely noteworthy that the Apostle ranks the appearance to himself,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road to Damascus, as in the same class with the appearances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apostles which he enumerates in the great chapter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 to the Corinthians. He draws no distinction, as far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evidential force goes, between the appearance to Simon and to the five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hundred brethren and to the others, and that which flashed upon him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a Christian of him. Other men that were with him saw the light.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saw the Christ within the blaze. Other men heard a noise; he heard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audible and intelligible words in his own speech. This is his account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phenomenon. What do you think of his account?</w:t>
      </w:r>
    </w:p>
    <w:p w14:paraId="12B04C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51BA3" w14:textId="00192B8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but three possible answers! It was imposture; it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delusion; it was truth. The theory of imposture is out of court.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gather grapes of thorns or figs of thistles?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 life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followed is altogether incongruous with the notion that the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lived it was a deceiver. A fanatic he may have been; self-deceived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have been; but transparently sincere he undeniably was.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to impostors to move the world, as Paul did and does.</w:t>
      </w:r>
    </w:p>
    <w:p w14:paraId="428701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1ECC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Was it delusion?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a strange kind of hallucination which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physical accompaniments and consequences as those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story--not wanting confirmation from witnesses--which has come to us.</w:t>
      </w:r>
    </w:p>
    <w:p w14:paraId="3C0E09E6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51005" w14:textId="042FE26C" w:rsidR="004A0195" w:rsidRPr="00804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At midday, O king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-in no darkness; in no shut-up chamber,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midday,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 king--I heard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I saw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men that were with 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shared in the vision. There was a lengthened conversation; two senses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least were appealed to, vision and hearing, and in both vision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hearing there were partial participators. Physical consequences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lasted for three days accompanied the hallucination; and the man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blind, not seeing the sun, and neither did eat nor drink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some soil beforehand in which delusions of such a sort can root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themselves. But, if we take the story in the Acts of the Apostles,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not the smallest foothold for the fashionable notion,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entirely due to men's dislike of the supernatural, that there was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misgiving in the young Pharisee, springing from the influence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Stephen's martyrdom, as he went forth breathing out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slaughter. The plain fact is that, at one moment he hated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bad man, and believed that the story of the Resurrection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gross falsehood; and that at the next moment he knew Him to be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reigning, and the Lord of his life and of the world. Hallucinations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come thus, like a thunderclap on unprepared minds. Nor is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in the subsequent history of the man that seems to confirm,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everything that contradicts, the idea that such a revolutionary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as upset all his mental furniture, and changed the whole current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life, and slammed in his face the door that was wide open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advancement and reputation, came from a delusion.</w:t>
      </w:r>
    </w:p>
    <w:p w14:paraId="7B908DA2" w14:textId="0CFAB28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I think the hallucination theory is out of court, too, and there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nothing left but the old-fashioned one, that what he said he saw, 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saw, and did not fancy; and that which he said he heard, he heard; and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that it was not a buzzing of a diseased nerve in his own ears, but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actual speech of the glorified Christ. Very well, then; if that be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true, what then? The old-fashioned belief--Jesus who died on the Cross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is living, Jesus who died on the Cross is glorified, Jesus who died 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the Cross is exalted to the throne of the universe, puts His hand into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the affairs of the world as a power amongst them. Paul's Christology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but the rationale of the vision that led to Paul's conversion. It was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in part because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saw that Just One, and heard the words of His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mouth,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that he declares,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God hath highly exalted Him, and given Him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name that is above every name, that at the name of Jesus every knee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should bow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 I do not say that the vision to Paul is a demonstration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the reality of the Resurrection, but I do say that it is </w:t>
      </w:r>
      <w:proofErr w:type="gramStart"/>
      <w:r w:rsidR="004A0195" w:rsidRPr="008047DD">
        <w:rPr>
          <w:rFonts w:asciiTheme="minorHAnsi" w:hAnsiTheme="minorHAnsi" w:cs="Courier New"/>
          <w:sz w:val="22"/>
          <w:szCs w:val="22"/>
        </w:rPr>
        <w:t>a very strong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confirmatory evidence</w:t>
      </w:r>
      <w:proofErr w:type="gramEnd"/>
      <w:r w:rsidR="004A0195" w:rsidRPr="008047DD">
        <w:rPr>
          <w:rFonts w:asciiTheme="minorHAnsi" w:hAnsiTheme="minorHAnsi" w:cs="Courier New"/>
          <w:sz w:val="22"/>
          <w:szCs w:val="22"/>
        </w:rPr>
        <w:t>, which the opponents of that truth will have much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difficulty in legitimately putting aside.</w:t>
      </w:r>
    </w:p>
    <w:p w14:paraId="06072ED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44A31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II. Secondly, let me ask you to consider how this man's experience is</w:t>
      </w:r>
      <w:r w:rsidR="000937DD" w:rsidRPr="00597B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7BA7">
        <w:rPr>
          <w:rFonts w:asciiTheme="minorHAnsi" w:hAnsiTheme="minorHAnsi" w:cs="Courier New"/>
          <w:b/>
          <w:bCs/>
          <w:sz w:val="22"/>
          <w:szCs w:val="22"/>
        </w:rPr>
        <w:t>an exhibition of the love of the living Lord.</w:t>
      </w:r>
    </w:p>
    <w:p w14:paraId="487D9E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EDA04" w14:textId="350BD4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the main point on which the Apostle dwells in my text,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 that in him Jesus Christ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forth all long-suffering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fulness of His patient, pitying grace was lavished upon him.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this because he puts side by side his hostility and Christ's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had believed of Jesus, and how Jesus had borne with him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him through all, and had drawn him to Himself and received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established by his own experience this great truth, that the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Jesus Christ is never darkened by one single speck of anger, that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suffereth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long, and is kind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He meets hostility with 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hatred with a larger outpouring of His affection, and that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answer to men's departures from Him in heart and feeling is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mightily to seek to draw them to Himself.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Long-suffering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true and proper sense, the patient acceptance, without the smallest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movement of indignation, of unworthy treatment. And just as Christ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gave His back 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smiter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His cheeks to them that pulled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 the hair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let the lips of Judas touch His, nor withdrew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 from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shame and spitting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was never stirred to one impatient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angry word by any opposition, so now, and to us all, with equal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boundlessness of endurance, He lets men hate Him, and revile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 Him, and turn their backs upon Him; and for only answer has,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unto Me all ye that labour, and are heavy laden, and I will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rest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9AF71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ECFB4" w14:textId="628AB94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dear brethren, we can weary out all loves except one.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carelessness, rebelliousness, the opposition of indifference,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chill the affection of those to whom we are dearest.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a mother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forget? Yea, she may forget,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you cannot provoke Jesus Christ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cease His love. Some of you have been trying it all your days, but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done it yet. There does come a time when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wrath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Lamb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-which is a very terrible paradox--is kindled, and will fall,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fear, on some men and women who are listening now. But not yet.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make Christ angry.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this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cause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obtained mercy, that in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might show forth all long-suffering, for a pattern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long-suffering is extended to us all.</w:t>
      </w:r>
    </w:p>
    <w:p w14:paraId="1AFD6D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2F6CB" w14:textId="3B3556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in like manner, I may remind you that out of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experience, as a cardinal instance and standing example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and dealings, comes the thought that that long-suffering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wooing men to itself, and making efforts to draw them away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own evil. In Paul's case there was a miracle. That difference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small consequence. As truly as ever Christ spoke to Paul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heavens, so truly, and so tenderly, does He speak to every one of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drawing us all--you that yield and you that do not yield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attractions, by the kindliest gifts of His love, by the revelations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grace, by the movements of His Spirit, by the providences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days, by even my poor lips addressing you now--for, if I be speaking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truth, it is not I that speak, but He that speaks in me. I beseech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dear friends, recognise in this old story of the persecutor turned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nothing exceptional, though there be something miraculous,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an exceptional form of manifestation of the normal activity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Christ towards every soul. He loves, He draws, He welcomes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come to Him. His servant, who stood over the blind, penitent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persecutor, and said to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 Saul!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only faintly echoing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glad reception which the elder Brother of the family gives 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every prodigal who comes back; because He Himself has drawn Him.</w:t>
      </w:r>
    </w:p>
    <w:p w14:paraId="75CAB8D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2B1C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will only recognise the undying truth for all of us that 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 individual experience of this apostle, we, too, may share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attraction of His love, in the constraining and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 of that love received, and in the welcome with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hails us when we turn. If this man were thus dealt with, no man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despair.</w:t>
      </w:r>
    </w:p>
    <w:p w14:paraId="3C509C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9CABA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III. Lastly, we may notice how this experience is a manifestation of</w:t>
      </w:r>
      <w:r w:rsidR="000937DD" w:rsidRPr="00597B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7BA7">
        <w:rPr>
          <w:rFonts w:asciiTheme="minorHAnsi" w:hAnsiTheme="minorHAnsi" w:cs="Courier New"/>
          <w:b/>
          <w:bCs/>
          <w:sz w:val="22"/>
          <w:szCs w:val="22"/>
        </w:rPr>
        <w:t>the power of the living, loving Lord.</w:t>
      </w:r>
    </w:p>
    <w:p w14:paraId="55D6C8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C2E8FD" w14:textId="0EDFE6E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and plainest thing that it teaches us about that power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 Christ is able in one moment to revolutionise a life.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nothing more striking than the suddenness and completeness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which passed.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day is with the Lord as a thousand years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come moments in every life into which there is crammed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condensed a whole world of experience, so as that a man looks back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instant to that before, and feels that a gulf, deep as infinity,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separates him from his old self.</w:t>
      </w:r>
    </w:p>
    <w:p w14:paraId="649F01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0D3D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it is very unfashionable in these days to talk about conversion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 It is even more unfashionable to talk about sudden conversions.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say that there are types of character and experience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never be turned to good, unless they are turned suddenly;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others, no doubt, to whom the course is a gradual one,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cannot tell where the dawn broadens into perfect day. But,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case of men who have grown up to some degree of maturity of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in sensuous sin or crusted over with selfish worldliness, or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other way, by reason of intellectual pursuits, or others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forgetful of God and careless of religion--unless such men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moment arrested and wheeled round at once, there is very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chance of their ever being so at all.</w:t>
      </w:r>
    </w:p>
    <w:p w14:paraId="32A414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C36E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 am sure I am speaking to some now who, unless the truth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into their minds with arresting flash, and unless they are in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into which an eternity is condensed, changed in their purposes,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never be changed.</w:t>
      </w:r>
    </w:p>
    <w:p w14:paraId="51E8E6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30B2F" w14:textId="553846D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 not, my friend, listen to the talk that sudden conversion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or unlikely. It is the only kind of conversion that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 capable of. I remember a man, one of the best Christian men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humble station in life that I ever knew--he did not live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Manchester--he had been a drunkard up to his fortieth or fiftieth year.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day he was walking across an open field, and a voice,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thought, spoke to him and said, naming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don't sign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pledge to-day you will be damned!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turned on his heel, and walked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straight down the street to the house of a temperance friend, and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come to sign the pledge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signed it, and from that day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 of his death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adorned the doctrine of Jesus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Saviour. If that man had not been suddenly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converted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would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been converted.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say that this story of the text is a crucial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instance of Christ's power to lay hold upon a man, and wheel him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all in a moment, and send him on a new path. He wants to do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all of you to whom He has not already done it. I beseech you,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stick your heels into the ground in resistance, nor when He puts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hand on your shoulder stiffen your back that He may not do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with you.</w:t>
      </w:r>
    </w:p>
    <w:p w14:paraId="183855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0DB68" w14:textId="2EF71E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May we not see here, too, a demonstration of Christ's power to make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nobly and blessedly new, different from all its past, and adorned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strange and unexpected fruits of beauty and wisdom and holiness?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man's account of his future, from the moment of that incident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Damascus road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the headman's block outside the walls of Rome,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any man be in Christ he is a new creature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live, yet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 will do that for us all;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long-suffering was shown on the Apostle for a pattern to them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hereafter believe.</w:t>
      </w:r>
    </w:p>
    <w:p w14:paraId="127D16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E185B" w14:textId="482C3A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you Christian people, it is as much your business as it was Paul's,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visible rhetoric, manifest demonstrations in your lives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of the Gospel. Men ought to say about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in the religion that has done that for these people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be such that our characters shall induce the thought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who has made men like us cannot be a figment. Do you show,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men, that you are grafted upon the true Vine by the abundance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fruit that you bring forth? Can you venture to say,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want to know what Jesus Christ's love and power are,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me? Do not venture adducing yourself as a specimen of His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you have a life like Paul's to look back upon.</w:t>
      </w:r>
    </w:p>
    <w:p w14:paraId="280A87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94F20" w14:textId="12F5DF3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us all the fountain to which Paul had recourse is open. Why do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 so little from it? The fire which burned, refining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illuminating, in him may be kindled in all our hearts. Why are we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icy? His convictions are of some value, as subsidiary evidence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facts; his experience is of still more value as an attestation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an instance of Gospel blessings. Believe like Paul and you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 like Paul. Jesus Christ will show to you all long-suffering.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Paul received it all he did not exhaust it, and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long-suffering which was lavished on him is available for each of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you too must say like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was not disobedient to the heavenly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88CADB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D3FF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BA93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BE1D6E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2021-12-15T15:13:00Z</dcterms:modified>
</cp:coreProperties>
</file>