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C4C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0BC09BD" w14:textId="7583507E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</w:t>
      </w:r>
      <w:r w:rsidR="00CF7236">
        <w:rPr>
          <w:b/>
          <w:sz w:val="32"/>
          <w:u w:val="single"/>
        </w:rPr>
        <w:t>009</w:t>
      </w:r>
      <w:r w:rsidRPr="000D6B18">
        <w:rPr>
          <w:sz w:val="32"/>
          <w:u w:val="single"/>
        </w:rPr>
        <w:t xml:space="preserve">. </w:t>
      </w:r>
      <w:r w:rsidR="002A2D03">
        <w:rPr>
          <w:b/>
          <w:sz w:val="32"/>
          <w:u w:val="single"/>
        </w:rPr>
        <w:t>ONE WITNESS, MANY CONFESSORS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8CE61E9" w14:textId="327BEDF7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A2D03">
        <w:rPr>
          <w:rFonts w:cstheme="minorHAnsi"/>
          <w:i/>
          <w:sz w:val="24"/>
          <w:szCs w:val="24"/>
          <w:lang w:val="en-US"/>
        </w:rPr>
        <w:t xml:space="preserve">12. </w:t>
      </w:r>
      <w:r w:rsidR="002A2D03" w:rsidRPr="002A2D03">
        <w:rPr>
          <w:rFonts w:cstheme="minorHAnsi"/>
          <w:i/>
          <w:sz w:val="24"/>
          <w:szCs w:val="24"/>
          <w:lang w:val="en-US"/>
        </w:rPr>
        <w:t xml:space="preserve">Thou ... hast professed a good profession before many witnesses. 13. I give thee charge in the sight of God, who </w:t>
      </w:r>
      <w:proofErr w:type="spellStart"/>
      <w:r w:rsidR="002A2D03" w:rsidRPr="002A2D03">
        <w:rPr>
          <w:rFonts w:cstheme="minorHAnsi"/>
          <w:i/>
          <w:sz w:val="24"/>
          <w:szCs w:val="24"/>
          <w:lang w:val="en-US"/>
        </w:rPr>
        <w:t>quickeneth</w:t>
      </w:r>
      <w:proofErr w:type="spellEnd"/>
      <w:r w:rsidR="002A2D03" w:rsidRPr="002A2D03">
        <w:rPr>
          <w:rFonts w:cstheme="minorHAnsi"/>
          <w:i/>
          <w:sz w:val="24"/>
          <w:szCs w:val="24"/>
          <w:lang w:val="en-US"/>
        </w:rPr>
        <w:t xml:space="preserve"> all things, and before Christ Jesus, who before Pontius Pilate witnessed a good confession, 14. That thou keep this commandment</w:t>
      </w:r>
      <w:proofErr w:type="gramStart"/>
      <w:r w:rsidR="002A2D03" w:rsidRPr="002A2D03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08F2812" w14:textId="1ED02130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Timothy </w:t>
      </w:r>
      <w:r w:rsidR="002A2D03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2A2D0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-1</w:t>
      </w:r>
      <w:r w:rsidR="002A2D03">
        <w:rPr>
          <w:rFonts w:cstheme="minorHAnsi"/>
          <w:i/>
          <w:sz w:val="24"/>
          <w:szCs w:val="24"/>
          <w:lang w:val="en-US"/>
        </w:rPr>
        <w:t>4</w:t>
      </w:r>
    </w:p>
    <w:p w14:paraId="54792736" w14:textId="1F01211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4012C" w14:textId="0161055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will observe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good confession,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rather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confession,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said here to have been made both by Timothy 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But you will observe also that whilst the subject-matter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same, the action of Timothy and Jesus respectively is different.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 professes, or rather confesses, the good confession; the latter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witnesses. There must be some reason for the significant variation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terms to indicate that the relation of Timothy and Jesus to the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confession which they both made was, in some way, a different one,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though what they said was identical, their actions in saying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different.</w:t>
      </w:r>
    </w:p>
    <w:p w14:paraId="4671231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DAD2F" w14:textId="6F170DB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there is another point of parallelism to be noticed. Timothy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profession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many witnesses,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Apostle calls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remembrance, and summons up before the eye of his imagination, a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august tribunal than that before which he had confessed his faith,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that he gives him charge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(for the same word is used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original in both verses),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quickeneth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all things, and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earthly witnesses of the man's confession dwindle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insignificance when compared with the heavenly ones. And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thoughts is based the practical exhortation,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 without spot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So, then, we have three things: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and His confession, the subordinate confessors who echo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witness, and the practical issue that comes out of both thoughts.</w:t>
      </w:r>
    </w:p>
    <w:p w14:paraId="7C8183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F9A064" w14:textId="77777777" w:rsidR="000937DD" w:rsidRPr="002A2D0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2D03">
        <w:rPr>
          <w:rFonts w:asciiTheme="minorHAnsi" w:hAnsiTheme="minorHAnsi" w:cs="Courier New"/>
          <w:b/>
          <w:bCs/>
          <w:sz w:val="22"/>
          <w:szCs w:val="22"/>
        </w:rPr>
        <w:t>I. We have the great Witness and His confession.</w:t>
      </w:r>
    </w:p>
    <w:p w14:paraId="14F308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AFEA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you will remember, perhaps, that if we turn to the Gospels,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that all of them give the subject-matter of Christ's confession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Pilate, as being that He was the King of the Jews.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Evangelist John expands that conversation, and gives us details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a remarkable verbal correspondence with the words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here, and must suggest to us that, though John's Gospel 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written at the date of this Epistle, the fact that is enshrined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 was independently known by the Apostle Paul.</w:t>
      </w:r>
    </w:p>
    <w:p w14:paraId="7576E5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772AD" w14:textId="6DD4B73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For, if I may for a moment recall the incident to you,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when Pilate put to the Saviour the question,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Art Thou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Lord, before He would answer, took pains to make quite clear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sense in which the judge asked Him of His royal state. For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Sayest thou this thing of thyself, or did others tell it thee of Me?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it is your Roman idea of a king, the answer must be, "No." If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Jewish Messianic idea, the answer must be, "Yes." I must know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the question means, in the mind of the questioner, before I answer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when Pilate brushes aside Christ's question, with a sort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impatient contempt, and returns to the charge,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hast Thou done?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Lord, whilst He makes the claim of sovereignty, takes care to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 such a way as to show that Rome need fear nothing from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His dominion rested not upon force.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Kingdom is not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then, when Pilate, like a practical Roman, bewildered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these fine-spun distinctions, sweeps them impatiently out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field, and comes back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Yes, or No; are you a King?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Lord gives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distinct affirmative answer, but at once soars up into the region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Pilate had declined to follow Him: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this end was I born, and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cause came I into the world, that I might bear witness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Pontius Pilate he witnessed the good confession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confession was His royalty, His relation to the truth,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pre-existence.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this end was I born,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next clause is no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tautology, nor a non-significant parallelism,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 this cause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into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He was before He came, and birth to Him 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beginning of being, but the beginning of a new relation.</w:t>
      </w:r>
    </w:p>
    <w:p w14:paraId="12FD7D8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75149" w14:textId="33226D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out of this great word of our text, which falls into line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great many other words of the New Testament, we may gather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important and significant truths with regard to two things, the matter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manner of Christ's witnessing. You remember how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John--for whom that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a fascination in all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manifold applications--in that great vision of the Apocalypse, when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blessed sight the vision of the Master was once given, extols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faithful witness, and the First-begotten from the dead,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the kings of the earth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you may remember how our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 after His conversation with Nicodemus,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speak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know, and bear witness to that we have seen,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how again,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 to the taunts of the Jews, He takes the taunt as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intimate designation of the peculiarity of His person and of His work,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one that bear witness of Myself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So, then,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interpret his declaration before Pilate in the light of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sayings, and to remember that He who said that He came to bear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to the truth, said also,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the truth,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therefore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great declaration that He was the witness-bearer to the truth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absolutely synonymous with His other declaration that He bears witness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Himself.</w:t>
      </w:r>
    </w:p>
    <w:p w14:paraId="60E934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6098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here we come upon one of the great peculiarities of Christ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 teacher. The new thing, the distinctive peculiarity,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differentia between Him and all other teachers, lies just here,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theme is not so much moral or religious principles, as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and person. He was the most egotistical man that ever lived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face of the earth, with an egotism only to be accounted for,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believe, as He Himself said, that in His person was the truth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proclaimed, and that when He witnessed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Himself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revealed God.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stands, separate from all other teachers, by this, that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theme and His own witness.</w:t>
      </w:r>
    </w:p>
    <w:p w14:paraId="6B06FE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7653E" w14:textId="223D24E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much for the matter of the good confession to which we need only add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its pendant in the confession before the High Priest.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representative of the civil government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a king,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as I remarked, He soared up into regions where no Roman official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rise to follow Him, and to the representative of the Theocratic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government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Hereafter ye shall see the Son of Man sitting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right hand of God, and coming in the clouds of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truths, that He is the Son of God, who by His witness to the truth,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is, Himself, lays the foundations of a Monarchy which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stretch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far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further than the pinions of the Roman eagles could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fly, and that he is the Son of Man who, exalted to the right hand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is to be the Judge of mankind--these are the good confessions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Lord witnessed.</w:t>
      </w:r>
    </w:p>
    <w:p w14:paraId="03C011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B3CB06" w14:textId="70EA0A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with regard to the manner of His witness. That brings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of the peculiarities of Christ's teaching. I have said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most egotistical of men. I would say, too, that there never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who clashed down in the front of humanity such tremendous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assertions, with not the faintest scintilla of an attempt to prove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our understandings, or commend them by any other plea than this,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Verily, verily, I say unto you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0C0834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0744D" w14:textId="5426AC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witness does not need to argue. A witness is a man who reports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has seen and heard. The whole question is as to his veracity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competency. Jesus Christ states it for the characteristic of His work,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speak that we do know, and bear witness to that we have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to the truth which He brings to us is not that of a man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thought it out, who has been brought to it by experience, or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feeling, or by a long course of investigation; still less is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which a man would bear to a truth that he had learnt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others originally, however much he had made it his own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thereafter: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that of one who is not a thinker, or a learner, or a reasoner,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 who is simply an attester, a witness.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stands before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words that I speak unto you, they are spirit,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Believe Me, and believe the words, for no other reason,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primarily, than because I speak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these two respects, then,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 and the manner of His witness, He stands alone, and we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bow before Him and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Speak, Lord! for thy servant heareth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Pontius Pilate He witnessed a good confession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71C707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AA6FC" w14:textId="77777777" w:rsidR="000937DD" w:rsidRPr="002A2D0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2D03">
        <w:rPr>
          <w:rFonts w:asciiTheme="minorHAnsi" w:hAnsiTheme="minorHAnsi" w:cs="Courier New"/>
          <w:b/>
          <w:bCs/>
          <w:sz w:val="22"/>
          <w:szCs w:val="22"/>
        </w:rPr>
        <w:t>II. We have here suggested to us the subordinate confessors who echo</w:t>
      </w:r>
      <w:r w:rsidR="000937DD" w:rsidRPr="002A2D0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2D03">
        <w:rPr>
          <w:rFonts w:asciiTheme="minorHAnsi" w:hAnsiTheme="minorHAnsi" w:cs="Courier New"/>
          <w:b/>
          <w:bCs/>
          <w:sz w:val="22"/>
          <w:szCs w:val="22"/>
        </w:rPr>
        <w:t>the Lord's witness.</w:t>
      </w:r>
    </w:p>
    <w:p w14:paraId="580CF1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E4D28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matter of no consequence when, and before whom, this Timothy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professed his good profession. It may have been at his baptism. It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when he was installed in his office. It may have been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tribunal of which we know nothing. That does not matter. The point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a Christian man is to be an echo of the Lord's good confession,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to keep within the lines of it, and to be sure that all of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echoed in his life. Christ has told us what to say, and we are here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it over again. Christ has witnessed; we are to confess.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to that truth is different from His. We hear it; He speaks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accept it; He reveals it. We are influenced by it; He is it.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it to the world on His own authority; we are to carry it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on His.</w:t>
      </w:r>
    </w:p>
    <w:p w14:paraId="1E08E2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CB19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 sure that you Christian men are echoes of your Master. Be sure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reverberate the note that He struck. Be sure that all its music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repeated by you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take care that you neither fall short of it, nor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 it, in your faith and in your profession. Echoes of Christ--that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highest conception of a Christian life.</w:t>
      </w:r>
    </w:p>
    <w:p w14:paraId="5FD6FF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E520E8" w14:textId="0CFE62E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though there is all the difference between the Witness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confessors, do not let us forget that, if we are truly Christian,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very deep and blessed sense in which we, too, may witness what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seen and heard. A Christian preacher of any sort--and by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mean, not merely a man who stands in a pulpit, as I do, but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people, in their measure and degree--will do nothing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the best profession, unless that profession sounds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utterance of a man who speaks that he knows, and who can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our eyes have beheld, that which we have handled, of the Word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we make known unto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so, by the power of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speaking out in our lives, and by the power of it alone,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believe, will victories be won, and the witness of Jesus Christ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repeated in the world. Christian men and women, the old saying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addressed by a prophet to Israel is more true, more solemnly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us, and presses on us with a heavier weight of obligation, as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lifts us up into a position of greater blessedness: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witnesses, saith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what you and I are here for--to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witness, different and yet like to, the witness borne by the Lord.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all to do that, by words, though not only by them.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 that a great many Christian people take very lightly.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yoke of Jesus Christ many of us slip our necks out of. If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witnessed, you have to confess. But some of you carry your Christianity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secret, and button your coats over the cockade that should tell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soldiers you are, and are ashamed, or too shy, or too nervous,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afraid of ridicule, or not sufficiently sure of your own grip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Master, to confess Him before men. I beseech you remember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is no Christian unless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mouth confession is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salvation,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heart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 is exercised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righteousness.</w:t>
      </w:r>
    </w:p>
    <w:p w14:paraId="719824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2C2938" w14:textId="77777777" w:rsidR="000937DD" w:rsidRPr="002A2D0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2D03">
        <w:rPr>
          <w:rFonts w:asciiTheme="minorHAnsi" w:hAnsiTheme="minorHAnsi" w:cs="Courier New"/>
          <w:b/>
          <w:bCs/>
          <w:sz w:val="22"/>
          <w:szCs w:val="22"/>
        </w:rPr>
        <w:t>III. Lastly, we have here the practical issue of all this.</w:t>
      </w:r>
    </w:p>
    <w:p w14:paraId="1007FBE4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60C7B" w14:textId="469CFF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 charge thee before God, who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quickeneth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all things, and before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that thou keep the commandment without spot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course, may be used in a specific sense, referring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has just been enjoined, but more probably we are to regard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thing which, considered in its relation to Jesus Christ, is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testimony, as being, in its relation to us, His commandment. For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gospel of revelation that He has made of Himself to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meant to influence, not only belief and feeling, but conduct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as well. All the New Testament, in so far as it is a record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of what Christ is, and thereby a declaration of what God is, is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an injunction as to what we ought to be. The whole Gospel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law, and the testimony is commandment, and we have to keep it, as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to confess it. Let me put the few things that I have to say,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last division of my subject, the practical issue, into the shape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three exhortations, not for the sake of seeming to arrogate any kind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superiority, but for the sake of point and emphasis.</w:t>
      </w:r>
    </w:p>
    <w:p w14:paraId="1166A3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99AEE" w14:textId="20542D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the life bear witness to the confession. What is the 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Timothy's standing there, and professing himself a Christian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witnesses if, when he goes out into the world, his conduct gives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lie to his creed, and he lives like the men that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Christians? Back up your confession by your conduct, and when you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believe in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your life be as true an echo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as your confession is of His testimony. Else we shall come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condemnation,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Nothing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but leaves,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shall fall under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punishment of the continuance of unfruitfulness, which is our crime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 our punishment. There is a great deal more done by consistent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 for, and by inconsistent living against, the truth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Gospel, than by all the words of all the preachers in the world.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faults go further, and tell more, than my sermons, and your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 will go further than all the eloquence of the most devoted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preachers.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voice nor language, where their sound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heard. Their line is gone out into all the earth, and their words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end of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E2E321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98AE8" w14:textId="3C7ADF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let the thought of the Great Witness stimulate us. He, too, took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place by our sides, though with the differences that I have pointed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out, yet with resemblances which bring Him very near us. He, too; knew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it was to stand amongst those who shrugged their shoulders,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knit their brows at His utterances, and turned away from Him, calling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sometimes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dreamer,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revolutionary,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blasphemer,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now and then a messenger of good tidings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preacher of the gospel of peace. He knows all our hesitations,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weaknesses, all our temptations. He was the first of the martyrs,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narrower sense of the word. He is the leader of the great band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witnesses for God. Let us stand by His side, and be like Him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bearing witness in this world.</w:t>
      </w:r>
    </w:p>
    <w:p w14:paraId="54D60E1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2B614" w14:textId="3F9F70E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let the thought of the great tribunal stimulate us.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give thee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charge before God, who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quickeneth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all things--and who therefore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quicken you--and before Jesus Christ, that thou keep this commandment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Jesus, who witnessed to the truth, witnesses, in the sense of beholding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watching, us, knowing our weakness and ready to help us.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faithful witness, and the first begotten from the dead, and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kings of the earth,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by us, as we witness for Him. And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we are compassed about with so great a cloud of witnesses,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 in the past who have witnessed for God, and been witnessed to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we have to turn away from them,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off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all others,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we may, like the first of the noble army of martyrs,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the heavens opened, and Jesus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standing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-started to His feet,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and to help Stephen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at the right hand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D7DC5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00844" w14:textId="7BBE7388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let us listen to His witness, let us accept it, setting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seals that God is true. Then let us try to echo it back by word,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attest our confession by our conduct, and then we may comfort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with the great word,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confesseth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before men,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I also confess before My Father which is in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DDA7B7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9DAD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E390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4EC5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2021-12-15T15:14:00Z</dcterms:modified>
</cp:coreProperties>
</file>