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1E9E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D13FE7" w14:textId="0D04BF0D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-003</w:t>
      </w:r>
      <w:r w:rsidRPr="000D6B18">
        <w:rPr>
          <w:sz w:val="32"/>
          <w:u w:val="single"/>
        </w:rPr>
        <w:t xml:space="preserve">. </w:t>
      </w:r>
      <w:r w:rsidR="00227C5D">
        <w:rPr>
          <w:b/>
          <w:sz w:val="32"/>
          <w:u w:val="single"/>
        </w:rPr>
        <w:t>SEAL AND EARNEST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28D6818" w14:textId="15DA0DFD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7C5D" w:rsidRPr="00227C5D">
        <w:rPr>
          <w:rFonts w:cstheme="minorHAnsi"/>
          <w:i/>
          <w:sz w:val="24"/>
          <w:szCs w:val="24"/>
          <w:lang w:val="en-US"/>
        </w:rPr>
        <w:t>Who hath also sealed us, and given the earnest of the Spirit in our hearts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DF3F20" w14:textId="01AF96C3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227C5D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227C5D">
        <w:rPr>
          <w:rFonts w:cstheme="minorHAnsi"/>
          <w:i/>
          <w:sz w:val="24"/>
          <w:szCs w:val="24"/>
          <w:lang w:val="en-US"/>
        </w:rPr>
        <w:t>23</w:t>
      </w:r>
    </w:p>
    <w:p w14:paraId="4A637973" w14:textId="4085A9B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8D521" w14:textId="5E6DE59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three strong metaphors in this and the preceding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verse--anointing,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sealing,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giving the earnest</w:t>
      </w:r>
      <w:proofErr w:type="gramStart"/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which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reality in the same divine act. These three metaphors all refer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the same subject, and what that subject is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sufficiently explained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last of them. The earnest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consists of the Spirit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same explanation might have been appended to both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preceding clauses, for the anointing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anointing of the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seal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seal of the Spirit. Further, these three metaphors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refer to one and the same act. They are not three things, but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aspects of one thing, just as a sunbeam might be regarded either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source of warmth, or of light, or of chemical action.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one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one Spirit, anoints,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seals,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the earnest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Further,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 metaphors all declare a universal prerogative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Christians. Every man that loves Jesus Christ has the Spirit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of his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the Spirit of Christ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none of His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6841B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D51FF1" w14:textId="08AA3563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I. Note the first metaphor in the text--the seal</w:t>
      </w:r>
      <w:r w:rsidR="00491073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of the Spirit.</w:t>
      </w:r>
    </w:p>
    <w:p w14:paraId="3BBD5A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728E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seal is impressed upon a recipient material made soft by warmth,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to leave there a copy of itself. Now it is not fanciful,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riding a metaphor to death, when I dwell upon these features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emblem in order to suggest their analogies in Christian life.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God comes into our spirits, and by gentle contact impresses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material, which was intractable until it was melted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genial warmth of faith and love, the likeness of Himself, but yet so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 prominences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correspond to the hollows, and what is in relief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is sunk in the other. Expand that general statement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or two.</w:t>
      </w:r>
    </w:p>
    <w:p w14:paraId="04496A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A1E2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effect of all the divine indwelling, which is the characteristic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of Christ to every Christian soul, is to mould the recipient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image of the divine inhabitant. There is in the human spirit--such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its dignity amidst its ruins, and its nobility shining through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degradation--a capacity of receiving that image of God which consists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in voluntary and intelligent action and the consciousness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being, but in the love of the things that are fair,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and true holiness. His Spirit, entering into a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make that heart wise with its own wisdom, strong with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infusion of its own strength, gracious with some drops of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grace, gentle with some softening from its own gentleness, holy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purity reflected from its own transcendent whiteness. The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is life, moulds the heart into which it enters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 kindred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similar life.</w:t>
      </w:r>
    </w:p>
    <w:p w14:paraId="51567E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D2D8DE" w14:textId="111335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are, however, characteristics in this seal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Spirit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so much copies as correspondences. That is to say, just as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convex in the seal is concave in the impression, and vice vers</w:t>
      </w:r>
      <w:r w:rsidR="00227C5D">
        <w:rPr>
          <w:rFonts w:asciiTheme="minorHAnsi" w:hAnsiTheme="minorHAnsi" w:cs="Courier New"/>
          <w:sz w:val="22"/>
          <w:szCs w:val="22"/>
        </w:rPr>
        <w:t>a</w:t>
      </w:r>
      <w:r w:rsidRPr="008047DD">
        <w:rPr>
          <w:rFonts w:asciiTheme="minorHAnsi" w:hAnsiTheme="minorHAnsi" w:cs="Courier New"/>
          <w:sz w:val="22"/>
          <w:szCs w:val="22"/>
        </w:rPr>
        <w:t>,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that Divine Spirit comes into our spirits, its promises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excite faith, its gifts will breed desire; to every bestowment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answer an opening receptivity. Recipient love will correspond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that longs to dispense, the sense of need to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fulness and sufficiency, emptiness to abundance, prayers to promises;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cry Abba!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!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yearning consciousness of sonship,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Thou art My Son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upward eye of aspiration and petition,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necessity, and waiting, to the downward glance of love bestowing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itself.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open heart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answers to the extended hand, and the seal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Spirit impresses upon the heart that is submitted to it, has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two-fold character of resemblance in moral nature and righteousness,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correspondence as regards the mysteries of the converse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recipient man and the giving God.</w:t>
      </w:r>
    </w:p>
    <w:p w14:paraId="6605D5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6804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Then, mark that the material is made capable of receiving the stamp,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warmed and softened. That is to say, faith must prepare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 for the sanctifying indwelling of that Divine Spirit.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 wax may be struck with the seal, but it leaves no trace. God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do with man as the coiner does with his blanks, put them cold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press, and by violence from without stamp an image upon them, but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as men do with a seal, warms the wax first, and then,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gentle, firm touch, leaves the likeness there. So, brother! learn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lesson: if you wish to be good, lie under the contact of the 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and see that your heart is warm.</w:t>
      </w:r>
    </w:p>
    <w:p w14:paraId="422748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5315C" w14:textId="297B56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note that this aggregate of Christian character,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and correspondence, is the true sign that we belong to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seal is the mark of ownership, is it not? Where the broad arrow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been impressed, everybody knows that that is royal property.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seal of God's Divine Spirit, in its effects upon my character,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token to myself and to other people that I belong to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belongs to me. Or, to put it into plain English, the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for any man's being regarded as a Christian is his possession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likeness and correspondence to God which that Divine Spirit gives.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and correspondence, I say, for the one class of results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open for the observation of the world, and the other class 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value for ourselves. I believe that Christian people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have, and are meant by that Divine Spirit dwelling in them to have,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that they are Christians and God's children, for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peace and rest and joy. But you cannot use that in demonstration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people; you may be as sure of it as you will, in your inmost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hearts, but it is no sign to anybody else. And, on the other hand,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may be much of outward virtue and beauty of character which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 other people to say about a man: That is a good Christian man,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rate,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yet there may be in the heart an all but absolute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absence of any joyful assurance that we are Christ's, and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belongs to 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two facts must go together. Correspondence,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sonship which meets His taking us as sons, the faith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clasps the promise, the reception which welcomes bestowment,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stamped upon the inward life. For the outward life there must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 impress of righteousness upon my actions, if there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real seal and token that I belong to Him. God writes His own name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men that are His. All their goodness, their gentleness,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patience, hatred of evil, energy and strenuousness in service,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 in suffering, with whatsoever other radiance of human virtue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belong to them, are really His mark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6B70AB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438E88" w14:textId="68416D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other worth talking about, and to you Christian men I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very sure that your professions of inward communion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happy consciousness that you are Christ's are verified to yourself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others by a plain outward life of righteousness like the Lord's.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you got that seal stamped upon your lives, like the hall-mark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genuine silver, and no plated Brummagem stuff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Have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got that seal of a visible righteousness and every-day purity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confirm your assertion that you belong to Christ? Is it woven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length of your being, like the scarlet thread that is spun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Admiralty cable as a sign that it is Crown property? God's seal,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 to me and to nobody else, is my consciousness that I am His;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that consciousness is vindicated and delivered from the possibility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illusion or hypocrisy, only when it is checked and fortified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evidence of the holy life which the Spirit of God has wrought.</w:t>
      </w:r>
    </w:p>
    <w:p w14:paraId="23D4568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FD7C4" w14:textId="7D793B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this sealing, which is thus the token of God's ownership,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the pledge of security. A seal is stamped in order that there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no tampering with what it seals; that it may be kept safe from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assaults, thieves, and violence. And in the metaphor of our text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included this thought, too, which is also of an intensely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nature. For it just comes to this--our true guarantee that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at last into the sweet security and safety of the perfect state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likeness to the indwelling Spirit and present reception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grace. The seal is the pledge of security, just because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mark of ownership. When, by God's Spirit dwelling in us, we are 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love the things that are fair, and to long after more possession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things are of good report, that is like God's hoisting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flag upon a newly-annexed territory. And is He going to be so careless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preservation of His property as that He will allow that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 acquired to slip away from Him? Does He account us as of so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value as to hold us with so slack a hand? But no man has a right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 on the assurance of God's saving him into the heavenly kingdom,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He is saving him at this moment from the devil and his own 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 And, therefore, I say the Christian character, in its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manifestations and in its sweet inward secrets of communion,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guarantee that we shall not fall. Rest upon Him, and He will hold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up. We are kept by the power of God unto 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keeps us and that final salvation becomes ours, through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592949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5444F" w14:textId="18C87D4C" w:rsidR="000937DD" w:rsidRPr="00227C5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C5D">
        <w:rPr>
          <w:rFonts w:asciiTheme="minorHAnsi" w:hAnsiTheme="minorHAnsi" w:cs="Courier New"/>
          <w:b/>
          <w:bCs/>
          <w:sz w:val="22"/>
          <w:szCs w:val="22"/>
        </w:rPr>
        <w:t>II. Now, secondly, turn to the other emblem, that earnest</w:t>
      </w:r>
      <w:r w:rsidR="00491073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which</w:t>
      </w:r>
      <w:r w:rsidR="000937DD" w:rsidRPr="00227C5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C5D">
        <w:rPr>
          <w:rFonts w:asciiTheme="minorHAnsi" w:hAnsiTheme="minorHAnsi" w:cs="Courier New"/>
          <w:b/>
          <w:bCs/>
          <w:sz w:val="22"/>
          <w:szCs w:val="22"/>
        </w:rPr>
        <w:t>consists in like manner of the Spirit</w:t>
      </w:r>
      <w:r w:rsidR="00491073" w:rsidRPr="00227C5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FE0EF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A56D4" w14:textId="41CB4A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earnest,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course, is a small portion of purchase-money,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wages, or contract-money, which is given at the making of a bargain,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assurance that the whole amount will be paid in due time. And,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Apostle, this seal is also an earnest. It not only makes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ownership and guarantees the security of those on whom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impressed, but it also points onwards to the future, and at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guarantees that, and to a large extent reveals the nature of it.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we have here two thoughts on which I touch.</w:t>
      </w:r>
    </w:p>
    <w:p w14:paraId="35EEEE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1CB7A" w14:textId="1C5D4B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 character and experience are the earnest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inheritance, in the sense of being its guarantee, inasmuch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of the Christian life here are plainly immortal.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Jesus Christ from the dead is the objective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proof of a future life. The facts of the Christian life,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aspirations, its communion, its clasp of God as its very own,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subjective and inward proofs of a future life. As a matter of fact,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take the Old Testament, you will see that the highest summits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it, to which the hope of immortality soared, spring directly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experience of deep and blessed communion with the living God.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Psalmist said Thou wilt not leave my soul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; neither wilt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 suffer Thy Holy One to see corruption,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speaking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 that had been floated into his mind on the crest of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wave of religious enjoyment and communion. And, in like manner,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other Psalmist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art the strength of my heart, and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portion for ever,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speaking of the glimpse that he had got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land that was very far off, from the height which he had climbed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Mount of fellowship with God. And for us, I suppose that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holds good. Howsoever much we may say that we believe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life and in a heaven, we really grasp them as facts that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about ourselves, in the proportion in which we are living here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 contact and communion with God. The conviction of immortality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distinct and direct result of the present enjoyment of communion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and it is a reasonable result. No man who has known what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turn himself to God with a glow of humble love, and to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not turning his face to vacuity, but to a Face that looks on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love, can believe that anything can ever come to destroy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communion. What have faith, love, aspiration, resignation,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God, to do with death? They cannot be cut through with the stroke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destroys physical life, any more than you can divide a sunbeam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sword. It unites again, and the impotent edge passes through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nothing. Death can shear asunder many bonds,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invisible bond that unites the soul to God is of adamant, against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scythe is in vain. Death is the grim porter that opens the door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dark hole and herds us into it as sheep are driven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slaughter-house. But to those who have learned what it is to lay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trusting hand in God's hand, the grim porter is turned into the gentle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damsel, who keeps the door, and opens it for light and warmth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safety to the hunted prisoner that has escaped from the dungeon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Death cannot touch communion, and the consciousness of communion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 is the earnest of the inheritance.</w:t>
      </w:r>
    </w:p>
    <w:p w14:paraId="012350F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7AD3D" w14:textId="06F8F3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so for another reason also. All the results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Spirit's sealing of the soul are manifestly incomplete,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manifestly tend towards completeness. The engine is clearly working 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half-speed. It is obviously capable of much higher pressure than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going at now. Those powers in the Christian man can plainly do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more than they ever have done here, and are meant to do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more. Is this imperfect Christianity of ours, our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so soon shattered, our little love so quickly disproved,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faltering resolutions, our lame performances, our earthward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cleavings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--are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these things all that Jesus Christ's bitter agony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for, and all that a Divine Spirit is able to make of us? Manifestly,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is but a segment of the circle, in heaven is the perfect round;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imperfections, so far as life is concerned, in the work of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obviously divine an Agent, cry aloud for a region where tendency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result, and all that it was possible for Him to make us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become. The road evidently leads upwards, and round that sharp corner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black rocks come so near each other and our eyesight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travel, we may be sure it goes steadily up still to the top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pass, until it reaches the shining table-lands whereof our God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Sun and Moon,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brings us all to the city set on a hill.</w:t>
      </w:r>
    </w:p>
    <w:p w14:paraId="166306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DAD3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further, that divine seal is the earnest, inasmuch as itself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the whole. The truest and the loftiest conception that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heaven is as being the perfecting of the religious experience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earth. The shilling or two, given to the servant in old-fashioned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days, when he was hired, is of the same currency as the balance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get when the year's work is done. The small payment to-day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out of the same purse, and is coined out of the same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specie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the same currency of the same kingdom, as what we get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yonder and count the endless riches to which we have fallen heirs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last. You have but to take the faith, the love, the obedience,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of the highest moments of the Christian life on earth,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 them from all their limitations, subtract from them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imperfections, multiply them to their superlative possibility,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endow them with a continual power of growth, and stretch them out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eternity, and you get heaven. The earnest is of a piece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inheritance.</w:t>
      </w:r>
    </w:p>
    <w:p w14:paraId="224E1B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9F4D6" w14:textId="59F66883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 here is a gift offered for us all, a gift which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feebleness sorely needs, a gift for every timid nature, for every weak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for every man, woman, and child beset with snares and fighting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heavy tasks, the offer of a reinforcement as real and as sure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victory as when, on that day when the fate of Europe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determined, after long hours of conflict, the Prussian bugles blew,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English commander knew that (with the fresh troops that came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field) victory was made certain.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and I may have in our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 of God, the spirit of strength, the spirit of love and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sound mind, the spirit of adoption, the spirit of wisdom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in the knowledge of Him, to enlighten our darkness, to bind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 to Him, to quicken and energise our souls, to make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weakest among us strong, and the strong as an angel of God.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on which we may get it is this simple one which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lays down; After that ye believed, ye were sealed with that Holy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promise, which is the earnest of our inheritance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Christ,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Lord and Giver of the Spirit, has shown us how its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influences may be ours when, on the great day of the feast, He stood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cried with a voice that echoes across the centuries, and is meant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each of 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any man thirsts, let him come unto Me and drink.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believeth in Me, out of his belly shall flow rivers of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water. This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He of the Spirit which they that believe or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receive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A5534C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28CE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39D7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C65CC" w14:textId="29040D62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1543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2021-12-15T15:34:00Z</dcterms:modified>
</cp:coreProperties>
</file>