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310F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1D5F7F4" w14:textId="6AC4FC16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-004</w:t>
      </w:r>
      <w:r w:rsidRPr="000D6B18">
        <w:rPr>
          <w:sz w:val="32"/>
          <w:u w:val="single"/>
        </w:rPr>
        <w:t xml:space="preserve">. </w:t>
      </w:r>
      <w:r w:rsidR="00227C5D">
        <w:rPr>
          <w:b/>
          <w:sz w:val="32"/>
          <w:u w:val="single"/>
        </w:rPr>
        <w:t>THE TRIUMPHAL PROCESSION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89620AE" w14:textId="073F31C1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27C5D" w:rsidRPr="00227C5D">
        <w:rPr>
          <w:rFonts w:cstheme="minorHAnsi"/>
          <w:i/>
          <w:sz w:val="24"/>
          <w:szCs w:val="24"/>
          <w:lang w:val="en-US"/>
        </w:rPr>
        <w:t xml:space="preserve">Thanks be unto God, which always leadeth us in triumph in Christ and </w:t>
      </w:r>
      <w:proofErr w:type="spellStart"/>
      <w:r w:rsidR="00227C5D" w:rsidRPr="00227C5D">
        <w:rPr>
          <w:rFonts w:cstheme="minorHAnsi"/>
          <w:i/>
          <w:sz w:val="24"/>
          <w:szCs w:val="24"/>
          <w:lang w:val="en-US"/>
        </w:rPr>
        <w:t>maketh</w:t>
      </w:r>
      <w:proofErr w:type="spellEnd"/>
      <w:r w:rsidR="00227C5D" w:rsidRPr="00227C5D">
        <w:rPr>
          <w:rFonts w:cstheme="minorHAnsi"/>
          <w:i/>
          <w:sz w:val="24"/>
          <w:szCs w:val="24"/>
          <w:lang w:val="en-US"/>
        </w:rPr>
        <w:t xml:space="preserve"> manifest through us the </w:t>
      </w:r>
      <w:proofErr w:type="spellStart"/>
      <w:r w:rsidR="00227C5D" w:rsidRPr="00227C5D">
        <w:rPr>
          <w:rFonts w:cstheme="minorHAnsi"/>
          <w:i/>
          <w:sz w:val="24"/>
          <w:szCs w:val="24"/>
          <w:lang w:val="en-US"/>
        </w:rPr>
        <w:t>savour</w:t>
      </w:r>
      <w:proofErr w:type="spellEnd"/>
      <w:r w:rsidR="00227C5D" w:rsidRPr="00227C5D">
        <w:rPr>
          <w:rFonts w:cstheme="minorHAnsi"/>
          <w:i/>
          <w:sz w:val="24"/>
          <w:szCs w:val="24"/>
          <w:lang w:val="en-US"/>
        </w:rPr>
        <w:t xml:space="preserve"> of His knowledge in every place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270B9A2" w14:textId="71651960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Corinthians </w:t>
      </w:r>
      <w:r w:rsidR="00227C5D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:1</w:t>
      </w:r>
      <w:r w:rsidR="00227C5D">
        <w:rPr>
          <w:rFonts w:cstheme="minorHAnsi"/>
          <w:i/>
          <w:sz w:val="24"/>
          <w:szCs w:val="24"/>
          <w:lang w:val="en-US"/>
        </w:rPr>
        <w:t>4 (R.V.)</w:t>
      </w:r>
    </w:p>
    <w:p w14:paraId="1BB3E704" w14:textId="298E5099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E5C89D" w14:textId="690CBE7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suppose most of us have some knowledge of what a Roman Triumph was,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can picture to ourselves the long procession, the victorious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general in his chariot with its white horses, the laurelled soldiers,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sullen captives, with suppressed hate flashing in their sunken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eyes, the wreathing clouds of incense that went up into the blue sky,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shouting multitude of spectators. That is the picture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Apostle's mind here. The Revised Version correctly alters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translation into Thanks unto God which always leadeth us in triumph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15CA37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4DFEB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thinks of himself and of his coadjutors in Christian work as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conquered captives, made to follow their Conqueror and to swell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triumph. He is thankful to be so overcome. What was deepest degradation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him supreme honour. Curses in many a strange tongue would break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lips of the prisoners who had to follow the general's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victorious chariot. But from Paul's lips comes irrepressible praise;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joins in the shout of acclamation to the Conqueror.</w:t>
      </w:r>
    </w:p>
    <w:p w14:paraId="36C9ABF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305CA3" w14:textId="06C1425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 he passes on to another of the parts of the ceremonial.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wreathing incense appealed at once to two senses, and was visible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curling clouds of smoke, and likewise fragrant to the nostrils,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says Paul, with a singular combination of expression, 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visible, the savour of His knowledge. From a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kindled by the flame of the divine love there will go up the odour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holy life visible and fragrant, sweet and fair.</w:t>
      </w:r>
    </w:p>
    <w:p w14:paraId="2008D55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5EA39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Christians, and not Christian workers only in the narrower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 of the word, who may be doing evangelistic work, have set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in these great words the very ideal and secret of their lives.</w:t>
      </w:r>
    </w:p>
    <w:p w14:paraId="7FF88E4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B7CC6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three things here, on each of which I touch as belonging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true notion of a Christian life--the conquered captive;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captive partaking in the triumph of his Conqueror; and the conquered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captive led as a trophy and a witness to the Conqueror's power.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three things, I think, explain the Apostle's thoughts here. Let me deal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them now.</w:t>
      </w:r>
    </w:p>
    <w:p w14:paraId="7B130CD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294364" w14:textId="77777777" w:rsidR="000937DD" w:rsidRPr="00227C5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C5D">
        <w:rPr>
          <w:rFonts w:asciiTheme="minorHAnsi" w:hAnsiTheme="minorHAnsi" w:cs="Courier New"/>
          <w:b/>
          <w:bCs/>
          <w:sz w:val="22"/>
          <w:szCs w:val="22"/>
        </w:rPr>
        <w:t>I. First then, let us look at that thought of all Christians being in</w:t>
      </w:r>
      <w:r w:rsidR="000937DD" w:rsidRPr="00227C5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7C5D">
        <w:rPr>
          <w:rFonts w:asciiTheme="minorHAnsi" w:hAnsiTheme="minorHAnsi" w:cs="Courier New"/>
          <w:b/>
          <w:bCs/>
          <w:sz w:val="22"/>
          <w:szCs w:val="22"/>
        </w:rPr>
        <w:t>the truest sense conquered captives, bound to the chariot wheels of One</w:t>
      </w:r>
      <w:r w:rsidR="000937DD" w:rsidRPr="00227C5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7C5D">
        <w:rPr>
          <w:rFonts w:asciiTheme="minorHAnsi" w:hAnsiTheme="minorHAnsi" w:cs="Courier New"/>
          <w:b/>
          <w:bCs/>
          <w:sz w:val="22"/>
          <w:szCs w:val="22"/>
        </w:rPr>
        <w:t>who has overcome them.</w:t>
      </w:r>
    </w:p>
    <w:p w14:paraId="585F977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0B211A" w14:textId="26655D0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image implies a prior state of hostility and alienation. Now,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let us exaggerate, let us take Paul's own experience.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speaking about himself here; he is not talking doctrine, he is giving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autobiography, and he says, I was an enemy, and I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conquered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07A9E7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01D11E" w14:textId="0B0EDFB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sort of an enemy was he? Well! He says that before he became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Christian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lived a pure, virtuous, respectable life. He was a man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touching the righteousness which is in the law, blameless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Observant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relative duties, sober, temperate, chaste; no man could say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against him; he knew nothing against himself. His conscience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acquitted him of wrong: I thought I ought to do many things,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 did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 And yet, looking back from his present point of view upon a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thus adorned with many virtues, pure from all manifest corruption, 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large extent regulated by conscientious and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religious motives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kind, he 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Notwithstanding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that, I was an enemy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Why?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retrospect let him see that his life was barren of the deepest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and the purest love. And so I come to some of my friends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now, and I say to you, Change the name, and the story is true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respectable people, who are trying to live pure and righteous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lives, doing all duties that present themselves to you with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tolerable measure of completeness and abominating and trying to keep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yourselves from the things that your consciences tell you are wrong,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yet needing to be conquered, in the deepest recesses of your wills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hearts, before you become the true subjects of the true King. I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want to exaggerate, nor to say of the ordinary run of people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listen to us preachers, that they commit manifest sins, gross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mountain, open, palpable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Some of you do, no doubt, for, in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hundred people, there are always some whose lives are foul and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memories are stained and horrible; but the run of you are not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that. And yet I ask you, has your will been bowed and broken, and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overcome and conquered by this mighty Prince, the Prince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Peace, the Prince of Life? Unless it has, for all your righteousness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respectability, for all your outward religion and real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religiousness of a sort, you are still hostile and rebellious, in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inmost hearts. That is the basis of the representation of my text.</w:t>
      </w:r>
    </w:p>
    <w:p w14:paraId="79823A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C02A50" w14:textId="792A5D1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else does it suggest? It suggests the wonderful struggle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victory of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weaponless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love. As was said about the first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emperor, so it may be said about the great Emperor in the heavens,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hoc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signo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vinces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this sign thou shalt conquer. For His only weapon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Cross of His Son, and He fights only by the manifestation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infinite love, sacrifice, suffering, and pity. He conquers as the sun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conquers the thick-ribbed ice by raying down its heat upon it,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melting it into sweet water.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God in Christ fights against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mountains of man's cold, hard sinfulness and alienation, and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warmth of His own radiation turns them all into rivers that flow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and praise. He conquers simply by forbearance and pity and love.</w:t>
      </w:r>
    </w:p>
    <w:p w14:paraId="2D51905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2424A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what more does this first part of my text say to us? It tells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too, of the true submission of the conquered captive; how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conquered when we perceive and receive His love; how there is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else needed to win us all for Him except only that we shall recognise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great love to us.</w:t>
      </w:r>
    </w:p>
    <w:p w14:paraId="45EC24B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9F734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picture of the triumph comes with a solemn appeal and commandment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every one of us professing Christians. Think of these men, dragged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the conqueror's chariot-wheels, abject, with their weapons broken,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with their resistance quelled, chained, yoked,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haled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away from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land, dependant for life or death on the caprice of the general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rode before them there. It is a picture of what you Christian men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women are bound to be if you believe that God in Christ has loved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 have been saying that He does. For abject submission,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unconditional surrender, the yielding up of our whole will to Him,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yielding of all our possessions as His vassals--these are the duties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are correspondent to the facts of the case.</w:t>
      </w:r>
    </w:p>
    <w:p w14:paraId="1E032A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169614" w14:textId="69CA40B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we are thus won by infinite love, and not our own, but bought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price, no conquered king, dragged at an emperor's chariot-wheels,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 half as absolutely and abjectly bound to be his slave, and to live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die by his breath, as you are bound to your Master. You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 in the measure in which you are the captives of His spear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of His bow; in the measure in which you hold your territories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vassal kings, in the measure in which you say, stretching out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willing hands for the fetters, Lord! here am I, do with me as Thou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 am not mine own;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Thou my will, my Emperor, my Commander,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Loyola used to say, as the law of his order, that every man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became a member of the Society of Jesus was to be like as a staff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man's hand, or like as a corpse. It was a blasphemous and wicked claim,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it is but a poor fragmentary statement of the truth about those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who enter the real Society of Jesus, and put ourselves in His hands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wielded as His staff and His rod, and submit ourselves to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as a corpse, but yield yourselves to our Christ as those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alive from the dead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8625D7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885FF2" w14:textId="77777777" w:rsidR="000937DD" w:rsidRPr="00227C5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C5D">
        <w:rPr>
          <w:rFonts w:asciiTheme="minorHAnsi" w:hAnsiTheme="minorHAnsi" w:cs="Courier New"/>
          <w:b/>
          <w:bCs/>
          <w:sz w:val="22"/>
          <w:szCs w:val="22"/>
        </w:rPr>
        <w:lastRenderedPageBreak/>
        <w:t>II. Now we have here, as part of the ideal of the Christian life, the</w:t>
      </w:r>
      <w:r w:rsidR="000937DD" w:rsidRPr="00227C5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7C5D">
        <w:rPr>
          <w:rFonts w:asciiTheme="minorHAnsi" w:hAnsiTheme="minorHAnsi" w:cs="Courier New"/>
          <w:b/>
          <w:bCs/>
          <w:sz w:val="22"/>
          <w:szCs w:val="22"/>
        </w:rPr>
        <w:t>conquered captives partaking in the triumph of their general.</w:t>
      </w:r>
    </w:p>
    <w:p w14:paraId="4449EF3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D5A94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Two groups made up the triumphal procession--the one that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soldiers who had fought for, the other that of the prisoners who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fought against, the leader. And some commentators are inclined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that the Apostle is here thinking of himself and his fellows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belonging to the conquering army, and not to the conquered enemy.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seems to me to be less probable and in accordance with the whole image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the explanation which I have adopted. But be that as it may,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suggests to us this thought, that in the deepest reality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 of which all this metaphor is but the expression,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are conquered foes become conquering allies. Or, to put it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words--to be triumphed over by Christ is to triumph with Christ.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praise which breaks from the Apostle's lips suggests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idea. He pours out his thanks for that which he recognises as being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degradation but an honour, and a participation in his Conqueror's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triumph.</w:t>
      </w:r>
    </w:p>
    <w:p w14:paraId="0B48EB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CC8F0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may illustrate that thought, that to be triumphed over by Christ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triumph with Christ, by such considerations as these.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submission of which I have been speaking, abject and unconditional,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extending to life and death, this submission and captivity is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name for liberty. The man who is absolutely dependent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is absolutely independent of everything and everybody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besides, himself included. That is to say, to be His slave is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everybody else's master, and when we bow ourselves to Him, and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us the chains of glad obedience, and life-deep as well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life-long consecration, then He breaks off all other chains from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hands, and will not suffer that any others should have a share with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 the possession of His servant. If you are His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servants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are free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all besides; if you give yourselves up to Jesus Christ,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 in which you give yourselves up to Him, you will be set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liberty from the worst of all slaveries, that is the slavery of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will and your own weakness, and your own tastes and fancies.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set at liberty from dependence upon men, from thinking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opinion. You will be set at liberty from your dependence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externals, from feeling as if you could not live unless you had this,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or the other person or thing. You will be emancipated from fears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hopes which torture the men who strike their roots no deeper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visible film of time which floats upon the surface of the great,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invisible abyss of Eternity. If you have Christ for your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Master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the masters of the world, and of time and sense and men and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besides; and so, being triumphed over by Him, you will share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triumph.</w:t>
      </w:r>
    </w:p>
    <w:p w14:paraId="4BA5AC2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9868F1" w14:textId="35674AA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again, we may illustrate the same principle in yet another way.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absolute and entire submission of will and love as I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speaking about is the highest honour of a man. It was a degradation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dragged at the chariot-wheels of conquering general, emperor,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consul--it broke the heart of many a barbarian king, and led some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to suicide rather than face the degradation. It is a degradation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submit ourselves, even as much as many of us do, to the domination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human authorities, or to depend upon men as much as many of us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our completeness and our satisfaction. But it is the highest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ennobling of humanity that it shall lay itself down at Christ's feet,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let Him put His foot upon its neck. It is the exaltation of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nature to submit to Christ. The true nobility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those that come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Conqueror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When we yield ourselves to Him, and let Him be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King, then the patent of nobility is given to us, and we are lifted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scale of being. All our powers and faculties are heightened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exercise, and made more blessed in their employment, because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have bowed ourselves to His control.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be triumphed over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is to triumph with Christ.</w:t>
      </w:r>
    </w:p>
    <w:p w14:paraId="7D73296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FEDE7C" w14:textId="3F49BB6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 same thought may be yet further illustrated. That submission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 have been speaking about so unites us to our Lord that we share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all that belongs to Him and thus partake in His triumph. If in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heart we have yielded ourselves to Him, he that is thus joined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is one spirit, and all mine is Thine, and all Thine is mine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is the Heir of all things, and all things of which He is the 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our possession. All things are yours, and ye are Christ's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His dominion is the dominion of all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that love Him, and His heritage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heritage of all those that have joined themselves to Him; and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sparkle of the glory that falls upon His head but is reflected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heads of His servants. The many crowns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wears are the crowns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which He crowns His followers.</w:t>
      </w:r>
    </w:p>
    <w:p w14:paraId="34D8227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A1B7C" w14:textId="23D564D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Thus, my brother, to be overcome by God is to overcome the world,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triumphed over by Christ is to share in His triumph; and he over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Incarnate Love wins the victory, like the patriarch of old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mystical struggle, conquers in the hour of surrender; and to him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said: As a prince thou hast power with God and hast prevailed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7BEB36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ED0EC2" w14:textId="77777777" w:rsidR="000937DD" w:rsidRPr="00227C5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C5D">
        <w:rPr>
          <w:rFonts w:asciiTheme="minorHAnsi" w:hAnsiTheme="minorHAnsi" w:cs="Courier New"/>
          <w:b/>
          <w:bCs/>
          <w:sz w:val="22"/>
          <w:szCs w:val="22"/>
        </w:rPr>
        <w:t>III. Lastly, a further picture of the ideal of the Christian life is</w:t>
      </w:r>
      <w:r w:rsidR="000937DD" w:rsidRPr="00227C5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7C5D">
        <w:rPr>
          <w:rFonts w:asciiTheme="minorHAnsi" w:hAnsiTheme="minorHAnsi" w:cs="Courier New"/>
          <w:b/>
          <w:bCs/>
          <w:sz w:val="22"/>
          <w:szCs w:val="22"/>
        </w:rPr>
        <w:t>set before us here in the thought of these conquered captives being led</w:t>
      </w:r>
      <w:r w:rsidR="000937DD" w:rsidRPr="00227C5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7C5D">
        <w:rPr>
          <w:rFonts w:asciiTheme="minorHAnsi" w:hAnsiTheme="minorHAnsi" w:cs="Courier New"/>
          <w:b/>
          <w:bCs/>
          <w:sz w:val="22"/>
          <w:szCs w:val="22"/>
        </w:rPr>
        <w:t>as the trophies and the witnesses of His overcoming power.</w:t>
      </w:r>
    </w:p>
    <w:p w14:paraId="730C395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5BF07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idea is suggested by both halves of our verse. Both the emblem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as marching in the triumphal procession, and the emblem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as yielding from his burning heart the fragrant visible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odour of the ascending incense, convey the same idea, viz. that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purpose which Jesus Christ has in conquering men for Himself,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binding them to His chariot wheels, is that from them may go forth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of His power and the knowledge of His name.</w:t>
      </w:r>
    </w:p>
    <w:p w14:paraId="1CAF3C5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259961" w14:textId="77A8B88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opens very wide subjects for our consideration which I can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briefly touch upon. Let me just for an instant dwell upon some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 First, the fact that Jesus Christ, by His Cross and Passion,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able to conquer men's wills, and to bind men's hearts to Him,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proof of His power. It is an entirely unique thing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history of the world. There is nothing the least like it anywhere else.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passionate attachment which this dead Galilean peasant is able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evoke in the hearts of people all these centuries after His death,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unheard of and an unparalleled thing. All other teachers serve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generations by the will of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then their names become speedily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 and less powerful, and thicker and thicker mists of oblivion wrap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round until they disappear. But time has no power over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influence. The bond which binds you and me to Him nineteen centuries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His death is the very same in quality as, and in degree is often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 deeper and stronger than, the bond which united to Him the men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had seen Him. It stands as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unique fact in the history of the world,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from Christ of Nazareth there rays out through all the ages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spiritual power which absolutely takes possession of men, dominates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and turns them into His organs and instruments. This generation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prides itself upon testing all things by an utilitarian test, and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every system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says:--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Well, let us see it working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I do not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Christianity need shrink from the test. With all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imperfections, the long procession of holy men and women who,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nineteen centuries, have been marching through history, owning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their Conqueror, and ascribing all their goodness to Him,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to His power to sway and to satisfy men, the force of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testimony it is hard to overthrow. And I would like to ask the simple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question: Will any system of belief or of no belief, except the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Christ's atoning sacrifice, do the like for men? He leads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 the train of His captives, the evidence of His conquests.</w:t>
      </w:r>
    </w:p>
    <w:p w14:paraId="136AB5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79F59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then, further, let me remind you that out of this representation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comes a very stimulating and solemn suggestion of duty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people. We are bound to live, setting forth whose we are,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He has done for us. Just as the triumphal procession took its path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 the Appian Way and along the side of the Forum to the altar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Capitol, wreathed about by curling clouds of fragrant incense, so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march through the world encompassed by the sweet and fragrant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odour of His name, witnessing for Him by word, witnessing for Him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character, speaking for Him and living like Him, showing in our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He rules us, and professing by our words that He does;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manifest His power.</w:t>
      </w:r>
    </w:p>
    <w:p w14:paraId="1EE347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D00D3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Still further, Paul's thanksgiving teaches us that we should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thankful for all opportunities of doing such work. Christian men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women often grudge their services and grudge their money, and feel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if the necessities for doing Christian work in the world were rather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burden than an honour. This man's generous heart was so full of love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Prince that it glowed with thankfulness at the thought that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let him do such things for Him. And He lets you do them if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will.</w:t>
      </w:r>
    </w:p>
    <w:p w14:paraId="3C64378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97722E" w14:textId="66FF0504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dear friends, it comes to be a very solemn question for us.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 are we playing in that great triumphal procession? We are all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marching at His chariot wheels, whether we know it or not. But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two sets of people in the old triumph. There were those who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conquered by force and unconquered in heart, and out of their eyes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gleamed unquenchable malice and hatred, though their weapons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broken and their arms fettered. And there were those who, having shared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commander's fight, shared in his triumph and rejoiced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rule. And when the procession reached the gate of the temple, some,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rate, of the former class were put to death before the gates.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 you to remember that if we are dragged after Him reluctantly,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will come: These, mine enemies, which would not that I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reign over them, bring hither and slay them before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Whereas,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hand, for those who have yielded heart and soul to Him in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submission born of the reception of His great love, the blessed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word will come: 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shall inherit all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Which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two parts of the procession do you belong to, my friend? Make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choice where you shall march, and whether you will be His loyal allies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soldiers who share in His triumph, or His enemies, who, overcome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power, are not melted by His love. The one live, the other perish.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534614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045D4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7C1FE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57FBA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5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2021-12-15T15:33:00Z</dcterms:modified>
</cp:coreProperties>
</file>