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0DCD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1C468D6" w14:textId="19318DC0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-008</w:t>
      </w:r>
      <w:r w:rsidRPr="000D6B18">
        <w:rPr>
          <w:sz w:val="32"/>
          <w:u w:val="single"/>
        </w:rPr>
        <w:t xml:space="preserve">. </w:t>
      </w:r>
      <w:r w:rsidR="00B44519">
        <w:rPr>
          <w:b/>
          <w:sz w:val="32"/>
          <w:u w:val="single"/>
        </w:rPr>
        <w:t>THE PATIENT WORKMAN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6F6B695" w14:textId="72C9643A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44519" w:rsidRPr="00B44519">
        <w:rPr>
          <w:rFonts w:cstheme="minorHAnsi"/>
          <w:i/>
          <w:sz w:val="24"/>
          <w:szCs w:val="24"/>
          <w:lang w:val="en-US"/>
        </w:rPr>
        <w:t xml:space="preserve">Now </w:t>
      </w:r>
      <w:proofErr w:type="gramStart"/>
      <w:r w:rsidR="00B44519" w:rsidRPr="00B44519">
        <w:rPr>
          <w:rFonts w:cstheme="minorHAnsi"/>
          <w:i/>
          <w:sz w:val="24"/>
          <w:szCs w:val="24"/>
          <w:lang w:val="en-US"/>
        </w:rPr>
        <w:t>He</w:t>
      </w:r>
      <w:proofErr w:type="gramEnd"/>
      <w:r w:rsidR="00B44519" w:rsidRPr="00B44519">
        <w:rPr>
          <w:rFonts w:cstheme="minorHAnsi"/>
          <w:i/>
          <w:sz w:val="24"/>
          <w:szCs w:val="24"/>
          <w:lang w:val="en-US"/>
        </w:rPr>
        <w:t xml:space="preserve"> that hath wrought us for the self-same thing is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C727A0" w14:textId="61DC6F10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B44519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B44519">
        <w:rPr>
          <w:rFonts w:cstheme="minorHAnsi"/>
          <w:i/>
          <w:sz w:val="24"/>
          <w:szCs w:val="24"/>
          <w:lang w:val="en-US"/>
        </w:rPr>
        <w:t>5</w:t>
      </w:r>
    </w:p>
    <w:p w14:paraId="25516D9F" w14:textId="3048197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0C953" w14:textId="0AAE47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words penetrate deep into the secrets of God. They assume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 the riddle of life. To Paul everything which we experience,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outwardly or inwardly, is from the divine working. Life is to him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 blind whirl, or unintelligent play of accidental forces, nor is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unguided result of our own or of 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wills, but is the slow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 of the great Workman. Paul assumes to know the meaning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protracted process, that it all has one design which we may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grasp and further. And he believes that the clear perception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purpose, and the habit of looking at everything as contributing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thereto, will be a magic charm against all sorrow, doubt, despondency,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or fear, for he adds,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always confident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let us try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follow the course of thought which issues in such a blessed gift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a continual, courageous outlook, and buoyant though grave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lightheartedness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because we discern what He means Who worketh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according to the counsel of His own will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341B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85955" w14:textId="6173433C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I. The first thought here is, God's purpose in all His working; He that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hath wrought us for the self-same thing is God</w:t>
      </w:r>
      <w:r w:rsidR="00491073" w:rsidRPr="00B44519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6F2C9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7E61A" w14:textId="01C903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that self-same thing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To understand it we must look back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moment to the previous context. The Apostle has been speaking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instinctive reluctance which even good men feel at prospect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and putting off the earthly house of this tabernacle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distinguishes between three different conditions in which the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may be--dwelling in the earthly body, stripped of that,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clothed with the house which is from 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this last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state he sees that for him and for his brethren there were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roads. They might reach it either through losing the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in the act of death, and passing through a period of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calls nakedness; or they might attain it by being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superinvested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were, with the glorious body which was to come to saints with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when He came;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slip on, as it were, the wedding garment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old clothes, without having to denude themselves of these.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that deep in the Christian heart there lay reluctance to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road and the preference for the latter. His longing was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is mortal might be swallowed up of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some sand-bank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tide-way may be gradually covered and absorbed by the rejoicing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waters. And then he says, Now He that hath wrought us for this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thing, is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B52F6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32D37" w14:textId="5DAC042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impossible that he can mean by this very thing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 of the roads by which it was possible to reach the ultimate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issue, because he did not know whether his brethren and he were to die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to be changed. He speaks in the context about death as a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contingency for himself and for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them,--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If our earthly house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tabernacle were dissolved,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so 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must suppose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self-same thing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he is thinking as the divine purpose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His dealings with us, is not the manner in which we may attain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ultimate condition, but the condition itself which, by one road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another, God's children shall attain. Or, in other words, the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of the divine love in all its dealings with us Christian men,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merely a blessed spiritual life, but the completion of our humanity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perfect spirit dwelling in a glorified body. Corporeity--the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 in a body by which the pure spirit moves amidst pure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universes--is the highest end of God's will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concerning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us.</w:t>
      </w:r>
    </w:p>
    <w:p w14:paraId="45314D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A728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That glorified body is described in our context in wonderful words,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would take me far too long to do more than just touch upon.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we dwell in a tent, there we shall dwell in a building. Here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made with hands, a corporeal frame derived from parents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transmission and intervention; there we shall dwell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of which God is the maker. Here we dwell in a crumbling clay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tenement, which rains dissolve, which lightning strikes, and winds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overthrow, and which finally lies on the ground a heap of tumbled ruin.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we dwell in a building, God's direct work, eternal, and knowing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corruption nor change. Here we dwell in a body congruous with,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of, the perishable earthly world in which it abides, and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stands in relation; there we dwell in a house partaking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of the heavens in which it moves, a body that is the fit organ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perfect spirit.</w:t>
      </w:r>
    </w:p>
    <w:p w14:paraId="3198A2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916FD" w14:textId="6F91F4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says Paul, the end of what God means with us is not stated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wonderfulness, when we speak of spirits imbued with His wisdom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surcharged with His light and perfectness, but when we add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thought of a fitting organ in which these spirits dwell, whereby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can come into contact with an external universe, incorruptible,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reach the summit of their destined completeness. The house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with hands,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eternal, the building of God in the Heavens,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 that God has in view for all His children.</w:t>
      </w:r>
    </w:p>
    <w:p w14:paraId="2D7E28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3AF3E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II. So, then, secondly, note the slow process of the Divine Workman.</w:t>
      </w:r>
    </w:p>
    <w:p w14:paraId="2CC0A8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6B45E" w14:textId="05F4E3D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employs here a very emphatic compound term for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wrought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conveys not only the idea of operation, but the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 and somewhat toilsome and effortful work, as if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resistance of something that did not yield itself naturally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impulse that He would bestow. Like some sculptor with a hard bit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marble, or some metallurgist who has to work the rough ore till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tractable, so the loving, patient, Divine Artificer is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represented as labouring long and earnestly with a somewhat obstinate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which can and does resist His loving touch, and yet going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imperturbable and patient hope, by manifold touches, here a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a little, all through life preparing a man for His purpose.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Artificer toils at His task, rising early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working long,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discouraged when He comes upon a black vein in the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marble, nor when the hard stone turns the edge of His chisels.</w:t>
      </w:r>
    </w:p>
    <w:p w14:paraId="30DCB1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241A2" w14:textId="1CB25E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 would have you notice that there lies in this conception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important thought, viz. God cannot make you fit for heaven all 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jump, or by a simple act of will. That is not His way of working.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 make a world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cannot make a saint so. He can speak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when it is only a universe that has to be brought into being;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can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be light,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light springs at His word. But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cannot say, and He does not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be holiness, and it comes.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so can God make man meet for the inheritance of the saints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it takes Him all His energies, for all a lifetime,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 His child for what He wants to make of him.</w:t>
      </w:r>
    </w:p>
    <w:p w14:paraId="496477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CA24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another thought here, which I can only touch, and that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cannot give a man that glorified body of which I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speaking, unless the man's spirit is Christlike. He cannot raise a bad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at the resurrection with the body of His glory. By the necessities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confined to the purified, because it corresponds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inward spiritual being. It is only a perfect spirit that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in a perfect body. You could not put a bad man, Godless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Christless, into the body which will be fit for them whom Christ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 first of all in heart and spirit into His own likeness.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like those hermit crabs that you see on the beach who run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kind of a shell, whether it fits them or not, in order to get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house.</w:t>
      </w:r>
    </w:p>
    <w:p w14:paraId="13EAD3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9F04E" w14:textId="50661D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There are two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principles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at work in the resurrection of the dead.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glorified body is not the physical outcome of the material body 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is the issue and manifestation, in visible form, of the perfect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Christlike spirit. Some shall rise to glory and immortality, some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shame and everlasting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contempt. If we are to stand at the last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of our humiliation changed into a body of glory, we must begin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changed in the spirit of our mind. As the mind is, so will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be one day. But, passing from such thoughts as these,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remembering that the Apostle here is speaking only about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people, and the divine operations upon them, we may still extend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this significant word wrought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somewhat further, and ask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to consider, and that very briefly, the three-fold processes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in the divine working, terminate in, and contemplate, this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issue.</w:t>
      </w:r>
    </w:p>
    <w:p w14:paraId="18172B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4C5DE" w14:textId="132959D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has wrought us for it in the very act of making us what we are.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nature is an insoluble enigma, if this world is its only field.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Amidst all the waste, the mysterious waste, of creation,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profligate expenditure of powers than that which is involved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 a man such faculties and capacities, if this be the only field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which they are to be exercised. If you think of what most of us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world, and of what it is in us to be, and to do, it is almost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ludicrous to consider the disproportion. All other creatures fit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circumstances; nothing in them is bigger than their environment.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in life a field for every power. You and I do not. The foxes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holes, and the birds of the air have roosting-places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 to their circumstances, but we have an infinitude of faculty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lying half dormant in each of us, which finds no work at all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world. And so, looking at men as they are with eternity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hearts, with natures that go reaching out towards infinity,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comes up: Wherefore hast Thou made all men in vain?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use of us, and why should we be what we are, if there is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except this poor present?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or whoever made us, has made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mistake; and strangely enough, if we were not made, but evolved,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evolution has worked out faculties which have no correspondence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around them.</w:t>
      </w:r>
    </w:p>
    <w:p w14:paraId="2C9F3F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78DD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Life and man are an insoluble enigma except on one hypothesis,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this is a nursery-ground, and that the plants will be pricked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some day, and planted where they are meant to grow. The hearts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after absolute and perfect love, the spirits that can conceive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an infinite goodness, the dumb desires, the blank misgivings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wander homeless amidst the narrowness of this poor earth,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things proclaim that there is a region where they will find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nutriment and expatiate, and when we look at a man we can only say,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hath wrought him for an infinite world, and an endless communion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perfect good, is God.</w:t>
      </w:r>
    </w:p>
    <w:p w14:paraId="6337B258" w14:textId="74418C9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97A27" w14:textId="7927AD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another field of the divine operation to this end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we roughly call providences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is the meaning of all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discipline through which we are passed, if there is nothing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disciplined for? What is the good of an apprenticeship if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journeyman's life to come after it, where the powers that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slowly acquired shall be nobly exercised upon broader fields?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men be taken, as it were, and, like the rough iron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ground,</w:t>
      </w:r>
    </w:p>
    <w:p w14:paraId="00358F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FFE61C" w14:textId="1D6544EA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 heated hot with hopes and fears,</w:t>
      </w:r>
    </w:p>
    <w:p w14:paraId="182BA601" w14:textId="2611612E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plunged in baths of hissing tears,</w:t>
      </w:r>
    </w:p>
    <w:p w14:paraId="5D8C3912" w14:textId="16976D52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battered with the shocks of doom</w:t>
      </w:r>
      <w:r w:rsidR="000443E1">
        <w:rPr>
          <w:rFonts w:asciiTheme="minorHAnsi" w:hAnsiTheme="minorHAnsi" w:cs="Courier New"/>
          <w:sz w:val="22"/>
          <w:szCs w:val="22"/>
        </w:rPr>
        <w:t>,</w:t>
      </w:r>
    </w:p>
    <w:p w14:paraId="6FCE65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657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if, after all the process, the polished shaft is to be broken in two,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tossed away as rubbish? If death ends faculty, it is a pity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faculty was so patiently developed. If God is educating us all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school, and then means that, like some wastrel boys, we should 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 education as soon as we leave its benches, there is little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rod, and little meaning in the training. Brethren! life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insoluble riddle unless the purpose of it lie yonder, and unless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this patient training of our sorrows and our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the warmth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expands and the cold that contracts the heart, the light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gladdens and the darkness that saddens the eye and the spirit,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equally meant for training us for the perfect life of a perfect soul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moving a perfect body in a perfect universe. Here is a pillar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ancient hall that has fallen into poor hands, and has had a low roof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thrown across the centre of the chamber at half its height.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lower half there is part of a pillar that means nothing; ugly, bare,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evidently climbing, and passing through the aperture, and away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yonder is the carved capital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great entablature that it carries.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could understand the shaft unless he could look up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aperture, and see the summit? And who can think of life as anything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wretched fragment unless he knows that all which begins here runs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upwards into the room above, and there finds its explanation and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completion?</w:t>
      </w:r>
    </w:p>
    <w:p w14:paraId="509994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5B28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the third sphere of the divine operation. As in creation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providence, so in all the work and mystery of our redemption,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the goal that God has in view. It was not worth Christ's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come and die, if nothing more was to come of it than the imperfect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of His blessings and gifts which the noblest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world presents. The meaning and purpose of the Cross,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and purpose of all the patient dealings of His whispering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are that we shall be like our Divine Lord in spirit first,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body afterwards.</w:t>
      </w:r>
    </w:p>
    <w:p w14:paraId="03FEDB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F0970" w14:textId="447630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everything about the experiences of a true Christian spirit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charged with a prophecy of immortality. I have not time to dwell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point gathered from the context, that I intended to have insisted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upon, viz. that the very desires which God's good Spirit works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believing soul are themselves confirmations of their own fulfilment.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if you notice at your leisure the verses that precede my text,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find that the Apostle adduces the groanings of earnest desire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clothed with our house which is from 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proof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building of God, a house not made with hands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longing in a Christian heart when it is most filled with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and most in contact with God, and which is the answer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to a promise of Christ--every such longing carries with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assurance of its own fulfilment. He that hath wrought it has wrought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that the desire may fit us for its answer, and that the open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mouth may be ready for the abundant filling which His grace designs.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upon us, therefore, by making us desire a gift, and then He gives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He desires. So let us cherish these longings, not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accident of escaping death, nor as choosing the path by which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 the blessed issue, but longing for that great issue itself;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try to keep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distinct and clear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before all our minds this thought,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means for me the participation in Christ's glorified Manhood,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attaining of that Manhood is the end that He has in view in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does with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EDF69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9D518" w14:textId="110CD3DD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III. So I must say one word about the last thought that is here, and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 xml:space="preserve">that is the certainty and the confidence. </w:t>
      </w:r>
      <w:proofErr w:type="gramStart"/>
      <w:r w:rsidRPr="00B44519">
        <w:rPr>
          <w:rFonts w:asciiTheme="minorHAnsi" w:hAnsiTheme="minorHAnsi" w:cs="Courier New"/>
          <w:b/>
          <w:bCs/>
          <w:sz w:val="22"/>
          <w:szCs w:val="22"/>
        </w:rPr>
        <w:t>Therefore</w:t>
      </w:r>
      <w:proofErr w:type="gramEnd"/>
      <w:r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we are always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confident,</w:t>
      </w:r>
      <w:r w:rsidR="00491073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says the Apostle.</w:t>
      </w:r>
    </w:p>
    <w:p w14:paraId="2F6BA7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0D788" w14:textId="08AA58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that hath wrought us for the self-same thing is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we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that as far as He is concerned, the work will not be suspended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vain. This man does not begin to build and is unable to finish.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workman has infinite resources, an unchanging purpose, and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long-suffering. He will complete His task.</w:t>
      </w:r>
    </w:p>
    <w:p w14:paraId="3B93BA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93FC4" w14:textId="11BE8AB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In the quarries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Egypt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will find gigantic stones, half-dressed,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intended to have been transported to some great temple. But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lie, the work incomplete, and they never carried to their place.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no half-polished stones in God's quarries. They are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finished where they lie, and then borne across the sea, like Hiram's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Lebanon, to the Temple on the hill. It is a certainty that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finish His work; and since He that hath wrought us is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sure that He will not stop till He has done.</w:t>
      </w:r>
    </w:p>
    <w:p w14:paraId="7960CD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0275C" w14:textId="008D0C52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a certainty that you can thwart. It is an operation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counterwork. The potter in Jeremiah's parable was making a vessel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his wheel, and the vessel was marred in his hand, and did not turn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what he wanted it. The meaning of the metaphor, which has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twisted to express the very opposite, is that the potter's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fail, that the artificer may be balked, that you can counterwork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dealing, and that all His purpose in your creation,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providence and in His gift of His Son for your redemption, may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nought as far as you are concerned. I beseech you that ye receive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God in vain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vain have I smitten your children,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wailed the Divine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Love; they have received no correction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vain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lavishes upon some of us His mercies, in vain for some of us has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toiled and suffered and died. Oh, brother! do not let all God's work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come to nought, but yield yourselves to it. Rejoice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that He is moulding your character, cheerfully welcome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 the providences, painful as they may be, by which He prepares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for heaven. The chisel is sharp that strikes off the superfluous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pieces of marble, and when the chisel cuts, not into marble, but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there is a pang. Bear it, bear it! and understand the meaning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blow of the sculptor's mallet, and see in all life the divine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towards the accomplishment of His own loving purpose. Then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turn to Him, amid the pains of His discipline and the joys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of grace, with recognition and acceptance of His meaning in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all, and cry to Him,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mercy, O Lord,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ever, forsake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 of Thine own hands,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be always confident, as knowing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the Lord will perfect that 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03F851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2B02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C260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35C8C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2021-12-15T15:33:00Z</dcterms:modified>
</cp:coreProperties>
</file>