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92839" w14:textId="77777777" w:rsidR="00EC05AD" w:rsidRPr="00B22470" w:rsidRDefault="00EC05AD" w:rsidP="00EC05AD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03A8FE02" w14:textId="07533B90" w:rsidR="00EC05AD" w:rsidRPr="00B22470" w:rsidRDefault="00EC05AD" w:rsidP="00EC05AD">
      <w:pPr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2 SAMUEL-011. </w:t>
      </w:r>
      <w:r w:rsidR="001E1F53">
        <w:rPr>
          <w:b/>
          <w:sz w:val="32"/>
          <w:u w:val="single"/>
        </w:rPr>
        <w:t>GOD'S BANISHED ONES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05254A67" w14:textId="6F6EBF08" w:rsidR="00EC05AD" w:rsidRPr="005736A5" w:rsidRDefault="00EC05AD" w:rsidP="00EC05AD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E1F53" w:rsidRPr="001E1F53">
        <w:rPr>
          <w:rFonts w:cstheme="minorHAnsi"/>
          <w:i/>
          <w:sz w:val="24"/>
          <w:szCs w:val="24"/>
          <w:lang w:val="en-US"/>
        </w:rPr>
        <w:t>God doth devise means, that His banished be not expelled from Him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02A40353" w14:textId="62940B52" w:rsidR="00EC05AD" w:rsidRDefault="00EC05AD" w:rsidP="00EC05AD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2 Samuel </w:t>
      </w:r>
      <w:r w:rsidR="001E1F53">
        <w:rPr>
          <w:rFonts w:cstheme="minorHAnsi"/>
          <w:i/>
          <w:sz w:val="24"/>
          <w:szCs w:val="24"/>
          <w:lang w:val="en-US"/>
        </w:rPr>
        <w:t>14</w:t>
      </w:r>
      <w:r>
        <w:rPr>
          <w:rFonts w:cstheme="minorHAnsi"/>
          <w:i/>
          <w:sz w:val="24"/>
          <w:szCs w:val="24"/>
          <w:lang w:val="en-US"/>
        </w:rPr>
        <w:t>:1</w:t>
      </w:r>
      <w:r w:rsidR="001E1F53">
        <w:rPr>
          <w:rFonts w:cstheme="minorHAnsi"/>
          <w:i/>
          <w:sz w:val="24"/>
          <w:szCs w:val="24"/>
          <w:lang w:val="en-US"/>
        </w:rPr>
        <w:t>4</w:t>
      </w:r>
    </w:p>
    <w:p w14:paraId="3111CEA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1C5F2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David's good-for-nothing son Absalom had brought about the murder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one of his brothers, and had fled the country. His father weakly loved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brilliant blackguard, and would fain have had him back, but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restrained by a sense of kingly duty. Joab, the astute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Commander-in-chief, a devoted friend of David, saw how the land lay,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formed a plan to give the king an excuse for doing what he wished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to do.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he got hold of a person who is called a wise woman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country, dressed her as a mourner, and sent her with an ingeniously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made-up story of how she was a widow with two sons, one of whom had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killed the other, and of how the relatives insisted on their right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avenging blood, and demanded the surrender of the murderer; by which,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she pathetically said, the coal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was left her would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quenched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The king's sympathy was quickly roused--as was natural in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impulsive and poetic a nature--and he pledged his word, and finally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oath, that the offender should be safe.</w:t>
      </w:r>
    </w:p>
    <w:p w14:paraId="2EA73B34" w14:textId="30EAB490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7AFB5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the woman has him in a trap, having induced him to waive justice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absolve the guilty by an arbitrary act. Then she turns upon him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 application to his own case, and bids him free himself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guilt of double measures and inconsistency by doing with his banished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son the same thing--viz. abrogating law and bringing back the offender.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our text she urges still higher considerations--viz. those of God's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of treating criminals against His law, of whom she says that 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spares their lives, and devises means-or, as the words might perhaps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rendered, plans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plannings</w:t>
      </w:r>
      <w:proofErr w:type="spellEnd"/>
      <w:r w:rsidR="006802D9">
        <w:rPr>
          <w:rFonts w:asciiTheme="minorHAnsi" w:hAnsiTheme="minorHAnsi" w:cs="Courier New"/>
          <w:sz w:val="22"/>
          <w:szCs w:val="22"/>
        </w:rPr>
        <w:t>-</w:t>
      </w:r>
      <w:r w:rsidRPr="00B54175">
        <w:rPr>
          <w:rFonts w:asciiTheme="minorHAnsi" w:hAnsiTheme="minorHAnsi" w:cs="Courier New"/>
          <w:sz w:val="22"/>
          <w:szCs w:val="22"/>
        </w:rPr>
        <w:t>-by which He may bring them back. She would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imply that human power and sovereignty are then noblest and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likest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God's when they remit penalties and restore wanderers.</w:t>
      </w:r>
    </w:p>
    <w:p w14:paraId="747945F8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802F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 do not further follow the story, which ends, as we all know,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Absalom's ill-omened return. But the wise woman's saying goes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deep, and, in its picturesque form, may help to bring out more vividly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truths--all-important ones--of which I wish to beg your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earnest consideration and acceptance.</w:t>
      </w:r>
    </w:p>
    <w:p w14:paraId="572847B6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6725A3" w14:textId="77777777" w:rsidR="00B54175" w:rsidRPr="001E1F5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1F53">
        <w:rPr>
          <w:rFonts w:asciiTheme="minorHAnsi" w:hAnsiTheme="minorHAnsi" w:cs="Courier New"/>
          <w:b/>
          <w:bCs/>
          <w:sz w:val="22"/>
          <w:szCs w:val="22"/>
        </w:rPr>
        <w:t>I. Note, then, who are God's banished ones.</w:t>
      </w:r>
    </w:p>
    <w:p w14:paraId="16B5ACDB" w14:textId="31FBBBBC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1B988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woman's words are one of the few glimpses which we have of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condition of religious thought amongst the masses of Israel.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Clearly</w:t>
      </w:r>
      <w:proofErr w:type="gram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 had laid to heart the teaching which declared the great, solemn,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universal fact of sin and consequent separation from God.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banished ones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whom she speaks are no particular class of glaring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criminals, but she includes within the designation the whole human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race, or, at all events, the whole Israel to which she and David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belonged. There may have been in her words--though that is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doubtful--a reference to the old story of Cain after the murder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brother. For that narrative symbolises the consequences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evil-doing and evil-loving, in that he was cast out from the presence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God, and went away into a land of wandering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there to hide from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face of the Father. On the one hand, it was banishment; on the other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hand, it was flight. So had Absalom's departure been, and so is ours.</w:t>
      </w:r>
    </w:p>
    <w:p w14:paraId="7DA1F3F1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B6993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Strip away the metaphor, dear brethren, and it just comes to this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thought, which I seek to lay upon the hearts of all my hearers now--you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cannot be blessedly and peacefully near God, unless you are far away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sin. If you take two polished plates of metal, and lay them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together, they will adhere. If you put half a dozen tiny grains of sand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or dust between them, they will fall apart.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our sins have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between us and our God. They have not separated God from us, blessed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His name! for His love, and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His care, and His desire to bless,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thought, and His knowledge, and His tenderness, all come to every soul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man. But they have rent us apart from Him, in so far as they make us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unwilling to be near Him, incapable of receiving the truest nearness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blessedness of His presence, and sometimes desirous to hustle Him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out of our thoughts, and, if we could, out of our world, rather than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expatiate in the calm sunlight of His presence.</w:t>
      </w:r>
    </w:p>
    <w:p w14:paraId="0BEFFA5D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32041E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banishment is self-inflicted. God spurns away no man, but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spurn Him, and flee from Him. Many of us know what it is to pass whole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days, and weeks, and years, as practical Atheists. God is not in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 thoughts.</w:t>
      </w:r>
    </w:p>
    <w:p w14:paraId="4C53E935" w14:textId="5DE3C9C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8CF595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And more than that, the miserable disgrace and solitude of a soul that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godless in the world is what many of us like. The Prodigal Son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scraped all his goods together, and thought himself freed from a very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unwelcome bondage, and a fine independent youth, when he went away into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far country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It was not quite so pleasant when provisions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clothing fell short, and the swine's trough was the only table that was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spread before him. But yet there are many of us, I fear, who are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perfectly comfortable away from God, in so far as we can get away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Him, and who never are aware of the degradation that lies in a soul's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having lowered itself to this, that it had rather not have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inconveniently near.</w:t>
      </w:r>
    </w:p>
    <w:p w14:paraId="3DF8272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B65DF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Away down in the luxurious islands of the Southern Sea you will find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degraded Englishmen who have chosen rather to cast in their lot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savages than to have to strain and work and grow. These poor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beach-combers of the Pacific, not happy in their degradation,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wallowing in it, are no exaggerated pictures of the condition,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reality, of thousands of us who dwell far from God, and far therefore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righteousness and peace.</w:t>
      </w:r>
    </w:p>
    <w:p w14:paraId="4A6995A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3F00D3" w14:textId="77777777" w:rsidR="00B54175" w:rsidRPr="001E1F5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1F53">
        <w:rPr>
          <w:rFonts w:asciiTheme="minorHAnsi" w:hAnsiTheme="minorHAnsi" w:cs="Courier New"/>
          <w:b/>
          <w:bCs/>
          <w:sz w:val="22"/>
          <w:szCs w:val="22"/>
        </w:rPr>
        <w:t>II. Notice God's yearning over His banished ones.</w:t>
      </w:r>
    </w:p>
    <w:p w14:paraId="69C2C977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0F9ED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woman in our story hints at, or suggests, a parallel which, though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inadequate, is deeply true. David was Absalom's father and Absalom's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king; and the two relationships fought against each other in his heart.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king had to think of law and justice; the father cried out for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son. The young man's offence had neither altered his relationship nor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affected the father's heart.</w:t>
      </w:r>
    </w:p>
    <w:p w14:paraId="7B43758C" w14:textId="296495FD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E4E094E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All that is true, far more deeply, blessedly true, in regard to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relation, the wandering exiles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relation, to God. For, whilst I believe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highest form of sonship is only realised in the hearts of men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who have been made partakers of a new life through Jesus Christ,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believe, just as firmly and earnestly, that every man and woman on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face of the earth, by virtue of physical life derived from God,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virtue of a spiritual being, which, in a very real and deep sense,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still bears the image of God, and by reason of His continued love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care over them, is a child of His. The banished son is still a son,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His banished one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If there is love--wonderful as the thought is,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heart-melting as it ought to be--there must be loss when the child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goes away. Human love would not have the same name as God's unless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there were some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analogy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between the two. And though we walk in dark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places, and had better acknowledge that the less we speak upon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profound subjects the less likely we are to err, yet it seems to 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the whole preciousness of the revelation of God in Scripture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imperilled unless we frankly recognise this--that His love is like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ours, delights in being returned like ours, and is like ours in that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rejoices in presence and knows a sense of loss in absence. If you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that is too bold a thing to say, remember who it was that taught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that the father fell on the neck of the returning prodigal,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kissed him; and that the rapture of his joy was the token and measure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the reality of his regret, and that it was the father to whom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prodigal son was lost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Deep as is the mystery, let nothing, dear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brethren, rob us of the plain fact that God's love moves all around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worst, the unworthiest, the most rebellious in the far-off land,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desires not the death of a sinner, but rather that he may turn from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iniquity and live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19109DA9" w14:textId="6F02B3E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2C7D5B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And it is you, you, whom He wants back; you whom He would fain rescue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from your aversion to good and your carelessness of Him. It is you whom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 seeks, according to the great saying of the Master, the Father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seeketh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worshippers in spirit and in truth.</w:t>
      </w:r>
    </w:p>
    <w:p w14:paraId="0877135F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5DD7C4" w14:textId="77777777" w:rsidR="00B54175" w:rsidRPr="001E1F5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1F53">
        <w:rPr>
          <w:rFonts w:asciiTheme="minorHAnsi" w:hAnsiTheme="minorHAnsi" w:cs="Courier New"/>
          <w:b/>
          <w:bCs/>
          <w:sz w:val="22"/>
          <w:szCs w:val="22"/>
        </w:rPr>
        <w:t>III. Note the formidable obstacles to the restoration of the banished.</w:t>
      </w:r>
    </w:p>
    <w:p w14:paraId="6802F07F" w14:textId="4C54A418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62B6CB2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words banished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expelled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our text are in the original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same; and the force of the whole would be better expressed if the same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English word was employed as the equivalent of both. We should then see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more clearly than the variation of rendering in our text enables us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see, that the being expelled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no further stage which God devises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means to prevent, but that what is meant is that He provides methods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 banished should not be banished--that is, should be restored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Himself.</w:t>
      </w:r>
    </w:p>
    <w:p w14:paraId="6567B50E" w14:textId="2AA155D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F5B120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Now, note that the language of this wise woman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unconsciously to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herself, confesses that the parallel that she was trying to draw did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not go on all fours; for what she was asking the king to do was simply,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an arbitrary act, to sweep aside law and to remit penalty. She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instinctively feels that that is not what can be done by God, and so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she says that He devises means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by which He can restore His banished.</w:t>
      </w:r>
    </w:p>
    <w:p w14:paraId="3A5CEA4C" w14:textId="14CBB9B5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98BE8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is to say, forgiveness and the obliteration of the consequences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 man's sin, and his restoration to the blessed nearness to God,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life, are by no means such easy and simple matters as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sometimes suppose them to be. The whole drift of popular thinking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to-day goes in the direction of a very superficial and easy gospel,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which merely says,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of course, of course God forgives! Is not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Love? Is not God our Father? What more do you want than that?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Ah! you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want a great deal more than that, my friends. Let me press upon you two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or three plain considerations. There are formidable obstacles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way of divine forgiveness.</w:t>
      </w:r>
    </w:p>
    <w:p w14:paraId="08806CC3" w14:textId="22ED222E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4D28A87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there are to be any pardon and restoration at all, they must be such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will leave untouched the sovereign majesty of God's law, and,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untampered with, the eternal gulf between good and evil. That </w:t>
      </w:r>
      <w:proofErr w:type="spellStart"/>
      <w:r w:rsidRPr="00B54175">
        <w:rPr>
          <w:rFonts w:asciiTheme="minorHAnsi" w:hAnsiTheme="minorHAnsi" w:cs="Courier New"/>
          <w:sz w:val="22"/>
          <w:szCs w:val="22"/>
        </w:rPr>
        <w:t>easygoing</w:t>
      </w:r>
      <w:proofErr w:type="spellEnd"/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gospel which says, God will pardon, of course!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sounds very charitable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very catholic, but at bottom it is very cruel. For it shakes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foundations on which the government of God must repose. God's law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 manifestation of God's character; and that is no flexible thing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can be bent about at the bidding of a weak good-nature. I believe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men are right in holding that certainly God must pardon, but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believe that they are fatally wrong in not recognising this--that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kind of forgiveness which is possible for Him to bestow is one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there shall be no tampering with the tremendous sanctions of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awful law; and no tendency to teach that it matters little whether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man is good or bad. The pardon, which many of us seem to think is quite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sufficient, is a pardon that is nothing more noble than good-natured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winking at transgression. And oh! if this be all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that men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have to lean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on, they are leaning on a broken reed. The motto on the blue cover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Edinburgh Review, for over a hundred years now, is true: The judge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condemned when the guilty is acquitted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David struck a fatal blow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at the prestige of his own rule, when he weakly let his son off from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penalty. And, if it were possible to imagine such a thing, God Himself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would strike as fatal a blow at the justice and judgment which are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foundations of His throne, if His forgiveness was such as to be capable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 being confounded with love which was too weakly indulgent to be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righteous.</w:t>
      </w:r>
    </w:p>
    <w:p w14:paraId="7FF27262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192113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Further, if there are to be forgiveness and restoration at all, they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must be such as will turn away the heart of the pardoned man from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evil. The very story before us shows that it is not every kind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pardon which makes a man better. The scapegrace Absalom came back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unsoftened, without one touch of gratitude to his father in his base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heart, without the least gleam of a better nature dawning upon him,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went flaunting about the court until his viciousness culminated in his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unnatural rebellion. That is to say, there is a forgiveness which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nourishes the seeds of the crimes that it pardons. We have only to look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into our own hearts, and we have only to look at the sort of people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round us, to be very </w:t>
      </w:r>
      <w:r w:rsidRPr="00B54175">
        <w:rPr>
          <w:rFonts w:asciiTheme="minorHAnsi" w:hAnsiTheme="minorHAnsi" w:cs="Courier New"/>
          <w:sz w:val="22"/>
          <w:szCs w:val="22"/>
        </w:rPr>
        <w:lastRenderedPageBreak/>
        <w:t>sure that, unless the forgiveness that is granted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us from the heavens has in it an element which will avert our wills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desires from evil, the pardon will be very soon needed again, for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evil will very soon be done again.</w:t>
      </w:r>
    </w:p>
    <w:p w14:paraId="57F76D0C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16D369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If there are to be forgiveness and restoration at all, they must come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such a fashion as that there shall be no doubt whatsoever of their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reality and power. The vague kind of trust in a doubtful mercy, about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I have been speaking, may do all very well for people that have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never probed the depths of their own hearts. Superficial notions of 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sin, which so many of us have, are contented with superficial remedies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 it. But let a man get a glimpse of his own real self, and I think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he will wish for something a great deal more solid to grip hold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of, than nebulous talk of the kind that I have been describing. If once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we feel ourselves to be struggling in the black flood of that awful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river, we shall want a firmer hold upon the bank than is given to us by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some rootless tree or other. We must clutch something that will stand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pull, if we are to be drawn from the muddy waters.</w:t>
      </w:r>
    </w:p>
    <w:p w14:paraId="74A403B5" w14:textId="23EE67FA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B92036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People say to us,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Oh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 God will forgive, of course!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Does this world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look like a place where forgiveness is such an easy thing? Is there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anything more certain than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that consequences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are inevitable when deeds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have been done, and that whatsoever a man sows that shall he also reap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whatsoever he brews that shall he also drink? And is it into a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grim, stern world of retribution like this that people will come, with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their smiling, sunny gospel of a matter-of-course forgiveness, upon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very easy terms of a slight penitence?</w:t>
      </w:r>
    </w:p>
    <w:p w14:paraId="1AA7C3C6" w14:textId="2F858016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A1592E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Brethren, God has to devise means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which is a strong way of saying,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analogy to the limitations of humanity, that He cannot, by an arbitrary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act of His will, pardon a sinful man. His eternal nature forbids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His established law forbids it. The fabric of His universe forbids it.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good of men forbids it. The problem is insoluble by human thought.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love of God is like some great river that pours its waters down its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channel, and is stayed by a black dam across its course, along which it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feels for any cranny through which it may pour itself. We could never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save ourselves, but</w:t>
      </w:r>
    </w:p>
    <w:p w14:paraId="6702D2D5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8B0A4B7" w14:textId="37D835B0" w:rsidR="00B54175" w:rsidRDefault="00304DE3" w:rsidP="001E1F5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 xml:space="preserve">He that might the vengeance best have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took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>,</w:t>
      </w:r>
    </w:p>
    <w:p w14:paraId="5BABFEA9" w14:textId="4A70333F" w:rsidR="00B54175" w:rsidRDefault="00304DE3" w:rsidP="001E1F53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Found out the remedy</w:t>
      </w:r>
      <w:r w:rsidR="00B54175">
        <w:rPr>
          <w:rFonts w:asciiTheme="minorHAnsi" w:hAnsiTheme="minorHAnsi" w:cs="Courier New"/>
          <w:sz w:val="22"/>
          <w:szCs w:val="22"/>
        </w:rPr>
        <w:t>.</w:t>
      </w:r>
    </w:p>
    <w:p w14:paraId="53985B13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0556EBC" w14:textId="77777777" w:rsidR="00B54175" w:rsidRPr="001E1F53" w:rsidRDefault="00304DE3" w:rsidP="0026577C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E1F53">
        <w:rPr>
          <w:rFonts w:asciiTheme="minorHAnsi" w:hAnsiTheme="minorHAnsi" w:cs="Courier New"/>
          <w:b/>
          <w:bCs/>
          <w:sz w:val="22"/>
          <w:szCs w:val="22"/>
        </w:rPr>
        <w:t>IV. And so the last word that I have to say is to note the triumphant,</w:t>
      </w:r>
      <w:r w:rsidR="00B54175" w:rsidRPr="001E1F53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E1F53">
        <w:rPr>
          <w:rFonts w:asciiTheme="minorHAnsi" w:hAnsiTheme="minorHAnsi" w:cs="Courier New"/>
          <w:b/>
          <w:bCs/>
          <w:sz w:val="22"/>
          <w:szCs w:val="22"/>
        </w:rPr>
        <w:t>divine solution of these difficulties.</w:t>
      </w:r>
    </w:p>
    <w:p w14:paraId="61FF0AA5" w14:textId="5B8E0CF4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861E3B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The work of Jesus Christ, and the work of Jesus Christ alone, meets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requirements. It vindicates the majesty of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law,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it deepens the gulf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between righteousness and sin. Where is there such a demonstration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 xml:space="preserve">the awful truth that the wages of sin </w:t>
      </w:r>
      <w:proofErr w:type="gramStart"/>
      <w:r w:rsidRPr="00B54175">
        <w:rPr>
          <w:rFonts w:asciiTheme="minorHAnsi" w:hAnsiTheme="minorHAnsi" w:cs="Courier New"/>
          <w:sz w:val="22"/>
          <w:szCs w:val="22"/>
        </w:rPr>
        <w:t>is</w:t>
      </w:r>
      <w:proofErr w:type="gramEnd"/>
      <w:r w:rsidRPr="00B54175">
        <w:rPr>
          <w:rFonts w:asciiTheme="minorHAnsi" w:hAnsiTheme="minorHAnsi" w:cs="Courier New"/>
          <w:sz w:val="22"/>
          <w:szCs w:val="22"/>
        </w:rPr>
        <w:t xml:space="preserve"> death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on that Cross on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the Son of God died for us and for all His banished ones</w:t>
      </w:r>
      <w:r w:rsidR="00AC39B0">
        <w:rPr>
          <w:rFonts w:asciiTheme="minorHAnsi" w:hAnsiTheme="minorHAnsi" w:cs="Courier New"/>
          <w:sz w:val="22"/>
          <w:szCs w:val="22"/>
        </w:rPr>
        <w:t>?</w:t>
      </w:r>
      <w:r w:rsidRPr="00B54175">
        <w:rPr>
          <w:rFonts w:asciiTheme="minorHAnsi" w:hAnsiTheme="minorHAnsi" w:cs="Courier New"/>
          <w:sz w:val="22"/>
          <w:szCs w:val="22"/>
        </w:rPr>
        <w:t xml:space="preserve"> 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is there such a demonstration of the fixedness of the divine law as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death to which the Son of God submitted Himself for us all? Where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do we learn the hideousness of sin, the endless antagonism between God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it, and the fatal consequences of it, as we learn them in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sacrifice of our Lord and Saviour? Where do we find the misery 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desolation of banishment from God so tragically uttered as in that cry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which rent the darkness of eclipse</w:t>
      </w:r>
      <w:r w:rsidR="00B54175">
        <w:rPr>
          <w:rFonts w:asciiTheme="minorHAnsi" w:hAnsiTheme="minorHAnsi" w:cs="Courier New"/>
          <w:sz w:val="22"/>
          <w:szCs w:val="22"/>
        </w:rPr>
        <w:t>,</w:t>
      </w:r>
      <w:r w:rsidRPr="00B54175">
        <w:rPr>
          <w:rFonts w:asciiTheme="minorHAnsi" w:hAnsiTheme="minorHAnsi" w:cs="Courier New"/>
          <w:sz w:val="22"/>
          <w:szCs w:val="22"/>
        </w:rPr>
        <w:t xml:space="preserve"> My God! My God! why hast Thou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forsaken Me?'</w:t>
      </w:r>
    </w:p>
    <w:p w14:paraId="20E699D9" w14:textId="77777777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4281B1" w14:textId="77777777" w:rsidR="00B54175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t>That work of Christ's is the only way by which it is made absolutely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certain that sins forgiven shall be sins abhorred; and that a man once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restored shall cleave to his Restorer as to his Life. That work is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only way by which a man can be absolutely certain that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forgiveness, in spite of all the accusations of his own conscience; in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spite of all the inexorable working out of penalties in the system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the world which seems to contradict the fond belief; in spite of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that a foreboding gaze tells, or ought to tell, of a judgment that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follow.</w:t>
      </w:r>
    </w:p>
    <w:p w14:paraId="12B0B4FB" w14:textId="3D790C29" w:rsidR="00B54175" w:rsidRDefault="00B54175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92739C6" w14:textId="77777777" w:rsidR="001E1F53" w:rsidRDefault="00304DE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B54175">
        <w:rPr>
          <w:rFonts w:asciiTheme="minorHAnsi" w:hAnsiTheme="minorHAnsi" w:cs="Courier New"/>
          <w:sz w:val="22"/>
          <w:szCs w:val="22"/>
        </w:rPr>
        <w:lastRenderedPageBreak/>
        <w:t>Brethren, God has devised a means. None else could have done so. I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beseech you, realise these facts that I have been trying to bring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before you, and the considerations that I have based upon them, so far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as they commend themselves to your hearts and consciences; and do not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be content with acquiescing in them, but act upon them. We are all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exiles from God, unless we have been brought nigh by the blood of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Christ</w:t>
      </w:r>
      <w:r w:rsidR="00B54175">
        <w:rPr>
          <w:rFonts w:asciiTheme="minorHAnsi" w:hAnsiTheme="minorHAnsi" w:cs="Courier New"/>
          <w:sz w:val="22"/>
          <w:szCs w:val="22"/>
        </w:rPr>
        <w:t>.</w:t>
      </w:r>
      <w:r w:rsidRPr="00B54175">
        <w:rPr>
          <w:rFonts w:asciiTheme="minorHAnsi" w:hAnsiTheme="minorHAnsi" w:cs="Courier New"/>
          <w:sz w:val="22"/>
          <w:szCs w:val="22"/>
        </w:rPr>
        <w:t xml:space="preserve"> In Him, and in Him alone, can God restore His banished ones.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In Him, and in Him alone, can we find a pardon which cleanses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heart, and ensures the removal of the sin which it forgives. In Him,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and in Him alone, can we find, not a peradventure, not a subjective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certainty, but an external fact which proclaims that verily there is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forgiveness for us all. I pray you, dear friends, do not be content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with that half-truth, which is ever the most dangerous lie, of divine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pardon apart from Jesus Christ. Lay your sins upon His head, and your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hand in the hand of the Elder Brother, who has come to the far-off land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to seek us, and He will lead you back to the Father's house and the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Father's heart, and you will be no more strangers and foreigners, but</w:t>
      </w:r>
      <w:r w:rsidR="00B54175">
        <w:rPr>
          <w:rFonts w:asciiTheme="minorHAnsi" w:hAnsiTheme="minorHAnsi" w:cs="Courier New"/>
          <w:sz w:val="22"/>
          <w:szCs w:val="22"/>
        </w:rPr>
        <w:t xml:space="preserve"> </w:t>
      </w:r>
      <w:r w:rsidRPr="00B54175">
        <w:rPr>
          <w:rFonts w:asciiTheme="minorHAnsi" w:hAnsiTheme="minorHAnsi" w:cs="Courier New"/>
          <w:sz w:val="22"/>
          <w:szCs w:val="22"/>
        </w:rPr>
        <w:t>fellow-citizens with the saints and of the household of God</w:t>
      </w:r>
      <w:r w:rsidR="00B54175">
        <w:rPr>
          <w:rFonts w:asciiTheme="minorHAnsi" w:hAnsiTheme="minorHAnsi" w:cs="Courier New"/>
          <w:sz w:val="22"/>
          <w:szCs w:val="22"/>
        </w:rPr>
        <w:t xml:space="preserve">. </w:t>
      </w:r>
      <w:r w:rsidRPr="00B54175">
        <w:rPr>
          <w:rFonts w:asciiTheme="minorHAnsi" w:hAnsiTheme="minorHAnsi" w:cs="Courier New"/>
          <w:sz w:val="22"/>
          <w:szCs w:val="22"/>
        </w:rPr>
        <w:t xml:space="preserve">  </w:t>
      </w:r>
    </w:p>
    <w:p w14:paraId="037AFD6B" w14:textId="66FF4883" w:rsidR="001E1F53" w:rsidRDefault="001E1F53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8DAFA4" w14:textId="58980F8D" w:rsidR="00A65BA9" w:rsidRDefault="00A65BA9" w:rsidP="0026577C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A65BA9" w:rsidSect="0026577C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A4"/>
    <w:multiLevelType w:val="hybridMultilevel"/>
    <w:tmpl w:val="D3EA4C7A"/>
    <w:lvl w:ilvl="0" w:tplc="AC142E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B3BC2"/>
    <w:multiLevelType w:val="hybridMultilevel"/>
    <w:tmpl w:val="DC88D54C"/>
    <w:lvl w:ilvl="0" w:tplc="58FC41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52C72"/>
    <w:multiLevelType w:val="hybridMultilevel"/>
    <w:tmpl w:val="58900D10"/>
    <w:lvl w:ilvl="0" w:tplc="AE2A245C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E1BE4"/>
    <w:multiLevelType w:val="hybridMultilevel"/>
    <w:tmpl w:val="2E166CDC"/>
    <w:lvl w:ilvl="0" w:tplc="31E8F3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414EC2"/>
    <w:multiLevelType w:val="hybridMultilevel"/>
    <w:tmpl w:val="6B344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966F6"/>
    <w:multiLevelType w:val="hybridMultilevel"/>
    <w:tmpl w:val="574ECD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04178"/>
    <w:multiLevelType w:val="hybridMultilevel"/>
    <w:tmpl w:val="C1521A24"/>
    <w:lvl w:ilvl="0" w:tplc="3EB65A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546CE6"/>
    <w:multiLevelType w:val="hybridMultilevel"/>
    <w:tmpl w:val="17E05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CF21C9"/>
    <w:multiLevelType w:val="hybridMultilevel"/>
    <w:tmpl w:val="A9489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1BD"/>
    <w:multiLevelType w:val="hybridMultilevel"/>
    <w:tmpl w:val="73A28B4E"/>
    <w:lvl w:ilvl="0" w:tplc="E10C0A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001BCD"/>
    <w:multiLevelType w:val="hybridMultilevel"/>
    <w:tmpl w:val="8ABE25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CD2A21"/>
    <w:multiLevelType w:val="hybridMultilevel"/>
    <w:tmpl w:val="502C31F4"/>
    <w:lvl w:ilvl="0" w:tplc="5F4C5006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56934"/>
    <w:rsid w:val="0010532B"/>
    <w:rsid w:val="0014485D"/>
    <w:rsid w:val="001E1F53"/>
    <w:rsid w:val="001E3848"/>
    <w:rsid w:val="00250E90"/>
    <w:rsid w:val="0026577C"/>
    <w:rsid w:val="00271949"/>
    <w:rsid w:val="002F3A2F"/>
    <w:rsid w:val="00304DE3"/>
    <w:rsid w:val="00313D32"/>
    <w:rsid w:val="00317D9A"/>
    <w:rsid w:val="003317D4"/>
    <w:rsid w:val="00401D4F"/>
    <w:rsid w:val="004417B9"/>
    <w:rsid w:val="004467B0"/>
    <w:rsid w:val="00483AA5"/>
    <w:rsid w:val="0048530B"/>
    <w:rsid w:val="004B6A1B"/>
    <w:rsid w:val="005520A7"/>
    <w:rsid w:val="00573DCF"/>
    <w:rsid w:val="00672216"/>
    <w:rsid w:val="006802D9"/>
    <w:rsid w:val="006A74B7"/>
    <w:rsid w:val="0072306F"/>
    <w:rsid w:val="00731969"/>
    <w:rsid w:val="007C0F85"/>
    <w:rsid w:val="007F503F"/>
    <w:rsid w:val="00823D04"/>
    <w:rsid w:val="008757A1"/>
    <w:rsid w:val="00896CB0"/>
    <w:rsid w:val="008A617D"/>
    <w:rsid w:val="009E2D0A"/>
    <w:rsid w:val="00A65BA9"/>
    <w:rsid w:val="00AC39B0"/>
    <w:rsid w:val="00AF4779"/>
    <w:rsid w:val="00B121F6"/>
    <w:rsid w:val="00B26D01"/>
    <w:rsid w:val="00B54175"/>
    <w:rsid w:val="00BC0840"/>
    <w:rsid w:val="00BF10B6"/>
    <w:rsid w:val="00C85CB4"/>
    <w:rsid w:val="00D80188"/>
    <w:rsid w:val="00DD162D"/>
    <w:rsid w:val="00E23904"/>
    <w:rsid w:val="00E30BFB"/>
    <w:rsid w:val="00EC05AD"/>
    <w:rsid w:val="00ED2232"/>
    <w:rsid w:val="00EF1863"/>
    <w:rsid w:val="00FC76DD"/>
    <w:rsid w:val="00FD047A"/>
    <w:rsid w:val="00FE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85E55"/>
  <w15:chartTrackingRefBased/>
  <w15:docId w15:val="{DC6C7B4B-67C7-4F51-B05D-7C9A1ABB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577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577C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3</cp:revision>
  <dcterms:created xsi:type="dcterms:W3CDTF">2021-11-01T14:12:00Z</dcterms:created>
  <dcterms:modified xsi:type="dcterms:W3CDTF">2021-11-01T15:23:00Z</dcterms:modified>
</cp:coreProperties>
</file>