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F123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52AEA9" w14:textId="20D2F450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THESSALONIANS-</w:t>
      </w:r>
      <w:r w:rsidR="00CF7236">
        <w:rPr>
          <w:b/>
          <w:sz w:val="32"/>
          <w:u w:val="single"/>
        </w:rPr>
        <w:t>002</w:t>
      </w:r>
      <w:r w:rsidRPr="000D6B18">
        <w:rPr>
          <w:sz w:val="32"/>
          <w:u w:val="single"/>
        </w:rPr>
        <w:t xml:space="preserve">. </w:t>
      </w:r>
      <w:r w:rsidR="00F03478">
        <w:rPr>
          <w:b/>
          <w:sz w:val="32"/>
          <w:u w:val="single"/>
        </w:rPr>
        <w:t>WORTHY OF YOUR CALLING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C037331" w14:textId="59FA9B0D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3478">
        <w:rPr>
          <w:rFonts w:cstheme="minorHAnsi"/>
          <w:i/>
          <w:sz w:val="24"/>
          <w:szCs w:val="24"/>
          <w:lang w:val="en-US"/>
        </w:rPr>
        <w:t xml:space="preserve">11. </w:t>
      </w:r>
      <w:r w:rsidR="00F03478" w:rsidRPr="00F03478">
        <w:rPr>
          <w:rFonts w:cstheme="minorHAnsi"/>
          <w:i/>
          <w:sz w:val="24"/>
          <w:szCs w:val="24"/>
          <w:lang w:val="en-US"/>
        </w:rPr>
        <w:t>We pray always for you, that our God would count you worthy of this calling, and fulfil all the good pleasure of His goodness, and the work of faith with power; 12. That the name of our Lord Jesus Christ may be glorified in you, and ye in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B670AEC" w14:textId="3C9A357E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Thessalonians 1:1</w:t>
      </w:r>
      <w:r w:rsidR="00F03478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-1</w:t>
      </w:r>
      <w:r w:rsidR="00F03478">
        <w:rPr>
          <w:rFonts w:cstheme="minorHAnsi"/>
          <w:i/>
          <w:sz w:val="24"/>
          <w:szCs w:val="24"/>
          <w:lang w:val="en-US"/>
        </w:rPr>
        <w:t>2</w:t>
      </w:r>
    </w:p>
    <w:p w14:paraId="70F77196" w14:textId="1B1ADDC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5E74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former letter to the Church of Thessalonica, the Apostle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dwelt, in ever-memorable words--which sound like a prelude of the trump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God--on the coming of Christ at the end to judge the world,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 His servants into His rest. That great thought seems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excited some of the hotter heads in Thessalonica, and to have led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 feverishness of unwholesome expectancy of the near approach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actual dawn of the day. This letter is intended as a supplement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 Epistle, and to damp down the fire which had been kindled.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dwells with emphasis on the necessary preliminaries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dawning of that day of the Lord, and throughout seeks to lead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excited spirits to patience and persistent work, and to calm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feverish expectations. This purpose colours the whole letter.</w:t>
      </w:r>
    </w:p>
    <w:p w14:paraId="4EF87E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5D4B9" w14:textId="3372430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Another striking characteristic of it is the frequent gushes of short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 for the Thessalonians with which the writer turns aside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 current of his thoughts. In its brief compass there are four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prayers, which, taken together, present many aspects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life, and hold out much for our hopes and much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efforts. The prayer which I have read for our text is the first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these. The others, the consideration of which will follow on subsequent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occasions, are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these: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Our Lord Jesus Christ Himself, and God,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Father, which hath loved us, and hath given us everlasting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consolation and good hope through grace, comfort your hearts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stablish you in every good word and work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And, again,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direct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hearts into the love of God, and into the patient waiting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And, finally, summing up all,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of peace Himself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peace always, by all means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full, so tender, so directed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blessings, and to those only, are the wishes of a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teacher, and of a true Christian friend, for those to whom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ministers and whom He loves. It is a poor love that cannot express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in prayer. It is an earthly love which desires for its objects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less than the highest of blessings.</w:t>
      </w:r>
    </w:p>
    <w:p w14:paraId="732B09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5E9FCF" w14:textId="7228CE36" w:rsidR="000937DD" w:rsidRPr="00F0347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3478">
        <w:rPr>
          <w:rFonts w:asciiTheme="minorHAnsi" w:hAnsiTheme="minorHAnsi" w:cs="Courier New"/>
          <w:b/>
          <w:bCs/>
          <w:sz w:val="22"/>
          <w:szCs w:val="22"/>
        </w:rPr>
        <w:t>I. Notice, first, here, the divine test for Christian lives:</w:t>
      </w:r>
      <w:r w:rsidR="00A3295F" w:rsidRPr="00F034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3478">
        <w:rPr>
          <w:rFonts w:asciiTheme="minorHAnsi" w:hAnsiTheme="minorHAnsi" w:cs="Courier New"/>
          <w:b/>
          <w:bCs/>
          <w:sz w:val="22"/>
          <w:szCs w:val="22"/>
        </w:rPr>
        <w:t>We pray</w:t>
      </w:r>
      <w:r w:rsidR="000937DD" w:rsidRPr="00F034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3478">
        <w:rPr>
          <w:rFonts w:asciiTheme="minorHAnsi" w:hAnsiTheme="minorHAnsi" w:cs="Courier New"/>
          <w:b/>
          <w:bCs/>
          <w:sz w:val="22"/>
          <w:szCs w:val="22"/>
        </w:rPr>
        <w:t>for you, that God would count you worthy of your calling</w:t>
      </w:r>
      <w:r w:rsidR="00491073" w:rsidRPr="00F03478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6F355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25C9E7" w14:textId="08A63D2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it is to be observed that this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counting worthy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refers mainly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future estimate to be made by God of the completed career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permanent character brought out of earth into another state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souls. That is obvious from the whole strain of the letter,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have already pointed out as mainly being concerned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coming to judgment of our Lord Jesus Christ. It is also,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think, made probable by the fact that the same expression,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occurs in an earlier verse of this chapter, where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is exclusively to the future judgment.</w:t>
      </w:r>
    </w:p>
    <w:p w14:paraId="22FD647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F6693" w14:textId="35557C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we are brought face to face with this thought of an actual,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stringent judgment which God will apply in the future to the lives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 of professing Christians. Now, that is a great deal too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forgotten in our popular Christian teaching and in our average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faith. It is perfectly true that he who trusts 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will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come into condemnation, but has passed from death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it is just as true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 shall begin at the house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Lord will judge His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people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therefore,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us to lay to heart this truth, that we, just because, if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Christians, we stand nearest to God, are surest to be searched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through by the light that streams from Him, and to have every flaw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corrupt speck and black spot brought out into startling prominence.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no Christian man fancy that he shall escape the righteous judgment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God. The great doctrine of forgiveness does not mean that He suffers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sin to remain upon us unjudged, ay! or unavenged. But just as, day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day, there is an actual estimate in the divine mind, according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truth, of what we really are, so, at the last, God's servants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gathered before His throne.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that have made a covenant with Him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assembled there--as the Psalm has it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may judge His people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5939E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CF166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if the actual passing of a divine judgment day by day,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solemn act of judgment after we have done with earth,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 are completed, and our careers rounded into a whole,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looked for by Christians, what is the standard by which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worthiness is to be judged?</w:t>
      </w:r>
    </w:p>
    <w:p w14:paraId="7FC0B0A7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9C4BB6" w14:textId="55F3A9A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calling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text in the Authorised Version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supplement, and a better supplement is that of the Revised Version,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calling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calling does not mean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avocation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employment,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 perhaps need scarcely explain, but the divine fact of our having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summoned by Him to be His. Consider who calls. God Himself.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 how He calls. By the Gospel, by Jesus Christ, or, as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has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His own glory and virtue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manifested in the world.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great voice which is in Jesus Christ, so tender, so searching,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heart-melting, so vibrating with the invitation of love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yearning of a longing heart, summons or calls us. Consider, also,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calling is to.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hath not called us to uncleanness, but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holiness,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as this letter has it, in another part,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salvation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sanctification of the Spirit and belief of the truth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By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subduing and animating and restraining and impelling tones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and life of Jesus Christ we are summoned to a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self-crucifixion, of subjection of the flesh, of aspiration after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holy living according to the pattern that was showed us in Him.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summoned here and now to a life of purity and righteousness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self-sacrifice. But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hath called us to His everlasting kingdom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voice sounds from above now. From the Cross it said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die that ye may live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from the throne it says to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 live, and come to live where I live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same invitation,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calls us to a life of righteousness and self-suppression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purity, also calls us, with the sweet promise that is firm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 of God, to the everlasting felicities of that perfect kingdom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which, because the obedience is entire, the glory shall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untremulous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unstained. Therefore, considering who summons, by what He summons,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what He calls us, do there not lie in the fact of that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to which we Christians say that we have yielded, the solemnest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motives, the loftiest standard, the most stringent obligations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life? What sort of a life will that be which is worthy of that voice?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yours? Is mine? Are there not the most flagrant examples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Christians, whose lives are in the most outrageous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discordance with the lofty obligations and mighty motives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summons which they profess to have obeyed?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the vocation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wherewith ye are called!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 made my own the things which 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invited to possess? Have I yielded to the obligations which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enwrapped in that invitation? Does my life correspond to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in calling me to be His? Can I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Lord,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art mine,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Thine, and here my life witnesses to it, because self is banished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it, and I am full of God, and the life which I live in the flesh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not to myself, but to Him that died for me?'</w:t>
      </w:r>
    </w:p>
    <w:p w14:paraId="2F1626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113F30" w14:textId="573BDE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 absolute correspondence, a complete worthiness or perfect desert,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 for us all, but a worthiness which His merciful judgment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allowance for us all may accept, as not too flagrantly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contradictory of what He meant us to be, is possible even for our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attainments and our stained lives. If it were Paul's supreme prayer,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it not be our supreme aim, that we may be worthy of Him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hath called us,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worthy of the vocation wherewith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</w:t>
      </w:r>
      <w:r w:rsidR="00925AE3">
        <w:rPr>
          <w:rFonts w:asciiTheme="minorHAnsi" w:hAnsiTheme="minorHAnsi" w:cs="Courier New"/>
          <w:sz w:val="22"/>
          <w:szCs w:val="22"/>
        </w:rPr>
        <w:t>?</w:t>
      </w:r>
    </w:p>
    <w:p w14:paraId="3BEE0F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1E583" w14:textId="77777777" w:rsidR="000937DD" w:rsidRPr="00F0347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3478">
        <w:rPr>
          <w:rFonts w:asciiTheme="minorHAnsi" w:hAnsiTheme="minorHAnsi" w:cs="Courier New"/>
          <w:b/>
          <w:bCs/>
          <w:sz w:val="22"/>
          <w:szCs w:val="22"/>
        </w:rPr>
        <w:t>II. Note, here, the divine help to meet the test.</w:t>
      </w:r>
    </w:p>
    <w:p w14:paraId="653CE44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E9A99" w14:textId="19ED55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If it were a matter of our own effort alone, who of us could pretend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 to the height of conformity with the great design of the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 in summoning us, or with the mighty powers that are set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motion by the summons for the purifying of men's lives? But here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characteristic and blessing of God's Gospel, that it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summons us to holiness and to heaven, but reaches out a hand to help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thither. Therein it contrasts with all other voices--and many of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noble and pathetic in their insistence and vehemence--which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to lofty lives. Whether it be the voice of conscience, or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ethics, or of the great ones, the elect of the race, who, in every age,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as voices crying in the wilderness,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Prepare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 the 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-all these call us, but reach no hand out to draw us.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all as voices from the heights and are of God, but they are voices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only; they summon us to noble deeds, and leave us floundering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mire.</w:t>
      </w:r>
    </w:p>
    <w:p w14:paraId="3CA51E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3DA869" w14:textId="7FF0FCF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we have not a God who tells us to be good, and then watches to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will obey, but we have a God who, with all His summonses, brings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the help to keep His commandments. Our God has more than a voice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enjoin, He has a hand to lift,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what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commandest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 what Thou wilt,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Augustine. There is the blessing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of the Gospel, that its summons has in it an impelling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makes men able to be what it enjoins them to become. My text,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follows the prayer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God would count you worthy,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contemplates God simply as judging men's correspondence with the ideal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revealed in their calling, and is the cry of faith to the giving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works in us, if we will let Him, that which He enjoins on us.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two directions of that divine working specified in the text.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asks that God would fulfil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desire of goodness and every work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Revised Version renders the words. Two things, then,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hope that God will do for us--He will fulfil every yearning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and purity in our hearts, and will perfect the active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energy which faith puts forth in our lives.</w:t>
      </w:r>
    </w:p>
    <w:p w14:paraId="72AD53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2B343" w14:textId="7492976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says, in effect, first, that God will fulfil every desire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longs for goodness. He is scarcely deserving of being called good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desire to be better. Aspiration must always be ahead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performance in a growing life, such as every Christian life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be. To long for any righteousness and beauty of goodness is, 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 and incipient measure, to possess the good for which we long.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is the very signature of a Christian life--yearning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unaccomplished perfection. If you know nothing of that desire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stings and impels you onwards; if you do not know what it is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! wretched man that I am, who shall deliver me from the body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do not know what it is to follow the fair ideal realised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Jesus Christ with infinite longing, what right have you to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yourself a Christian? The very essence of the Christian life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yearning for completeness, and restlessness as long as sin has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over us. We live not only by admiration, faith, and love, but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by hope; and he who does not hunger and thirst after righteousness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yet to learn what are the first principles of the Gospel of Christ.</w:t>
      </w:r>
    </w:p>
    <w:p w14:paraId="32BFEB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3F990" w14:textId="41A0C6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there be not the desire after goodness, the restlessness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dissatisfaction with every present good, the brave ambition that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Forgetting the things that are behind, I reach forth unto the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before,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nothing in a man to which God's grace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attach itself. God cannot make you better if you do not wish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better. There is no point upon which His hallowing and ennobling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lay hold in your hearts without such desire.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 thy mouth wide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will fill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If, as is too often the case with hosts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Christians, you shut your mouths tight and lock your teeth,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can God put any food between your lips? There must, first of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the aspiration, and then there will be the satisfaction.</w:t>
      </w:r>
    </w:p>
    <w:p w14:paraId="6ADA42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9FCA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look out upon my congregation, or, better still, I look into my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and I say, If I, if you, dear brethren, are not worthy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vocation wherewith we are called, we have not because we ask not.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be no desire after goodness in our hearts, God cannot make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good. Our wishes are the mould into which the molten metal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great furnace of His love will run. If we bring but a little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vessel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get a large supply. The manna lies round our tents; it is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determine how much we will gather.</w:t>
      </w:r>
    </w:p>
    <w:p w14:paraId="724CA9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D74D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in like manner, says Paul, God will fulfil every work of faith.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in Jesus Christ will naturally tend to influence our lives,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manifest itself as a driving power which will set all the wheels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 in motion. Paul is quite sure that if we trust ourselves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all the beneficent and holy work that flows from such confidence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by Him be fully perfected.</w:t>
      </w:r>
    </w:p>
    <w:p w14:paraId="02BC741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F9545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God's fulfilment is to be done with power. That is to say, He will fit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to be worthy of our calling, He will answer our desires, He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energy to our faith, and complete in number and in quality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operations in our lives, by reason of His dwelling with us and in us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spirit of power and of love and of a sound mind which works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in believing hearts, and sheds divine beauty and goodness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character and life.</w:t>
      </w:r>
    </w:p>
    <w:p w14:paraId="7F8A36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4A84D" w14:textId="77777777" w:rsidR="000937DD" w:rsidRPr="00F0347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3478">
        <w:rPr>
          <w:rFonts w:asciiTheme="minorHAnsi" w:hAnsiTheme="minorHAnsi" w:cs="Courier New"/>
          <w:b/>
          <w:bCs/>
          <w:sz w:val="22"/>
          <w:szCs w:val="22"/>
        </w:rPr>
        <w:t>III. Lastly, note the divine glory of the worthy.</w:t>
      </w:r>
    </w:p>
    <w:p w14:paraId="795A0B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97C00" w14:textId="111E80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fulfilment of every desire of goodness and work of faith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name of our Lord Jesus Christ may be glorified in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ye in Him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3368C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6C04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Here, again, as in the first clause of our text, I take, in accordance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prevailing tone of this letter, the reference to be mainly,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perhaps not exclusively, to a future transcendent glorifying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name of Christ in perfected saints, and glorifying of perfected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 in Jesus Christ.</w:t>
      </w:r>
    </w:p>
    <w:p w14:paraId="10CBD1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C1B9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have, then, set forth, first, as the result of the fulfilling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men's desires after goodness, and the work of their faith,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glory that accrues to Christ from perfected saints. They are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workmanship. You remember the old story of the artist who went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fellow-artist's studio and left upon the easel one complete circle,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swept with one master-whirl of the brush. Jesus Christ presents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perfected men to an admiring universe as specimens of what He can do.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highest work is the redeeming of poor creatures like you and 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making of us perfect in goodness and worthy of our calling.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His chefs-d'oeuvre, the master work of the great divine artist.</w:t>
      </w:r>
    </w:p>
    <w:p w14:paraId="1DF42E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A8276" w14:textId="2D694FB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Think, then, brethren, how, here and now, Christ's reputation is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hands. Men judge of Him by us. The name of the Lord Jesus is glorified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you if you live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the vocation wherewith ye are called,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people will think better of the Master if His disciples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faithful. Depend upon it, if we of this church, for instance,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within these walls now, lived the lives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do, and manifested the power of the Gospel as they might,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would be many who would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been with Jesus,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that has made them what they are must be mighty and great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evidence of the power of the Gospel is your consistent lives.</w:t>
      </w:r>
    </w:p>
    <w:p w14:paraId="138B56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BBB36" w14:textId="6F42B04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Think, too, of that strange dignity that in the future, in manners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regions all undiscernible by us, Christians, who have been made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stones into children of God, will make known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principalities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powers in heavenly places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wisdom and the love and the energy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redeeming God. Who knows to what regions the commission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perfected saints to make Christ known may carry them? Light travels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far, and we cannot tell into what remote corners of the universe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penetrate. This only we know, that they who shall be counted worthy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attain that life and the Resurrection from the dead shall bear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image of the heavenly, and perhaps to creations yet uncreated,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to be evolved through the ages of eternity, it may be their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carry the lustre of the light of the glory of God who redeemed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purified them.</w:t>
      </w:r>
    </w:p>
    <w:p w14:paraId="265F088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F9F85C" w14:textId="413C509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 the other hand, there is glory accruing to perfected saints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ye in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will be a union so close as that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closer is possible, personality being preserved, between Christ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saints above, who trust Him and love Him and serve Him there.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union will lead to a participation in His glory which shall exalt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limited, stained, and fragmentary humanity into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measure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stature of the fulness of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Astronomers tell us that dead, cold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 falls from all corners of the system into the sun, drawn by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magic magnetism from farthest space, and, plunging into that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reservoir of fire, the deadest and coldest matter glows with fervid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heat and dazzling light.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and I, dead, cold, dull, opaque, heavy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fragments, drawn into mysterious oneness with Christ, the Sun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souls, shall be transformed into His own image, and like Him be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heat which shall radiate through the universe.</w:t>
      </w:r>
    </w:p>
    <w:p w14:paraId="098A3CC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B9B0EB" w14:textId="42CCC94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meditate on your calling, the fact, its method, its aim,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obligations, and its powers. Cherish hopes and desires after goodness,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hopes and desires that are certain to be fulfilled. Cultivate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of faith working by love, and let us all live in the light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solemn expectation that the Lord will judge His people. Then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hope that the voice which summoned us will welcome us, and proclaim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of us, stained and undeserving as we rightly feel ourselves to be: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not defiled their garments, therefore they shall walk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in white, for they are worthy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39F122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51CD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0F69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10EC2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8494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5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2021-12-15T14:16:00Z</dcterms:modified>
</cp:coreProperties>
</file>