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4578" w14:textId="6D6ACAA4" w:rsidR="00DC6D5D" w:rsidRPr="00B22470" w:rsidRDefault="00DC6D5D" w:rsidP="00DC6D5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74BB461" w14:textId="2531BC05" w:rsidR="00DC6D5D" w:rsidRPr="00B22470" w:rsidRDefault="00DC6D5D" w:rsidP="00413FEF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ACTS-0</w:t>
      </w:r>
      <w:r w:rsidR="00DF49F2">
        <w:rPr>
          <w:b/>
          <w:sz w:val="32"/>
          <w:u w:val="single"/>
        </w:rPr>
        <w:t>10</w:t>
      </w:r>
      <w:r>
        <w:rPr>
          <w:b/>
          <w:sz w:val="32"/>
          <w:u w:val="single"/>
        </w:rPr>
        <w:t xml:space="preserve">. </w:t>
      </w:r>
      <w:r w:rsidR="00DF49F2">
        <w:rPr>
          <w:b/>
          <w:sz w:val="32"/>
          <w:u w:val="single"/>
        </w:rPr>
        <w:t>A FOURFOLD CORD</w:t>
      </w:r>
      <w:r w:rsidR="00D74C05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0BAF9C7" w14:textId="0006C30B" w:rsidR="00DA08F0" w:rsidRPr="005736A5" w:rsidRDefault="00DC6D5D" w:rsidP="00DA08F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DF49F2" w:rsidRPr="00DF49F2">
        <w:rPr>
          <w:rFonts w:cstheme="minorHAnsi"/>
          <w:i/>
          <w:sz w:val="24"/>
          <w:szCs w:val="24"/>
          <w:lang w:val="en-US"/>
        </w:rPr>
        <w:t xml:space="preserve">And they continued </w:t>
      </w:r>
      <w:proofErr w:type="spellStart"/>
      <w:r w:rsidR="00DF49F2" w:rsidRPr="00DF49F2">
        <w:rPr>
          <w:rFonts w:cstheme="minorHAnsi"/>
          <w:i/>
          <w:sz w:val="24"/>
          <w:szCs w:val="24"/>
          <w:lang w:val="en-US"/>
        </w:rPr>
        <w:t>stedfastly</w:t>
      </w:r>
      <w:proofErr w:type="spellEnd"/>
      <w:r w:rsidR="00DF49F2" w:rsidRPr="00DF49F2">
        <w:rPr>
          <w:rFonts w:cstheme="minorHAnsi"/>
          <w:i/>
          <w:sz w:val="24"/>
          <w:szCs w:val="24"/>
          <w:lang w:val="en-US"/>
        </w:rPr>
        <w:t xml:space="preserve"> in the Apostles' doctrine and fellowship, and in breaking of bread, and in prayers</w:t>
      </w:r>
      <w:r w:rsidR="00D74C05" w:rsidRPr="00D74C05">
        <w:rPr>
          <w:rFonts w:cstheme="minorHAnsi"/>
          <w:i/>
          <w:sz w:val="24"/>
          <w:szCs w:val="24"/>
          <w:lang w:val="en-US"/>
        </w:rPr>
        <w:t>.</w:t>
      </w:r>
      <w:r w:rsidR="00DA08F0" w:rsidRPr="005736A5">
        <w:rPr>
          <w:rFonts w:cstheme="minorHAnsi"/>
          <w:i/>
          <w:sz w:val="24"/>
          <w:szCs w:val="24"/>
          <w:lang w:val="en-US"/>
        </w:rPr>
        <w:t>"</w:t>
      </w:r>
    </w:p>
    <w:p w14:paraId="1168918F" w14:textId="47259034" w:rsidR="00DA08F0" w:rsidRPr="00DA08F0" w:rsidRDefault="00DA08F0" w:rsidP="00DA08F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DA08F0">
        <w:rPr>
          <w:rFonts w:cstheme="minorHAnsi"/>
          <w:i/>
          <w:sz w:val="24"/>
          <w:szCs w:val="24"/>
          <w:lang w:val="en-US"/>
        </w:rPr>
        <w:t>A</w:t>
      </w:r>
      <w:r>
        <w:rPr>
          <w:rFonts w:cstheme="minorHAnsi"/>
          <w:i/>
          <w:sz w:val="24"/>
          <w:szCs w:val="24"/>
          <w:lang w:val="en-US"/>
        </w:rPr>
        <w:t xml:space="preserve">cts </w:t>
      </w:r>
      <w:r w:rsidR="00413FEF">
        <w:rPr>
          <w:rFonts w:cstheme="minorHAnsi"/>
          <w:i/>
          <w:sz w:val="24"/>
          <w:szCs w:val="24"/>
          <w:lang w:val="en-US"/>
        </w:rPr>
        <w:t>2</w:t>
      </w:r>
      <w:r>
        <w:rPr>
          <w:rFonts w:cstheme="minorHAnsi"/>
          <w:i/>
          <w:sz w:val="24"/>
          <w:szCs w:val="24"/>
          <w:lang w:val="en-US"/>
        </w:rPr>
        <w:t>:</w:t>
      </w:r>
      <w:r w:rsidR="00DF49F2">
        <w:rPr>
          <w:rFonts w:cstheme="minorHAnsi"/>
          <w:i/>
          <w:sz w:val="24"/>
          <w:szCs w:val="24"/>
          <w:lang w:val="en-US"/>
        </w:rPr>
        <w:t>42</w:t>
      </w:r>
    </w:p>
    <w:p w14:paraId="1623852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CB1003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Early Church was not a pattern for us, and the idea of its greatly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superior purity is very largely a delusion. But still, though that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true, the occasional glimpses that we get at intervals in the early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chapters of this Book of the Acts of the Apostles do present a very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instructive and beautiful picture of what a Christian society may be,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therefore of what Christian Churches and Christian individuals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ought to be.</w:t>
      </w:r>
    </w:p>
    <w:p w14:paraId="4E98FA4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3224A5" w14:textId="7F2D4C6C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words that I have read, however, are not the description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demeanour of the whole community, but of that portion of it which had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been added so swiftly to the original nucleus on the Day of Pentecost.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Think, on the morning of that day the number of the names was one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hundred and twenty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on the evening of that day it was three thousand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over that number--a sufficiently swift and large increase to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swamped the original nucleus, unless there had been a great power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assimilation to itself lodged in that little body. These new converts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held to the Apostolic doctrine</w:t>
      </w:r>
      <w:r w:rsidR="00260F0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fellowship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to breaking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bread</w:t>
      </w:r>
      <w:r w:rsidR="00260F0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to prayers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so became homogeneous with the others,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 worked to one end.</w:t>
      </w:r>
    </w:p>
    <w:p w14:paraId="7D5AA091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B4BAD0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Now, these four points which are signalised in this description may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well afford us material for consideration. They give us the ideal of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Church's inner life, which in the divine order should precede, and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basis of, a Church's work in the world. But, while we speak of 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ideal for a Church, let us not forget that it is realised only by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lives of individuals being conformed to it.</w:t>
      </w:r>
    </w:p>
    <w:p w14:paraId="42D06916" w14:textId="260655B9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6F947A" w14:textId="400ACF83" w:rsidR="001F2778" w:rsidRPr="00DF49F2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DF49F2">
        <w:rPr>
          <w:rFonts w:asciiTheme="minorHAnsi" w:hAnsiTheme="minorHAnsi" w:cs="Courier New"/>
          <w:b/>
          <w:sz w:val="22"/>
          <w:szCs w:val="22"/>
        </w:rPr>
        <w:t>I.</w:t>
      </w:r>
      <w:r w:rsidR="00E417E7" w:rsidRPr="00DF49F2">
        <w:rPr>
          <w:rFonts w:asciiTheme="minorHAnsi" w:hAnsiTheme="minorHAnsi" w:cs="Courier New"/>
          <w:b/>
          <w:sz w:val="22"/>
          <w:szCs w:val="22"/>
        </w:rPr>
        <w:t xml:space="preserve"> The first point, which is fundamental to all the others, is They</w:t>
      </w:r>
      <w:r w:rsidR="001F2778" w:rsidRPr="00DF49F2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DF49F2">
        <w:rPr>
          <w:rFonts w:asciiTheme="minorHAnsi" w:hAnsiTheme="minorHAnsi" w:cs="Courier New"/>
          <w:b/>
          <w:sz w:val="22"/>
          <w:szCs w:val="22"/>
        </w:rPr>
        <w:t>continued steadfastly in the Apostles' doctrine</w:t>
      </w:r>
      <w:r w:rsidR="00CA6751" w:rsidRPr="00DF49F2">
        <w:rPr>
          <w:rFonts w:asciiTheme="minorHAnsi" w:hAnsiTheme="minorHAnsi" w:cs="Courier New"/>
          <w:b/>
          <w:sz w:val="22"/>
          <w:szCs w:val="22"/>
        </w:rPr>
        <w:t>.</w:t>
      </w:r>
    </w:p>
    <w:p w14:paraId="5BD2598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A00123" w14:textId="46B7F7F5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 earnest desire after fuller knowledge is the basis of all healthy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 life. We cannot realise, without a great effort,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ignorance of these new converts. Parthians and Medes and Elamites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Jews gathered from every corner of the Roman world, they had come up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Jerusalem, and the bulk of them knew no more about Christ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Christianity than what they picked up out of Peter's sermon on the Day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Pentecost. But that was enough to change their hearts and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wills and to lead them to a real faith. And though the contents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their faith were very incomplete, the power of their faith was very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great. For there is no necessary connection between the amount believed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the grasp with which it is held. Believing, they were eager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more light to be poured on to their half-seeing eyes. They had no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Gospels, they had no written record, they had no means of learning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anything about the faith which they were now professing except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listening to one or other of the original Eleven, with the addition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any of the other old disciples</w:t>
      </w:r>
      <w:r w:rsidR="00D74C05">
        <w:rPr>
          <w:rFonts w:asciiTheme="minorHAnsi" w:hAnsiTheme="minorHAnsi" w:cs="Courier New"/>
          <w:sz w:val="22"/>
          <w:szCs w:val="22"/>
        </w:rPr>
        <w:t>--</w:t>
      </w:r>
      <w:r w:rsidRPr="001F2778">
        <w:rPr>
          <w:rFonts w:asciiTheme="minorHAnsi" w:hAnsiTheme="minorHAnsi" w:cs="Courier New"/>
          <w:sz w:val="22"/>
          <w:szCs w:val="22"/>
        </w:rPr>
        <w:t>that is, early disciples--who might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perchance have equal claims to be listened to as witnesses from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beginning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We shall very much misunderstand the meaning of the words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here, if we suppose that these novices were dosed with theological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instruction, or that the Apostles' doctrine consisted of such fully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developed truths as we find later on in Paul's writings. If you will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look at the first sermons that Peter is recorded as having delivered,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the early chapters of the Acts, you will find that he by no means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enunciates a definite theology such as he unfolds in his later Epistle.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There is no word about the divinity of our Lord Jesus Christ;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designation is Thy holy child Jesus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There is no word about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atoning nature of Christ's sacrifice; His death is simply the great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crime of the Jewish people, and His Resurrection the great divine fact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witnessing to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the truth of His Messiahship. All that which we now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regard, and rightly regard, as the very centre and living focus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divine truth was but beginning to shine out on the Apostles' minds, 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rather to gather itself into form, and to shape itself by slow degrees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into propositions. The Apostles' teaching</w:t>
      </w:r>
      <w:r w:rsidR="00D74C05">
        <w:rPr>
          <w:rFonts w:asciiTheme="minorHAnsi" w:hAnsiTheme="minorHAnsi" w:cs="Courier New"/>
          <w:sz w:val="22"/>
          <w:szCs w:val="22"/>
        </w:rPr>
        <w:t>--</w:t>
      </w:r>
      <w:r w:rsidRPr="001F2778">
        <w:rPr>
          <w:rFonts w:asciiTheme="minorHAnsi" w:hAnsiTheme="minorHAnsi" w:cs="Courier New"/>
          <w:sz w:val="22"/>
          <w:szCs w:val="22"/>
        </w:rPr>
        <w:t>for doctrine</w:t>
      </w:r>
      <w:r w:rsidR="00260F0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does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convey to modern ears what Luke meant by the word--must have been very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largely, if not exclusively, of the same kind as is preserved to us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four Gospels, and especially in the first three of them.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recital to these listeners, to whom it was all so fresh and strange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transcendent, of the story that has become worn and commonplace to 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by its familiarity, of Christ in His birth, Christ in His gentleness,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 in His deeds, Christ in the deep words that the Apostles were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only beginning to understand; Christ in His Death, Resurrection,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Ascension--these were the themes on the narration of which this company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three thousand waited with such eagerness.</w:t>
      </w:r>
    </w:p>
    <w:p w14:paraId="2C73489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585602" w14:textId="4122E0D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But, of course, there was necessarily involved in the story a certain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amount of what we now call doctrine--that is, theological teaching--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because one cannot tell the story of Jesus Christ, as it is told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four Gospels, without impressing upon the hearers the conviction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nature was divine and that His death was a sacrifice. Beyond these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truths we know not how far the Apostles went. To these, perhaps, they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did not at first rise. But whether they did so or no, and although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facts that the hearers were thus eager to receive, and treasured when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they received, are the commonplaces of our Sunda</w:t>
      </w:r>
      <w:r w:rsidR="00DF49F2">
        <w:rPr>
          <w:rFonts w:asciiTheme="minorHAnsi" w:hAnsiTheme="minorHAnsi" w:cs="Courier New"/>
          <w:sz w:val="22"/>
          <w:szCs w:val="22"/>
        </w:rPr>
        <w:t>y</w:t>
      </w:r>
      <w:r w:rsidRPr="001F2778">
        <w:rPr>
          <w:rFonts w:asciiTheme="minorHAnsi" w:hAnsiTheme="minorHAnsi" w:cs="Courier New"/>
          <w:sz w:val="22"/>
          <w:szCs w:val="22"/>
        </w:rPr>
        <w:t>-schools, and quite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uninteresting to many of us, the spirit which marked these early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converts is the spirit that must lie at the foundation of progressive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healthy Christianity in us. The consciousness of our own ignorance,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great sweep of God's revealed mind and will, the eager desire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fill up the gaps in the circle, and to widen the diameter, of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knowledge, and the consequent steadfastness and persistence of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continuance in the teachings--far fuller and deeper and richer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nobler than were heard in the upper room at Jerusalem by the first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three thousand-- which, through the divine Spirit and the experience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Church for nineteen hundred years are available for us, ought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characterise us all.</w:t>
      </w:r>
    </w:p>
    <w:p w14:paraId="5E12DF5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E870B5" w14:textId="248A2A60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 xml:space="preserve">Now, dear friends, ask yourselves the question very earnestly,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Does</w:t>
      </w:r>
      <w:proofErr w:type="gramEnd"/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this desire of fuller Christian knowledge at all mark my Christian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character, and does it practically influence my Christian conduct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life? There are thousands of men and women in all our churches who know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 more about the rich revelation of God in Jesus Christ than they did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 that day long, long ago, when first they began to apprehend that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the Saviour of their souls. When I sometimes get glimpses into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utter Biblical ignorance of educated members of my own and of other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congregations, I am appalled; I do not wonder how we ministers do so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little by our preaching, when the minds of the people to whom we speak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are so largely in such a chaotic state in reference to Scriptural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truth. I believe that there is an intolerance of plain, sober,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instructive Christian teaching from the pulpit, which is one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worst signs of the Christianity of this generation. And I believe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there are a terribly large number of professing Christians, and good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people after a fashion, whose Bibles are as clean to-day, except on one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or two favourite pages, as they were when they came out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bookseller's shop years and years ago. You will never be strong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Christians, you will never be happy ones, until you make conscience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study of God's Word and continue steadfastly in the Apostles'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teaching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You may produce plenty of emotional Christianity, and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busy and sometimes fussy work without it, but you will not get depth. I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sometimes think that the complaint of the writer of the Epistle 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Hebrews might be turned upside down nowadays. He says: When for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time ye ought to be teachers, ye have need that one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teach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you again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be the first principles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Nowadays we might say in Sunday-schools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other places of church work: When for the time ye ought to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learners, you have taken to teaching before you know what you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teaching, and so neither you nor your scholars will profit much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vase should be full before you begin to empty it.</w:t>
      </w:r>
    </w:p>
    <w:p w14:paraId="7E1F56C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388B65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Again, there ought to be, and we ought to aim after, an equable temper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mutual brotherhood conquering selfishness.</w:t>
      </w:r>
    </w:p>
    <w:p w14:paraId="149A680C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489202" w14:textId="759A2ED3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lastRenderedPageBreak/>
        <w:t>They continued in the Apostles' doctrine and in fellowship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Fellowship</w:t>
      </w:r>
      <w:r w:rsidR="00260F0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here, as I take it, applies to community of feeling.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verse or two afterwards it is applied to community of goods, but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nothing to do with that subject at present. What is meant is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these three thousand, as was most natural, cut off altogether from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their ancient associations, finding themselves at once separated by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great gulf from their nation and its hopes and its religion, were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driven together as sheep are when wolves are prowling around. And,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being individually weak, they held on by one another, so that many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weaknesses might make a strength, and glimmering embers raked together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might break into a flame.</w:t>
      </w:r>
    </w:p>
    <w:p w14:paraId="56160B7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163B48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Now, all these circumstances, or almost all of them, that drove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primitive believers together, are at an end, and the tendencies of this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day are rather to drive Christian people apart than to draw them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together. Differences of position, occupation, culture, ways of looking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at things, views of Christian truth and the like, all come powerfully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to the reinforcement of the natural selfishness which tempts us all,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unless the grace of God overcomes it. Although we do not want any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hysterical or histrionic presentation of Christian sympathy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brotherhood, we do need--far more than any of us have awakened 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consciousness of the need--for the health of our own souls we need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make definite efforts to cultivate more of that sense of Christian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brotherhood with all that hold the same Lord Christ, and to realise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this truth: that they and we, however separate, are nearer one another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than are we and those nearest to us who do not share in our Christian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faith.</w:t>
      </w:r>
    </w:p>
    <w:p w14:paraId="77CDD9E9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ED09DB" w14:textId="0883F868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 do not dwell upon this point. It is one on which it is easy to gush,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it has got a bad name because there has been so much unreal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sickly talk about it. But if any Christian man will honestly try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cultivate the brotherly feeling which my text suggests, and to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our common relation to Jesus Christ binds us, and will try it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reference to A, B, or C, whom he does not much like, with whose ways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has no kind of sympathy, whom he believes to be a heretic, and who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perhaps returns the belief about him with interest, he will find it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 pretty sharp test of his Christian principle. Let us be real, at any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rate, and not pretend to have more love than we really have in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hearts. And let us remember that he that loveth Him that begat, loveth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 also that is begotten of Him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074D4321" w14:textId="4A8894B6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9FE217" w14:textId="77777777" w:rsidR="001F2778" w:rsidRPr="00DF49F2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DF49F2">
        <w:rPr>
          <w:rFonts w:asciiTheme="minorHAnsi" w:hAnsiTheme="minorHAnsi" w:cs="Courier New"/>
          <w:b/>
          <w:sz w:val="22"/>
          <w:szCs w:val="22"/>
        </w:rPr>
        <w:t>II.</w:t>
      </w:r>
      <w:r w:rsidR="00E417E7" w:rsidRPr="00DF49F2">
        <w:rPr>
          <w:rFonts w:asciiTheme="minorHAnsi" w:hAnsiTheme="minorHAnsi" w:cs="Courier New"/>
          <w:b/>
          <w:sz w:val="22"/>
          <w:szCs w:val="22"/>
        </w:rPr>
        <w:t xml:space="preserve"> Another characteristic which comes out in the words before us is</w:t>
      </w:r>
      <w:r w:rsidR="001F2778" w:rsidRPr="00DF49F2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DF49F2">
        <w:rPr>
          <w:rFonts w:asciiTheme="minorHAnsi" w:hAnsiTheme="minorHAnsi" w:cs="Courier New"/>
          <w:b/>
          <w:sz w:val="22"/>
          <w:szCs w:val="22"/>
        </w:rPr>
        <w:t>the blending of worship with life.</w:t>
      </w:r>
    </w:p>
    <w:p w14:paraId="28B8C44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B1436F" w14:textId="4164B80C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 xml:space="preserve">They continued steadfastly in the Apostles' doctrine </w:t>
      </w:r>
      <w:r w:rsidR="00261193">
        <w:rPr>
          <w:rFonts w:asciiTheme="minorHAnsi" w:hAnsiTheme="minorHAnsi" w:cs="Courier New"/>
          <w:sz w:val="22"/>
          <w:szCs w:val="22"/>
        </w:rPr>
        <w:t>...</w:t>
      </w:r>
      <w:r w:rsidRPr="001F2778">
        <w:rPr>
          <w:rFonts w:asciiTheme="minorHAnsi" w:hAnsiTheme="minorHAnsi" w:cs="Courier New"/>
          <w:sz w:val="22"/>
          <w:szCs w:val="22"/>
        </w:rPr>
        <w:t xml:space="preserve"> and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breaking of bread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Commentators who can only see one thing at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time--and there are a good many of that species--have got up great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discussions as to whether this phrase means eating ordinary meals 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partaking of the Lord's Supper. I venture to say it means both,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because, clearly enough, in the beginning, the common meal was hallowed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by what we now call the Lord's Supper being associated with it,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every day's evening repast was eaten in remembrance of Him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783030D1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7499D9" w14:textId="3483E070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So, naturally, and without an idea of anything awful or sacred about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rite, the first Christians, when they went home after a hard day's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work and sat down to take their own suppers, blessed the bread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wine, and whether they ate or drank, did the one and the other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remembrance of Him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5C6F51A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3EC6DD" w14:textId="72187AEF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gradual growth of the sentiment attaching to the Lord's Supper,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until it reached the portentous height of regarding it as a tremendous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sacrifice which could only be administered by priests with ordained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hands in Apostolic succession, can be partly traced even in New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Testament times. The Lord's Supper began as an appendage to, or rather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a heightening of, the evening meal, and at first, as this chapter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tells us in a subsequent verse, was observed day by day. Then, before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epoch of the Acts of the Apostles is ended, we find it has become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weekly celebration, and forms part of the service on the first day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week. But even when the observance had ceased to be daily,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association with an ordinary meal continued, and that led 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disorders at Corinth which Paul rebuked, and which would have been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impossible if later ideas of the Lord's Supper had existed then.</w:t>
      </w:r>
    </w:p>
    <w:p w14:paraId="7462A87E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60037D" w14:textId="11DEB525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lastRenderedPageBreak/>
        <w:t>The history of the transformation of that simple Supper into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bloodless sacrifice</w:t>
      </w:r>
      <w:r w:rsidR="00260F0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Mass, and all the mischief consequent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thereon, does not concern us now. But it does concern us to note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these first believers hallowed common things by doing them, and common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food by partaking of it, with the memory of His great sacrifice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their minds. The poorest fare, the coarsest bread, the sourest wine, 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humblest table, became a memorial of that dear Lord. Religion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life, the domestic and the devout, were so closely braided together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when a household sat at table it was both a family and a church;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while they were eating their meat for the strength of their body,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they were partaking of the memorial of their dying Lord.</w:t>
      </w:r>
    </w:p>
    <w:p w14:paraId="2BCDAF6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729CA9" w14:textId="1D528CC5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Is your house like that? Is your daily life like that? Do you bring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sacred and the secular as close together as that? Are the dying words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of your Master,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do in remembrance of Me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written by you over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everything you do? And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is all life worship, and all worship hope?</w:t>
      </w:r>
    </w:p>
    <w:p w14:paraId="60F7D28C" w14:textId="4D3B86D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F0FFD2" w14:textId="77777777" w:rsidR="001F2778" w:rsidRPr="00DF49F2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DF49F2">
        <w:rPr>
          <w:rFonts w:asciiTheme="minorHAnsi" w:hAnsiTheme="minorHAnsi" w:cs="Courier New"/>
          <w:b/>
          <w:sz w:val="22"/>
          <w:szCs w:val="22"/>
        </w:rPr>
        <w:t>III.</w:t>
      </w:r>
      <w:r w:rsidR="00E417E7" w:rsidRPr="00DF49F2">
        <w:rPr>
          <w:rFonts w:asciiTheme="minorHAnsi" w:hAnsiTheme="minorHAnsi" w:cs="Courier New"/>
          <w:b/>
          <w:sz w:val="22"/>
          <w:szCs w:val="22"/>
        </w:rPr>
        <w:t xml:space="preserve"> The last thing here is habitual devotion.</w:t>
      </w:r>
    </w:p>
    <w:p w14:paraId="2D31967E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930204" w14:textId="4B8495A1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 suppose the disciples had no forms of set Christian prayers. They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still used the Jewish liturgy, for we read that they continued daily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 one accord in the Temple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I am sure that no two things can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less like one another than the worship of the primitive Church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worship, say, of one of our congregations. Did you ever try to paint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 yourselves, for instance, the scene described in the First Epistle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the Corinthians? When they came together in their meetings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worship,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every one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had a psalm, a doctrine, an interpretation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Let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prophets speak, by ones, or at most by twos</w:t>
      </w:r>
      <w:r w:rsidR="00CA6751">
        <w:rPr>
          <w:rFonts w:asciiTheme="minorHAnsi" w:hAnsiTheme="minorHAnsi" w:cs="Courier New"/>
          <w:sz w:val="22"/>
          <w:szCs w:val="22"/>
        </w:rPr>
        <w:t>;</w:t>
      </w:r>
      <w:r w:rsidRPr="001F2778">
        <w:rPr>
          <w:rFonts w:asciiTheme="minorHAnsi" w:hAnsiTheme="minorHAnsi" w:cs="Courier New"/>
          <w:sz w:val="22"/>
          <w:szCs w:val="22"/>
        </w:rPr>
        <w:t xml:space="preserve"> and if another gets up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interrupt, let the first speaker sit down. Paul goes on to say,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Let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things be done decently and in order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there must have been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tendencies to disorder, and much at which some of our modern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ecclesiastical martinets would have been very much scandalised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unbecoming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Wise men are in no haste to change forms. Forms change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themselves when their users change; but it would be a good day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Christendom if the faith and devoutness of a community of believers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such as we, for instance, profess to be, were so strong and so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demanding expression as that, instead of my poor voice continually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sounding here, every one of you had a psalm or a doctrine, and every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one of you were able and impelled to speak out of the fulness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Spirit which God poured into you. It will come some day; it must come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if Christendom is not to die of its own dignity. But we do not need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hurry matters, only let us remember that unless a Church continues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steadfast in prayer it is worth very little.</w:t>
      </w:r>
    </w:p>
    <w:p w14:paraId="20ED5DA4" w14:textId="6267284D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B550E9" w14:textId="77777777" w:rsidR="00DF49F2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Now, dear brethren, it is said about us Free Churchmen that we think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great deal too much of preaching and a great deal too little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prayers of the congregation. That is a stock criticism. I am bound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say that there is a grain of truth in it, and that there is not, with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too many of our congregations, as lofty a conception of the power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blessedness of the united prayers of the congregation as there ought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be, or else you would not hear about introductory services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Introductory to what? Do we speak to God merely by way of preface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one of us talking to his brethren? Is that the proper order? They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continued steadfastly in the Apostles' teaching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no doubt; but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also</w:t>
      </w:r>
      <w:proofErr w:type="gramEnd"/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steadfastly in prayer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I pray you to try to make this picture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Pentecostal converts the ideal of your own lives, and to do your best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help forward the time when it shall be the reality in this church,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in every other society of professing Christians.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  </w:t>
      </w:r>
    </w:p>
    <w:p w14:paraId="7B537B53" w14:textId="77777777" w:rsidR="00DF49F2" w:rsidRDefault="00DF49F2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DF49F2" w:rsidSect="00C2284E">
      <w:footerReference w:type="default" r:id="rId7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23A9C" w14:textId="77777777" w:rsidR="00184E28" w:rsidRDefault="00184E28" w:rsidP="00CA6751">
      <w:pPr>
        <w:spacing w:after="0" w:line="240" w:lineRule="auto"/>
      </w:pPr>
      <w:r>
        <w:separator/>
      </w:r>
    </w:p>
  </w:endnote>
  <w:endnote w:type="continuationSeparator" w:id="0">
    <w:p w14:paraId="767201CF" w14:textId="77777777" w:rsidR="00184E28" w:rsidRDefault="00184E28" w:rsidP="00CA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834" w14:textId="1689B159" w:rsidR="00CA6751" w:rsidRDefault="00CA6751" w:rsidP="00CA6751">
    <w:pPr>
      <w:pStyle w:val="Footer"/>
      <w:jc w:val="center"/>
    </w:pPr>
    <w:r>
      <w:t>____________________________________________________________________________________</w:t>
    </w:r>
  </w:p>
  <w:p w14:paraId="1587376E" w14:textId="12495457" w:rsidR="00CA6751" w:rsidRDefault="00CA6751" w:rsidP="00CA675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C5505" w14:textId="77777777" w:rsidR="00CA6751" w:rsidRDefault="00CA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C3FEE" w14:textId="77777777" w:rsidR="00184E28" w:rsidRDefault="00184E28" w:rsidP="00CA6751">
      <w:pPr>
        <w:spacing w:after="0" w:line="240" w:lineRule="auto"/>
      </w:pPr>
      <w:r>
        <w:separator/>
      </w:r>
    </w:p>
  </w:footnote>
  <w:footnote w:type="continuationSeparator" w:id="0">
    <w:p w14:paraId="29608C7B" w14:textId="77777777" w:rsidR="00184E28" w:rsidRDefault="00184E28" w:rsidP="00CA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A68AF"/>
    <w:multiLevelType w:val="hybridMultilevel"/>
    <w:tmpl w:val="BA6A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B0447"/>
    <w:rsid w:val="000C1513"/>
    <w:rsid w:val="00170C2E"/>
    <w:rsid w:val="00184E28"/>
    <w:rsid w:val="001C4DE1"/>
    <w:rsid w:val="001F0435"/>
    <w:rsid w:val="001F2778"/>
    <w:rsid w:val="00253D3F"/>
    <w:rsid w:val="00260F07"/>
    <w:rsid w:val="00261193"/>
    <w:rsid w:val="0036619A"/>
    <w:rsid w:val="0040733B"/>
    <w:rsid w:val="00413FEF"/>
    <w:rsid w:val="00483AA5"/>
    <w:rsid w:val="004942DC"/>
    <w:rsid w:val="00495D2A"/>
    <w:rsid w:val="00515F08"/>
    <w:rsid w:val="005329FD"/>
    <w:rsid w:val="005736A5"/>
    <w:rsid w:val="006C0132"/>
    <w:rsid w:val="007A192F"/>
    <w:rsid w:val="008966DA"/>
    <w:rsid w:val="0098715A"/>
    <w:rsid w:val="00A65E48"/>
    <w:rsid w:val="00AA7F0C"/>
    <w:rsid w:val="00AB1CCC"/>
    <w:rsid w:val="00C00CDA"/>
    <w:rsid w:val="00C2284E"/>
    <w:rsid w:val="00C665FD"/>
    <w:rsid w:val="00C846DE"/>
    <w:rsid w:val="00C947E5"/>
    <w:rsid w:val="00CA6751"/>
    <w:rsid w:val="00D05479"/>
    <w:rsid w:val="00D3342D"/>
    <w:rsid w:val="00D532AE"/>
    <w:rsid w:val="00D74C05"/>
    <w:rsid w:val="00DA08F0"/>
    <w:rsid w:val="00DC6D5D"/>
    <w:rsid w:val="00DF49F2"/>
    <w:rsid w:val="00E417E7"/>
    <w:rsid w:val="00F212F6"/>
    <w:rsid w:val="00F26FA4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C1DF"/>
  <w15:chartTrackingRefBased/>
  <w15:docId w15:val="{C5FA0002-8C63-41F3-912C-1E1BEA81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8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84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5D"/>
  </w:style>
  <w:style w:type="paragraph" w:styleId="Footer">
    <w:name w:val="footer"/>
    <w:basedOn w:val="Normal"/>
    <w:link w:val="FooterChar"/>
    <w:uiPriority w:val="99"/>
    <w:unhideWhenUsed/>
    <w:rsid w:val="00CA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5</cp:revision>
  <dcterms:created xsi:type="dcterms:W3CDTF">2021-10-20T15:26:00Z</dcterms:created>
  <dcterms:modified xsi:type="dcterms:W3CDTF">2021-10-25T14:34:00Z</dcterms:modified>
</cp:coreProperties>
</file>