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321F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F2F8FDA" w14:textId="50C729B3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8D1A00">
        <w:rPr>
          <w:b/>
          <w:sz w:val="32"/>
          <w:u w:val="single"/>
        </w:rPr>
        <w:t>32</w:t>
      </w:r>
      <w:r>
        <w:rPr>
          <w:b/>
          <w:sz w:val="32"/>
          <w:u w:val="single"/>
        </w:rPr>
        <w:t xml:space="preserve">. </w:t>
      </w:r>
      <w:r w:rsidR="008D1A00">
        <w:rPr>
          <w:b/>
          <w:sz w:val="32"/>
          <w:u w:val="single"/>
        </w:rPr>
        <w:t>PHILIP THE EVANGELIST</w:t>
      </w:r>
      <w:r>
        <w:rPr>
          <w:b/>
          <w:sz w:val="32"/>
          <w:u w:val="single"/>
        </w:rPr>
        <w:t xml:space="preserve"> by ALEXANDER MACLAREN</w:t>
      </w:r>
    </w:p>
    <w:p w14:paraId="2EAE67B4" w14:textId="0F1589CA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D1A00" w:rsidRPr="008D1A00">
        <w:rPr>
          <w:rFonts w:cstheme="minorHAnsi"/>
          <w:i/>
          <w:sz w:val="24"/>
          <w:szCs w:val="24"/>
        </w:rPr>
        <w:t xml:space="preserve">But Philip was found at </w:t>
      </w:r>
      <w:proofErr w:type="spellStart"/>
      <w:r w:rsidR="008D1A00" w:rsidRPr="008D1A00">
        <w:rPr>
          <w:rFonts w:cstheme="minorHAnsi"/>
          <w:i/>
          <w:sz w:val="24"/>
          <w:szCs w:val="24"/>
        </w:rPr>
        <w:t>Azotus</w:t>
      </w:r>
      <w:proofErr w:type="spellEnd"/>
      <w:r w:rsidR="008D1A00" w:rsidRPr="008D1A00">
        <w:rPr>
          <w:rFonts w:cstheme="minorHAnsi"/>
          <w:i/>
          <w:sz w:val="24"/>
          <w:szCs w:val="24"/>
        </w:rPr>
        <w:t>: and passing through he preached in all the cities, till he came to Caesarea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CD1F22" w14:textId="082E9AE7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8D1A00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8D1A00">
        <w:rPr>
          <w:rFonts w:cstheme="minorHAnsi"/>
          <w:i/>
          <w:sz w:val="24"/>
          <w:szCs w:val="24"/>
          <w:lang w:val="en-US"/>
        </w:rPr>
        <w:t>40</w:t>
      </w:r>
    </w:p>
    <w:p w14:paraId="23682E9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8A5D4" w14:textId="79B1F63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little that is known about Philip, the deacon and evangelist,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soon be told. His name suggests, though by no means conclusively,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was probably one of the so-called Hellenists, or foreign-born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Greek-speaking Jews. This is made the more probable because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of the seven selected by the Church, and after that selection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appointed by the Apostles, to dispense relief to the poor. The purpose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appointment being to conciliate the grumblers in the Hellenist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section of the Church, the persons chosen would probably belong to it.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left Jerusalem during the persecution that arose after the death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Stephen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As we know, he was the first preacher of the Gospel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Samaria; he was next the instrument honoured to carry the Word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heathen ever gathered into the Church; and then, after a journey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along the sea-coast to Caesarea, the then seat of government,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remained in that place in obscure toil for twenty years, dropped out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story, and we hear no more of him but for one glimpse of his home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Caesarea.</w:t>
      </w:r>
    </w:p>
    <w:p w14:paraId="59CFA4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E639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all that is told about him. And I think that if we note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contrast of the office to which men called him, and the work to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set him; and the other still more striking contrast between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brilliancy of the beginning of his course, and the obscurity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 years of work, we may get some lessons worth the learning. I take,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then, not only the words which I read for my text, but the whole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incidents connected with Philip, as our starting-point now; and I draw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them two or three very well-worn, but none the less needful,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pieces of instruction.</w:t>
      </w:r>
    </w:p>
    <w:p w14:paraId="629562C3" w14:textId="5B70672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EC2A9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First, then, we may gather a thought as to Christ's sovereignty in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choosing His instruments.</w:t>
      </w:r>
    </w:p>
    <w:p w14:paraId="1A67C3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EB971" w14:textId="5A65DAB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Did you ever notice that events exactly contradicted the intentions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Church and of the Apostles, in the selection of Philip and his six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brethren? The Apostles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not reason that we should leave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 of God and serve tables. Pick out seven relieving-officers;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shall do the secular work of the Church, and look after the poor;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we will give ourselves to prayer and to the ministry of the Word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said man. And what did facts say? That as to these twelve, who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give themselves to prayer and the ministry of the Word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 that by far the larger proportion of them were honoured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anything worth mentioning for the spread of the Gospel. Their function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to be witnesses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was all. But, on the other hand,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that were supposed to be fitted for secular work, two at all events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more to do in the expansion of the Church, and in the development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universal aspects of Christ's Gospel, than the whole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original group of Apostles.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 picks His instruments.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Apostles may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shall do so-and-so; and we will do so-and-so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says, Stephen shall proclaim a wider Gospel than the Apostles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had caught sight of, and Philip shall be the first who will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beyond the charmed circle of Judaism, and preach the Gospel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2B514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CFB30" w14:textId="0469B96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always so. Christ chooses His instruments where He will; and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 the Apostle's business, nor the business of an ecclesiastic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sort, to settle his own work or anybody else's.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Commander-in-Chief keeps the choosing of the men for special service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own hand. The Apostolic College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them look after the poor,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leave us to look after the ministry of the Word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Christ says,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join thyself to that chariot, and speak there the speech that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bid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E28624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D6A2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Brethren, do you listen for that voice calling you to your tasks,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never mind what men may be saying. Wait till He bids, and you will hear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speaking to you if you will keep yourselves quiet. Wait till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bids you, and then be sure that you do it. Christ chooses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instruments, and chooses them often in strange places.</w:t>
      </w:r>
    </w:p>
    <w:p w14:paraId="11FCAFDE" w14:textId="4BBC16A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E54F9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The next lesson that I would take from this story is the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spontaneous speech of a believing heart.</w:t>
      </w:r>
    </w:p>
    <w:p w14:paraId="1765BA6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EC99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came a persecution that scattered the Church. Men tried to fling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the lamp; and all that they did was to spill the oil, and it ran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flaming wherever it flowed. For the scattered brethren, without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 with them, with no instruction given to them to do so, wherever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went carried their faith with them; and, as a matter of course,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wherever they went they spoke their faith.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read that, not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appointment, nor of set purpose, nor in consequence of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ecclesiastical or official sanction, nor in consequence of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supernatural and distinct commandment from heaven, but just because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natural thing to do, and they could not help it, they went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everywhere, these scattered men of Cyprus and Cyrene, preaching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word.</w:t>
      </w:r>
    </w:p>
    <w:p w14:paraId="1DA7AFB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7BC3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when this Philip, whom the officials had relegated to the secular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of distributing charity, found himself in Samaria, he did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like. The Samaritans were outcasts, and Peter and John had wanted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bring down fire from heaven to consume them. But Philip could not help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speaking out the truth that was in his heart.</w:t>
      </w:r>
    </w:p>
    <w:p w14:paraId="3568DD2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C12BF" w14:textId="71384EA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always will be: we can all talk about what we are interested in.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full heart cannot be condemned to silence. If there is no necessity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speech felt by a professing Christian, that professing Christian's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 is a very superficial thing. We cannot but speak the things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seen and heard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said one of the Apostles, thereby laying down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great charter of freedom of speech for all profound convictions.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Thy word was as a fire in my bones when I said, I will speak no more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Thy name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so petulant and self-willed was I, and I was weary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forbearing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ashamed of my rash vow; and I could not stay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DB1CEE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80CE5" w14:textId="6299313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Dear friends, do you carry with you the impulse for utterance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Christ's name wherever you go? And is it so sweet in your hearts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cannot but let its sweetness have expression by your lips? Surely,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surely this spontaneous instinctive utterance of Philip, by which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loving heart sought to relieve itself, puts to shame the dumb dogs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make up such an enormous proportion of professing Christians.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surely such an experience as his may well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throw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 very sinister light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the reality--nay! I will not say the reality, that would be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uncharitable--but upon the depth and vitality of the profession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Christianity which these silent ones make.</w:t>
      </w:r>
    </w:p>
    <w:p w14:paraId="3B974FB4" w14:textId="26981A6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3690F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Another lesson that seems to me strikingly illustrated by the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story with which we are concerned, is the guidance of a divine hand in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common life, and when there are no visible nor supernatural signs.</w:t>
      </w:r>
    </w:p>
    <w:p w14:paraId="5B71152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2434F" w14:textId="0A7742B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Philip goes down to Samaria because he must, and speaks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help it. He is next bidden to take a long journey,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centre of the land, away down to the southern desert; and at a certain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point there the Spirit says to him,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join thyself to this chariot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when his work with the Ethiopian statesman is done, then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swept away by the power of the Spirit of God, as Ezekiel had been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before by the banks of the river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Chebar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is set down, no doubt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bewildered and breathless, 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Azotus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--the ancient Ashdod--the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Philistine city on the low-lying coast. Was Philip less under Christ's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guidance when miracle ceased and he was left to ordinary powers? Did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feel as if deserted by Christ, because, instead of being swept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 wind of heaven, he had to tramp wearily along the flat shore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flashing Mediterranean on his left hand reflecting the hot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sunshine? Did it seem to him as if his task in preaching the Gospel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these villages through which he passed on his way to Caesarea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was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distinctly obedience to the divine command than when he heard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utterance of the Spirit,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down to the road which leads to Gaza,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desert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By no means. To this man, as to every faithful soul,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guidance that came through his own judgment and common sense,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instincts and impulses of his sanctified nature,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which he devoutly believed to be God's providence, was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truly direct divine guidance as if all the angels of heaven had blown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commandment with their trumpets into his waiting and stunned ears.</w:t>
      </w:r>
    </w:p>
    <w:p w14:paraId="0599DF0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D05E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and I have to go upon our paths without angel voices,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chariots of storm, and to be contented with divine commandments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audible or perceptible to our senses than this man had at one point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career. But if we are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wise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shall hear Him speaking the word.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not be left without His voice if we wait for it, stilling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inclinations until His solemn commandment is made plain to us, and 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stirring up our inclinations that they may sway us to swift obedience.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no gulf, for the devout heart, between what is called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miraculous and what is called ordinary and common. Equally in both does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manifest His will to His servants, and equally in both is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presence perceived by faith. We do not need to envy Philip's brilliant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beginning. Let us see that we imitate 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quiet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close of life.</w:t>
      </w:r>
    </w:p>
    <w:p w14:paraId="6FC619DE" w14:textId="1A2E061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7CDA6" w14:textId="77777777" w:rsidR="001F2778" w:rsidRPr="008D1A00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D1A00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 xml:space="preserve"> The last lesson that I would draw is this--the nobility of</w:t>
      </w:r>
      <w:r w:rsidR="001F2778" w:rsidRPr="008D1A0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8D1A00">
        <w:rPr>
          <w:rFonts w:asciiTheme="minorHAnsi" w:hAnsiTheme="minorHAnsi" w:cs="Courier New"/>
          <w:b/>
          <w:sz w:val="22"/>
          <w:szCs w:val="22"/>
        </w:rPr>
        <w:t>persistence in unnoticed work.</w:t>
      </w:r>
    </w:p>
    <w:p w14:paraId="7E349750" w14:textId="1DDB44C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940A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a contrast to the triumphs in Samaria, and the other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expansion of the field for the Gospel effected by the God-commanded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to the eunuch, is presented by the succeeding twenty years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altogether unrecorded but faithful toil! Persistence in such unnoticed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 is made all the more difficult, and to any but a very true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would have been all but impossible, by reason of the contrast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work offered to the glories of the earlier days. Some of us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tried in a similar fashion, all of us have more or less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same kind of difficulty to face. Some of us perhaps may have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gleams, at the beginning of our career, that seemed to give hope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fields of activity more brilliant and of work far better than we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had or done again in the long weary toil of daily life. There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 abortive promises, at the commencement of your careers,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seemed to say that you would occupy a more conspicuous position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has had really in reserve for you. At any rate, we have all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dreams, for</w:t>
      </w:r>
    </w:p>
    <w:p w14:paraId="78C58F8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14CD5" w14:textId="3BC6696D" w:rsidR="001F2778" w:rsidRDefault="00E417E7" w:rsidP="008D1A0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Nature put not forth her power</w:t>
      </w:r>
    </w:p>
    <w:p w14:paraId="13FD7A3F" w14:textId="076D077D" w:rsidR="001F2778" w:rsidRDefault="00E417E7" w:rsidP="008D1A0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About the opening of the flower,</w:t>
      </w:r>
    </w:p>
    <w:p w14:paraId="7E4787D1" w14:textId="2C8DC14F" w:rsidR="001F2778" w:rsidRDefault="00E417E7" w:rsidP="008D1A0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Who is there that could live an hour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5E8BE66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2615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no life is all that the liver of it meant it to be when he began.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dream of building palaces or temples, and we have to content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ourselves if we can put up some little shed in which we may shelter.</w:t>
      </w:r>
    </w:p>
    <w:p w14:paraId="3DC23E6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C857E" w14:textId="580142D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Philip, who began so conspicuously, and so suddenly ceased to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instrument in the hands of the Spirit, kept plod, plod,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plodding on, with no bitterness of heart. For twenty years he had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 in the development of Gentile Christianity, of which he had sowed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first seed, but had to do much less conspicuous work. He toiled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there in Caesarea patient, persevering, and contented,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loved the work, and he loved the work because he loved Him that had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 He seemed to be passed over by his Lord in His choice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instruments. It was he who was selected to be the first man that should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 to the heathen. But did you ever notice that although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probably in Caesarea at the time, Cornelius was not bid to apply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Philip, who was at his elbow, but to send to Joppa for the Apostle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Peter? Philip might have sulked and said: Why was I not chosen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work? I will speak no more in this Name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BCB3F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A1289" w14:textId="5C43759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did not fall to his lot to be the Apostle to the Gentiles. One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after him was preferred before him, and the Hellenist Saul was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task which might have seemed naturally to belong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Hellenist Philip. He too might have said, He must increase, but I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decrease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No doubt he did say it in spirit, with noble self-abnegation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freedom from jealousy. He cordially welcomed Paul to his house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Caesarea twenty years afterwards, and rejoiced that one sows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another reaps; and that so the division of labour is the multiplication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gladness.</w:t>
      </w:r>
    </w:p>
    <w:p w14:paraId="4C0E9C3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5CA7E" w14:textId="666D668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beautiful superiority to all the low thoughts that are apt to mar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persistency in unobtrusive and unrecognised work is set before us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story. There are many temptations to-day, dear brethren, what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gossiping newspapers and other means of publicity for everything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 done, for men to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if I cannot get any notice for my work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shall not do 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28BD176" w14:textId="678CB07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F9978" w14:textId="47CB155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Boys in the street will refuse to join in games, saying, I shall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play unless I am captain or have the big drum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wanting Christian men who lay down like conditions. Play well thy part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wherever it is. Never mind the honour. Do the duty God appoints,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has the two mites of the widow in His treasury will never forget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of our works, and at the right time will tell them out before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Father, and before the holy angels.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07DB69DA" w14:textId="07787D75" w:rsidR="008D1A00" w:rsidRDefault="008D1A00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199E4" w14:textId="05299600" w:rsidR="008D1A00" w:rsidRDefault="008D1A00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D1A00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385D" w14:textId="77777777" w:rsidR="00FC14EE" w:rsidRDefault="00FC14EE" w:rsidP="00CA6751">
      <w:pPr>
        <w:spacing w:after="0" w:line="240" w:lineRule="auto"/>
      </w:pPr>
      <w:r>
        <w:separator/>
      </w:r>
    </w:p>
  </w:endnote>
  <w:endnote w:type="continuationSeparator" w:id="0">
    <w:p w14:paraId="66A106D1" w14:textId="77777777" w:rsidR="00FC14EE" w:rsidRDefault="00FC14EE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0097" w14:textId="77777777" w:rsidR="00FC14EE" w:rsidRDefault="00FC14EE" w:rsidP="00CA6751">
      <w:pPr>
        <w:spacing w:after="0" w:line="240" w:lineRule="auto"/>
      </w:pPr>
      <w:r>
        <w:separator/>
      </w:r>
    </w:p>
  </w:footnote>
  <w:footnote w:type="continuationSeparator" w:id="0">
    <w:p w14:paraId="23BE35E6" w14:textId="77777777" w:rsidR="00FC14EE" w:rsidRDefault="00FC14EE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5082D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C14EE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2021-10-25T15:15:00Z</dcterms:modified>
</cp:coreProperties>
</file>