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032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E2BE98C" w14:textId="3B55F7EF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8541B">
        <w:rPr>
          <w:b/>
          <w:sz w:val="32"/>
          <w:u w:val="single"/>
        </w:rPr>
        <w:t>48</w:t>
      </w:r>
      <w:r>
        <w:rPr>
          <w:b/>
          <w:sz w:val="32"/>
          <w:u w:val="single"/>
        </w:rPr>
        <w:t xml:space="preserve">. </w:t>
      </w:r>
      <w:r w:rsidR="000C27DE">
        <w:rPr>
          <w:b/>
          <w:sz w:val="32"/>
          <w:u w:val="single"/>
        </w:rPr>
        <w:t>RHODA</w:t>
      </w:r>
      <w:r>
        <w:rPr>
          <w:b/>
          <w:sz w:val="32"/>
          <w:u w:val="single"/>
        </w:rPr>
        <w:t xml:space="preserve"> by ALEXANDER MACLAREN</w:t>
      </w:r>
    </w:p>
    <w:p w14:paraId="45AB48FF" w14:textId="5AB23DBB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541B" w:rsidRPr="00E8541B">
        <w:rPr>
          <w:rFonts w:cstheme="minorHAnsi"/>
          <w:i/>
          <w:sz w:val="24"/>
          <w:szCs w:val="24"/>
        </w:rPr>
        <w:t>A damsel ... named Rhoda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1C2DC3" w14:textId="168B6C0C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0C27DE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0C27DE">
        <w:rPr>
          <w:rFonts w:cstheme="minorHAnsi"/>
          <w:i/>
          <w:sz w:val="24"/>
          <w:szCs w:val="24"/>
          <w:lang w:val="en-US"/>
        </w:rPr>
        <w:t>13</w:t>
      </w:r>
    </w:p>
    <w:p w14:paraId="18EB5EB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985DF" w14:textId="22C1C6B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Rhoda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 rose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this rose has kept its bloom for eighteen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hundred years, and is still sweet and fragrant! What a lottery undying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fame is! Men will give their lives to earn it; and this servant-girl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got it by one little act, and never knew that she had it, and I suppose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she does not know to-day that, everywhere throughout the whole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the Gospel is preached, this that she hath done is spoken of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memorial to her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love of fame worthy of being called the last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infirmity of noble minds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Or is it the delusion of ignoble ones?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we care whether anybody ever hears of us after we are dead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buried, so long as God knows about us? The damsel named Rhoda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the better for the immortality which she had unconsciously won.</w:t>
      </w:r>
    </w:p>
    <w:p w14:paraId="6B86EF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18F08" w14:textId="6F18EC5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there is a very singular resemblance between the details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incident and those of another case, when Peter was recognised in dim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by his voice, and the Evangelist Luke, who is the author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Acts of the Apostles, seems to have had the resemblance between the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scenes--that in the high priest's palace and that outside Mary's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door--in his mind, because he uses in this narrative a word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occurs, in the whole of the New Testament, only here and in his account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what took place on that earlier occasion. In both instances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maid-servant recognises Peter by his voice, and in both she constantly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affirms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it was so. I do not think that there is anything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built upon the resemblance, but at all events I think that the use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unusual word in the two cases, and nowhere else, seems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 that Luke felt how strangely events sometimes double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themselves; and how the Apostle who is here all but a martyr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re-enacting, with differences, something like the former scene, when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altogether a traitor. But, be that as it may, there are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which we may gather from this vivid picture of Rhoda and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behaviour on the one side of the door, while Peter stood hammering,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morning twilight, on the other.</w:t>
      </w:r>
    </w:p>
    <w:p w14:paraId="109D3C78" w14:textId="429EAF8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909A3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We may notice in the relations of Rhoda to the assembled believers a</w:t>
      </w:r>
      <w:r w:rsidR="001F2778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striking illustration of the new bond of union supplied by the Gospel.</w:t>
      </w:r>
    </w:p>
    <w:p w14:paraId="31589D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382FD" w14:textId="1525610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Rhoda was a slave. The word rendered in our version damsel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female slave. Her name, which is a Gentile name, and her servile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condition, make it probable that she was not a Jewess. If one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venture to indulge in a guess, it is not at all unlikely that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mistress, Mary, John Mark's mother, Barnabas' sister, a well-to-do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woman of Jerusalem, who had a house large enough to take in the members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Church in great numbers, and to keep up a considerable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establishment, had brought this slave-girl from the island of Cyprus.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all events, she was a slave. In the time of our Lord, and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after, these relations of slavery brought an element of suspicion,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fear, and jealous espionage into almost every Roman household,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master knew that he passed his days and nights among men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women who wanted nothing better than to wreak their vengeance upon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man's foes were eminently those of his own household. And now 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child-slave, a Gentile, has been touched by the same mighty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her mistress; and Mary and Rhoda were kneeling together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prayer-meeting when Peter began to hammer at the door. Neither woman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now of the unnatural, unwholesome relation which had formerly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bound them. In God's good time, and by the slow process of leavening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society with Christian ideas, that diabolical institution perished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lands. Violent reformation of immoralities is always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blunder. Raw haste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half-sister to delay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Settlers in forest lands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found that it is endless work to grub up the trees, or even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fell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them. Root and branch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reform seldom answers. The true way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girdle the tree by taking off a ring of bark round the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trunk,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letting nature do the rest. Dead trees are easily dealt with;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ones blunt many axes and tire many arms, and are alive after all.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Gospel waged no direct war with slavery, but laid down principles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once they are wrought into Christian consciousness, made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continuance impossible. But, pending that consummation, the immediate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action of Christianity was to ameliorate the condition of the slave.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whole aspect of the ugly thing was changed as soon as master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slave together became the slaves of the Lord Jesus Christ.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the same sort of work to do to-day, and there are institutions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 flourishing existence in this and every other civilised community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entirely antagonistic to the spirit and principles of Christianity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Roman slavery was. I, for my part, believe that the one uniting bond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healing medicine for society is found in Jesus Christ; and that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and that the principles deducible from His revelation by word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work, applied to all social evils, are their cure, and their only cure.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slight, girlish figure standing at the door of Mary, her slave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yet her sister in Christ, may be taken as pointing symbolically the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which the social and civic evils of this day are to be healed,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war of classes to cease.</w:t>
      </w:r>
    </w:p>
    <w:p w14:paraId="11183191" w14:textId="14FC71D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4F668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Note how we get here a very striking picture of the sacredness and</w:t>
      </w:r>
      <w:r w:rsidR="001F2778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greatness of small common duties.</w:t>
      </w:r>
    </w:p>
    <w:p w14:paraId="5C74C4C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DCD19" w14:textId="6E93F01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1F2778">
        <w:rPr>
          <w:rFonts w:asciiTheme="minorHAnsi" w:hAnsiTheme="minorHAnsi" w:cs="Courier New"/>
          <w:sz w:val="22"/>
          <w:szCs w:val="22"/>
        </w:rPr>
        <w:t>Bhoda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came out from the prayer-meeting to open the gate. It was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business, as we say, to answer the door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she left off praying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go and do it. So doing, she was the means of delivering the Apostle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danger which still dogged him. It was of little use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praying on one side of the shut door when on the other he was standing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street, and the day was beginning to dawn; Herod's men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him as soon as daylight disclosed his escape. The one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needful for him was to be taken in and sheltered.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praying group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girl who stops praying when she hears the knock, to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her business to attend, were working in the same direction.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necessary to insist that no heights or delights of devotion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secret communion are sufficient excuses for neglecting or delaying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 of the smallest and most menial task which is our task. If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business is to keep the door, you will not be leaving, but abiding 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secret place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if you get up from your knees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middle of your prayer, and go down to open it. The smallest, commonest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acts of daily life are truer worship than is rapt and solitary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communion or united prayer, if the latter can only be secured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neglect of the former. Better to be in the lower parts of the house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attending to the humble duties of the slave than to be in the upper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chamber, uniting with the saints in supplication and leaving tasks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unperformed.</w:t>
      </w:r>
    </w:p>
    <w:p w14:paraId="474D96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1FF57" w14:textId="767F6BB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us remember how we may find here an illustration of another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that the smallest things, done in the course of the quiet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discharge of recognised duty, and being, therefore, truly worship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have in them a certain quality of immortality, and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eternally commemorated. It was not only the lofty and unique expression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devotion, which another woman gave when she broke the alabaster box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anoint the feet of the Saviour which were to be pierced with nails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to-morrow, that has been held worthy of undying remembrance.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act of a poor slave girl have been commemorated by that Spirit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preserves nothing in vain, in order that we should learn that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vulgarly call great, and those which we insolently call small,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regarded by Him, not according to their apparent magnitude,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according to their motive and reference to Him. He says, I will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forget any of their works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this little deed of Rhoda's,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rose petals that careful housekeepers in the country keep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sideboard in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china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bowls to diffuse a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fragance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through the room,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given us to keep in memory for ever, a witness of the sanctity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 life when filled with acts of obedience to Him.</w:t>
      </w:r>
    </w:p>
    <w:p w14:paraId="242DB9F1" w14:textId="77777777" w:rsidR="00600F3A" w:rsidRDefault="00600F3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D7C7A" w14:textId="3D601C2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The same figure of the damsel named Rhoda</w:t>
      </w:r>
      <w:r w:rsidR="0061033B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may give us a warning</w:t>
      </w:r>
      <w:r w:rsidR="001F2778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as to the possibility of forgetting very plain duties under the</w:t>
      </w:r>
      <w:r w:rsidR="001F2778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pressure of very legitimate excitement.</w:t>
      </w:r>
    </w:p>
    <w:p w14:paraId="4BB8756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D464A" w14:textId="3FFB692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She opened not the door for gladness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ran in and told them.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if, whilst she was running in with her message, Herod's quaternions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soldiers had come down the street, there would have been no small stir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church as to what had become of Peter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would have gone back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his prison sure enough. Her first duty was to open the door;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second one was to go and tell the brethren, we have got him safe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inside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 in the rush of joyous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emotions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she naively forgot what 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business was, lost her head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we say, and so went off to tell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was outside, instead of letting him in. Now joy and sorrow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equally apt to make us forget plain and pressing duties, and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 from this little incident the old-fashioned, but always necessary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advice, to keep feeling well under control, to use it as impulse,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guide, and never to let emotion, which should be down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engine-room, come on deck and take the helm. It is dangerous to obey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feeling, unless its decrees are countersigned by calm common sense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illuminated by Scripture. Sorrow is apt to obscure duty by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darkness, and joy to do so by its dazzle. It is hard to see the road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midnight, or at midday when the sun is in our eyes. Both need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controlled. Duty remains the same, whether my heart is beating like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sledge-hammer, or whether my bosom's lord sits lightly on its throne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I am sad or glad, the door that God has given me to watch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opened and shut by me. And whether I am a door-keeper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 of the Lord, like Rhoda in Mary's, or have an office that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larger and more important, the imperativeness of my duties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equally independent of my momentary emotions and circumstances.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Remember, then, that duty remains while feeling fluctuates, and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sorrowful or joyful, we have still the same Lord to serve and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crown to win.</w:t>
      </w:r>
    </w:p>
    <w:p w14:paraId="1B8BC4F6" w14:textId="43C9EC0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E4300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Lastly, we have here an instance of a very modest but positive and</w:t>
      </w:r>
      <w:r w:rsidR="001F2778" w:rsidRPr="000C27D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>fully-warranted trust in one's own experience in spite of opposition.</w:t>
      </w:r>
    </w:p>
    <w:p w14:paraId="415068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D20BB" w14:textId="73FCB38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need not speak about that extraordinary discussion which the brethren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got up in the upper room. They had been praying, as has often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remarked, for Peter's deliverance, and now that he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delivered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not believe it. I am afraid that there is often a dash of unbelief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immediate answers to our prayers mingling with the prayers.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although the petitions in this case were intense and fervent,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original tells us, and had been kept up all night long, and although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earnestness and worthiness are guaranteed by the fact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answered, yet when the veritable Peter, in flesh and blood, stood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before the door, the suppliants first said to the poor girl,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then, It is his angel! It cannot be he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Nobody seems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of going to the door to see whether it was he or not, but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went on arguing with Rhoda as to whether she was right or wrong.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unbelief that alloys even golden faith is taught us in this incident.</w:t>
      </w:r>
    </w:p>
    <w:p w14:paraId="68B82D0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D7596" w14:textId="0CB4EA8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Rhoda constantly affirmed that it was so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like the other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porteress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had picked out Peter's voice amongst the men huddled round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fire in the high priest's chamber.</w:t>
      </w:r>
    </w:p>
    <w:p w14:paraId="447C82A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4B231" w14:textId="36542E7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lesson is--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trust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your own experience, whatever people may have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against it. If you have found that Jesus Christ can help you,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loved you, and that your sins have been forgiven, because you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trusted in Him, do not let anybody laugh or talk you out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conviction. If you cannot argue, do like Rhoda, constantly affirm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so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right answer, especially if you can say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antagonistic party,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been down to the door, then, to see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they have to say No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then the right answer is,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 and look 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did, and you will come back with the same belief which I have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B357BAF" w14:textId="77AC68B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AC87A" w14:textId="0B9F3FC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at last they open the door and there he stands. Peter's hammer,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hammer, hammer at the gate is wonderfully given in the story. It goes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as a kind of running accompaniment through the talk between Rhoda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friends. It might have put a stop to the conversation,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have thought. But Another stands at the door knocking, still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persistently, still more patiently. Behold! I stand at the door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knock. If any man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door I will come 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75F2031" w14:textId="77777777" w:rsidR="000C27DE" w:rsidRDefault="000C27D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27DE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83D1" w14:textId="77777777" w:rsidR="00B472D9" w:rsidRDefault="00B472D9" w:rsidP="00CA6751">
      <w:pPr>
        <w:spacing w:after="0" w:line="240" w:lineRule="auto"/>
      </w:pPr>
      <w:r>
        <w:separator/>
      </w:r>
    </w:p>
  </w:endnote>
  <w:endnote w:type="continuationSeparator" w:id="0">
    <w:p w14:paraId="7616432F" w14:textId="77777777" w:rsidR="00B472D9" w:rsidRDefault="00B472D9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23C4" w14:textId="77777777" w:rsidR="00B472D9" w:rsidRDefault="00B472D9" w:rsidP="00CA6751">
      <w:pPr>
        <w:spacing w:after="0" w:line="240" w:lineRule="auto"/>
      </w:pPr>
      <w:r>
        <w:separator/>
      </w:r>
    </w:p>
  </w:footnote>
  <w:footnote w:type="continuationSeparator" w:id="0">
    <w:p w14:paraId="62FFA7AB" w14:textId="77777777" w:rsidR="00B472D9" w:rsidRDefault="00B472D9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00F3A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472D9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2021-10-25T15:35:00Z</dcterms:modified>
</cp:coreProperties>
</file>