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0D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345867" w14:textId="22BD3A5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B80CCD">
        <w:rPr>
          <w:b/>
          <w:sz w:val="32"/>
          <w:u w:val="single"/>
        </w:rPr>
        <w:t>51</w:t>
      </w:r>
      <w:r>
        <w:rPr>
          <w:b/>
          <w:sz w:val="32"/>
          <w:u w:val="single"/>
        </w:rPr>
        <w:t xml:space="preserve">. </w:t>
      </w:r>
      <w:r w:rsidR="00B80CCD">
        <w:rPr>
          <w:b/>
          <w:sz w:val="32"/>
          <w:u w:val="single"/>
        </w:rPr>
        <w:t>WHY SA</w:t>
      </w:r>
      <w:r w:rsidR="003E13F4">
        <w:rPr>
          <w:b/>
          <w:sz w:val="32"/>
          <w:u w:val="single"/>
        </w:rPr>
        <w:t>U</w:t>
      </w:r>
      <w:r w:rsidR="00B80CCD">
        <w:rPr>
          <w:b/>
          <w:sz w:val="32"/>
          <w:u w:val="single"/>
        </w:rPr>
        <w:t>L BECAME PAUL</w:t>
      </w:r>
      <w:r>
        <w:rPr>
          <w:b/>
          <w:sz w:val="32"/>
          <w:u w:val="single"/>
        </w:rPr>
        <w:t xml:space="preserve"> by ALEXANDER MACLAREN</w:t>
      </w:r>
    </w:p>
    <w:p w14:paraId="5F305D21" w14:textId="4275C9C4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80CCD" w:rsidRPr="00B80CCD">
        <w:rPr>
          <w:rFonts w:cstheme="minorHAnsi"/>
          <w:i/>
          <w:sz w:val="24"/>
          <w:szCs w:val="24"/>
        </w:rPr>
        <w:t>Saul (who also is called Paul)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D71A28A" w14:textId="29B02203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B80CC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B80CCD">
        <w:rPr>
          <w:rFonts w:cstheme="minorHAnsi"/>
          <w:i/>
          <w:sz w:val="24"/>
          <w:szCs w:val="24"/>
          <w:lang w:val="en-US"/>
        </w:rPr>
        <w:t>9</w:t>
      </w:r>
    </w:p>
    <w:p w14:paraId="7640EB8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AE1F5" w14:textId="5F3C643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Hitherto the Apostle has been known by the former of these names,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henceforward he is known exclusively by the latter. Hitherto he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second to his friend Barnabas, henceforward he is first. In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earlier verse of the chapter we read that Barnabas and Saul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separated for their missionary work, and again, that it was Barnabas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Saul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whom the governor of Cyprus sent, to hear the word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Lord. But in a subsequent verse of the chapter we read that Paul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company loosed from Paphos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9E994E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B1C05" w14:textId="76427D8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change in the order of the names is significant, and the change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names not less so. Why was it that at this period the Apostle took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 this new designation? I think that the coincidence between his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of the governor of Cyprus, who believed at his preaching,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Sergius Paulus, is too remarkable to be accidental. And though,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doubt, it was the custom for the Jews of that day, especially for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who lived in Gentile lands, to have, for convenience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sake,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names, one Jewish and one Gentile--one for use amongst their brethren,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one for use amongst the heathen--still we have no distinct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intimation that the Apostle bore a Gentile name before this moment.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fact that the name which he bears now is the same as that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convert, seems to me to point the explanation.</w:t>
      </w:r>
    </w:p>
    <w:p w14:paraId="3F56FD9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E9F2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take it, then, that the assumption of the name of Paul instead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of Saul occurred at this point, stood in some relation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missionary work, and was intended in some sense as a memorial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victory in the preaching of the Gospel.</w:t>
      </w:r>
    </w:p>
    <w:p w14:paraId="131040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C122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think that there are lessons to be derived from the substitution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of these names for the other which may well occupy us for a few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moments.</w:t>
      </w:r>
    </w:p>
    <w:p w14:paraId="0D4D5B7E" w14:textId="78D2FD0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229FB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First of all, then, the new name expresses a new nature.</w:t>
      </w:r>
    </w:p>
    <w:p w14:paraId="35CF832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14FA8" w14:textId="59CBC8C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Jesus Christ gave the Apostle whom He called to Himself in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days, a new name, in order to prophesy the change which,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discipline of sorrow and the communication of the grace of God,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 over Simon Barjona, making him into a Peter, a Man of Rock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 independence, Saul chooses for himself a new name,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express the change that he feels has passed over his inmost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being. True, he does not assume it at his conversion, but that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reason why we should not believe that he assumes it because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 to understand what it is that has happened to him at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conversion.</w:t>
      </w:r>
    </w:p>
    <w:p w14:paraId="135833C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9D931" w14:textId="1BC57D4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fact that he changes his name as soon as he throws himself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public and active life, is but gathering into one picturesque symbol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great principle; If any man be in Christ Jesus, he is a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creature. Old things are passed away and all things are become new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60EFB7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DFBB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we may, from this incident before us, gather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great lesson, that the central heart of Christianity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 of a new life, communicated to us through faith in that 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God, Who is the Lord of the Spirit. Wheresoever there is a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faith, there is a new nature. Opinions may play upon the surface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man's soul, like moonbeams on the silver sea, without raising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temperature one degree or sending a single beam into its dark caverns.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that is the sort of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Christianity that satisfies a great many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you--a Christianity of opinion, a Christianity of surface creed,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which at the best slightly modifies some of our outward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actions, but leaves the whole inner man unchanged.</w:t>
      </w:r>
    </w:p>
    <w:p w14:paraId="59F9F7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DE622" w14:textId="021DF76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Paul's Christianity meant a radical change in his whole nature. He went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of Jerusalem a persecutor, he came into Damascus a Christian.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rode out of Jerusalem hating, loathing, despising Jesus Christ;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groped his way into Damascus, broken, bruised, clinging contrite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feet, and clasping His Cross as his only hope. He went out proud,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self-reliant, pluming himself upon his many prerogatives, his blue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blood, his pure descent, his Rabbinical knowledge, his Pharisaical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training, his external religious earnestness, his rigid morality;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rode into Damascus blind in the eyes, but seeing in the soul,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discerning that all these things were, as he says in his strong,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vehement way, but dung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comparison with his winning Christ.</w:t>
      </w:r>
    </w:p>
    <w:p w14:paraId="2F9ADB0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2739A" w14:textId="41DAAD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his theory of conversion, which he preaches in all his Epistles,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 generalisation of his own personal experience, which suddenly,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a moment, smote his old self to shivers, and raised up a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with new tastes, views, tendencies, aspirations, with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allegiance to a new King. Such changes, so sudden, so revolutionary,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be expected often to take place amongst people who, like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listening to Christian teaching all our lives. But unless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be this infusion of a new life into men's spirits which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them love and long and aspire after new things that once they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care for, I know not why we should speak of them 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at all. The transition is described by Paul as passing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unto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cannot be a surface thing. A change which needs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new name must be a profound change. Has our Christianity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revolutionised our nature in any such fashion? It is easy to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after the superficial fashion which passes muster with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of us. A verbal acknowledgment of belief in truths which we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about, a purely external performance of acts of worship,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subscription or two winged by no sympathy, and a fairly respectable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beneath the cloak of which all evil may burrow undetected--make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Christianity of thousands. Paul's Christianity transformed him;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yours transform you? If it does not, are you quite sure that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at all?</w:t>
      </w:r>
    </w:p>
    <w:p w14:paraId="2E6F77B8" w14:textId="3CCF7E3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9BF34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Then, again, we may take this change of name as being expressive of</w:t>
      </w:r>
      <w:r w:rsidR="001F2778" w:rsidRPr="00B80CCD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>a life's work.</w:t>
      </w:r>
    </w:p>
    <w:p w14:paraId="2438FD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8E2D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is a Roman name. He strips himself of his Jewish connections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relationships. His fellow-countrymen who lived amongst the Gentiles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were, as I said at the beginning of these remarks, in the habit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 the same thing; but they carried both their names; their Jewish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use amongst their own people, their Gentile one for use amongst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Gentiles. Paul seems to have altogether disused his old name of Saul.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was almost equivalent to seceding from Judaism. It is like the acts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renegades whom one sometimes hears of, who are found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travellers, dressed in turban and flowing robes, and bearing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Turkish name, or like some English sailor, lost to home and kindred,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deserts his ship in an island of the Pacific, and drops his English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for a barbarous title, in token that he has given up his faith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nationality.</w:t>
      </w:r>
    </w:p>
    <w:p w14:paraId="5ABF7FB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4223C" w14:textId="2A9E501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Paul, contemplating for his life's work preaching amongst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Gentiles, determines at the beginning, I lay down all of which I used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proud. If my Jewish descent and privileges stand in my way I cast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aside. "Circumcised the eighth day, of the stock of Israel,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tribe of Benjamin, an Hebrew of the Hebrews, as touching the law,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Pharisee,"--all these I wrap together in one bundle, and toss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behind me that I may be the better able to help some to whom they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hindered my access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 man with a heart will throw off his silken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robes that his arm may be bared to rescue, and his feet free to run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succour.</w:t>
      </w:r>
    </w:p>
    <w:p w14:paraId="6D224A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22BA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we may, from the change of the Apostle's name, gather this lesson,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out of date, that the only way to help people is to go down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their level. If you want to bless men, you must identify yourself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It is no use standing on an eminence above them,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patronisingly talking down to them. You cannot scold, or hector,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lecture men into the possession and acceptance of religious truth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take a position of superiority. As our Master has taught us,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want to make blind beggars see we must take the blind beggars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hand.</w:t>
      </w:r>
    </w:p>
    <w:p w14:paraId="372270D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1163D" w14:textId="62EF80B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spirit which led the Apostle to change the name of Saul, with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memories of the royal dignity which, in the person of its great wearer,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honoured his tribe, for a Roman name is the same which he formally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announces as a deliberately adopted law of his life. To them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without law I became as without law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 might gain them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are without law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I am made all things to all men, that I might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means save some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6030FB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EC599" w14:textId="277BD8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the very inmost principle of the Gospel. The principle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influenced the servant in this comparatively little matter,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 that influenced the Master in the mightiest of all events.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was in the form of God, and thought not equality with God a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eagerly snatched at, made Himself of no reputation, and was found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fashion as a man and in form as a servant, and became obedient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For as much as the children were partakers of flesh and blood,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Himself likewise took part of the same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mystery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incarnation came to pass, because when the Divine would help men,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way by which the Infinite love could reach its end was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should become man; identifying Himself with those whom He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help, and stooping to the level of the humanity that He would lift.</w:t>
      </w:r>
    </w:p>
    <w:p w14:paraId="31CBABD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F7B9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as it is the very essence and heart of Christ's work, so,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brother, it is the condition of all work that benefits our fellows.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applies all round. We must stoop if we would raise. We must put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gifts, culture, everything that distinguishes us, and come to the level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men that we seek to help. Sympathy is the parent of all wise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counsel, because it is the parent of all true understanding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brethren's wants. Sympathy is the only thing to which people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listen, sympathy is the only disposition correspondent to the message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Christians are entrusted with. For a Christian man to carry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of Infinite condescension to his fellows in a spirit other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of the Master and the Gospel which he speaks, is an anomaly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contradiction.</w:t>
      </w:r>
    </w:p>
    <w:p w14:paraId="12DBE1B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4335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And, therefore, let us all remember that a vast deal of so-called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work falls utterly dead and profitless, for no other reason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this, that the doers have forgotten that they must come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level of the men whom they would help, before they can expect to bless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</w:t>
      </w:r>
    </w:p>
    <w:p w14:paraId="5E4F7C3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20C8F" w14:textId="4436F3D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remember the old story of the heroic missionary whose heart burned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carry the Gospel of Jesus Christ amongst captives, and as there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other way of reaching them, let himself be sold for a slave, and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his hands to have the manacles fastened upon them. It is the law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all Christian service; become like men if you will help them,--To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weak as weak, all things to all men, that we might by all means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 some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0E983E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8AB2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And, my brother, there was no obligation on Paul's part to do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which does not lie on you.</w:t>
      </w:r>
    </w:p>
    <w:p w14:paraId="65C3DA08" w14:textId="0FD4415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A0161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Further, this change of name is a memorial of victory.</w:t>
      </w:r>
    </w:p>
    <w:p w14:paraId="186DEB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3D1C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name is that of Paul's first convert. He takes it, as I suppose,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it seemed to him such a blessed thing that at the very moment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began to sow, God helped him to reap. He had gone out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work, no doubt, with much trembling, with weakness and fear. And lo!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here, at once, the fields were white already to the harvest,</w:t>
      </w:r>
    </w:p>
    <w:p w14:paraId="0EA2B7C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2F27E" w14:textId="256C1A4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Great conquerors have been named from their victories; Africanus,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Germanicus, Nelson of the Nile, Napier of Magdala, and the like.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names himself from the first victory that God gives him to win;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and so,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it were, carries ever on his breast a memorial of the wonder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him it had been given to preach, and that not without success,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amongst the Gentiles the unsearchable riches of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0F7ADE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D9EA6" w14:textId="73588F3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to say, this man thought of it as his highest honour,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best worthy to be remembered about his life, that God had helped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to help his brethren to know the common Master. Is that your idea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best thing about a life? What would you, a professing Christian,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to have for an epitaph on your grave? He was rich; he made a big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business in Manchester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famous, he wrote books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happy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fortunate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or, He turned many to righteousness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This man flung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his literary tastes, his home joys, and his personal ambition,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chose as that for which he would live, and by which he would fain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remembered, that he should bring dark hearts to the light in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they together walked.</w:t>
      </w:r>
    </w:p>
    <w:p w14:paraId="2C846D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BF5BB" w14:textId="537279F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 name, in its commemoration of his first success, would act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stimulus to service and to hope. No doubt the Apostle, like the rest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had his times of indolence and languor, and his times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despondency when he seemed to have laboured in vain, and spent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 for nought. He had but to say Paul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find the antidote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both the one and the other, and in the remembrance of the past to find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stimulus for service for the future, and a stimulus for hope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 to come. His first convert was to him the first drop that predicts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shower, the first primrose that prophesies the wealth of yellow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blossoms and downy green leaves that will fill the woods in a day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two. The first convert bears in his hand a glass which showeth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Look at the workmen in the streets trying to get up a piece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roadway. How difficult it is to lever out the first paving stone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compacted mass! But when once it has been withdrawn, the rest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comparatively easy. We can understand Paul's triumph and joy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first stone which he had worked out of the strongly cemented wall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barrier of heathenism; and his conviction that having thus made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breach, if it were but wide enough to let the end of his lever in,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fall of the whole was only a question of time. I suppose that if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alchemists had turned but one grain of base metal into gold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might have turned tons, if only they had had the retorts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appliances with which to do it. And so, what has brought one man's soul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harmony with God, and given one man the true life, can do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all men. In the first fruits we may see the fields whitening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harvest. Let us rejoice then, in any little work that God helps us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do, and be sure that if so great be the joy of the first fruits,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beyond speech will be the joy of the ingathering.</w:t>
      </w:r>
    </w:p>
    <w:p w14:paraId="353A3656" w14:textId="1918993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F064F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And now last of all, this change of name is an index of the spirit</w:t>
      </w:r>
      <w:r w:rsidR="001F2778" w:rsidRPr="00B80CCD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>of a life's work.</w:t>
      </w:r>
    </w:p>
    <w:p w14:paraId="0870894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1FCCF" w14:textId="284334A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little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Saul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desired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abandons the name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prophesied of favour and honour, to adopt a name that bears upon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front a profession of humility. His very name is the condensation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word of his abiding conviction: I am less than the least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saints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Perhaps even there may he an allusion to his low stature,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may be pointed at in the sarcasm of his enemies that his letters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strong, though his bodily presence was weak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he was, as Renan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calls him, an ugly little Jew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name has a double appropriateness.</w:t>
      </w:r>
    </w:p>
    <w:p w14:paraId="3A34C29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C718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But, at all events, it is an expression of the spirit in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sought to do his work. The more lofty the consciousness of his vocation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more lowly will a true man's estimate of himself be. The higher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of what God has given me grace to do, the more shall I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weighed down by the consciousness of my unfitness to do it.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grateful my remembrance of what He has enabled me to do, the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I wonder that I have been enabled, and the more profoundly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feel that it is not my strength but His that has won the victories.</w:t>
      </w:r>
    </w:p>
    <w:p w14:paraId="498D068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D450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for all hope, for all success in our work,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growth in Christian grace and character, this disposition of lowly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self-abasement and recognised unworthiness and infirmity is absolutely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indispensable. The mountain-tops that lift themselves to the stars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barren, and few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springs find their rise there. It is in the lowly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valleys that the flowers grow and the rivers run. And it is they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humble and lowly in heart to whom God gives strength to serve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joy of accepted service.</w:t>
      </w:r>
    </w:p>
    <w:p w14:paraId="15C2B43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EF63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beseech you, then, learn your true life's task. Learn how to do it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identifying yourselves with the humbler brethren whom you would help.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 the spirit in which it must be done; the spirit of lowly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self-abasement. And oh! above all, learn this, that unless you have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life, the life of God in your hearts, you have no life at all.</w:t>
      </w:r>
    </w:p>
    <w:p w14:paraId="3355BF5A" w14:textId="6987A78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BFA83" w14:textId="0A4A4EC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Have you, my brother, that faith by which we receive into our spirits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own Spirit, to be our life? If you have, then you are a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creature, with a new name, perhaps but dimly visible and faintly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audible, amidst the imperfections of earth, but sure to shine out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pages of the Lamb's Book of Life; and to be read with tumults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acclaim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the angels of Heaven. I will give him a white stone,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the stone a new name written, which no man knoweth save he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receiveth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FBD6FAD" w14:textId="017226F4" w:rsidR="00B80CCD" w:rsidRDefault="00B80CCD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D0FB9" w14:textId="0E60DEB7" w:rsidR="00B80CCD" w:rsidRDefault="00B80CCD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80CCD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A3B3" w14:textId="77777777" w:rsidR="00F85752" w:rsidRDefault="00F85752" w:rsidP="00CA6751">
      <w:pPr>
        <w:spacing w:after="0" w:line="240" w:lineRule="auto"/>
      </w:pPr>
      <w:r>
        <w:separator/>
      </w:r>
    </w:p>
  </w:endnote>
  <w:endnote w:type="continuationSeparator" w:id="0">
    <w:p w14:paraId="5AB01938" w14:textId="77777777" w:rsidR="00F85752" w:rsidRDefault="00F8575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D1C9" w14:textId="77777777" w:rsidR="00F85752" w:rsidRDefault="00F85752" w:rsidP="00CA6751">
      <w:pPr>
        <w:spacing w:after="0" w:line="240" w:lineRule="auto"/>
      </w:pPr>
      <w:r>
        <w:separator/>
      </w:r>
    </w:p>
  </w:footnote>
  <w:footnote w:type="continuationSeparator" w:id="0">
    <w:p w14:paraId="0AF11DD5" w14:textId="77777777" w:rsidR="00F85752" w:rsidRDefault="00F8575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E13F4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85752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2021-10-25T15:42:00Z</dcterms:modified>
</cp:coreProperties>
</file>