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E53A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07097B8" w14:textId="7DB026B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684068">
        <w:rPr>
          <w:b/>
          <w:sz w:val="32"/>
          <w:u w:val="single"/>
        </w:rPr>
        <w:t>75</w:t>
      </w:r>
      <w:r>
        <w:rPr>
          <w:b/>
          <w:sz w:val="32"/>
          <w:u w:val="single"/>
        </w:rPr>
        <w:t xml:space="preserve">. </w:t>
      </w:r>
      <w:r w:rsidR="00684068">
        <w:rPr>
          <w:b/>
          <w:sz w:val="32"/>
          <w:u w:val="single"/>
        </w:rPr>
        <w:t>WOULD-BE EXORCISTS</w:t>
      </w:r>
      <w:r>
        <w:rPr>
          <w:b/>
          <w:sz w:val="32"/>
          <w:u w:val="single"/>
        </w:rPr>
        <w:t xml:space="preserve"> by ALEXANDER MACLAREN</w:t>
      </w:r>
    </w:p>
    <w:p w14:paraId="3A7949C8" w14:textId="426C1434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4068" w:rsidRPr="00684068">
        <w:rPr>
          <w:rFonts w:cstheme="minorHAnsi"/>
          <w:i/>
          <w:sz w:val="24"/>
          <w:szCs w:val="24"/>
        </w:rPr>
        <w:t>... Jesus I know, and Paul I know; but who are ye?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1052A0" w14:textId="45CC5010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684068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684068">
        <w:rPr>
          <w:rFonts w:cstheme="minorHAnsi"/>
          <w:i/>
          <w:sz w:val="24"/>
          <w:szCs w:val="24"/>
          <w:lang w:val="en-US"/>
        </w:rPr>
        <w:t>15</w:t>
      </w:r>
    </w:p>
    <w:p w14:paraId="56D52E1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86956" w14:textId="7DFA00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exorcists had no personal union with Jesus. To them He was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whom Paul preached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They spoke His name tentatively, as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experiment, and imitatively. To command in the name of Jesus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appeal to Jesus to glorify His name and exert His power, and so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speaker had no real faith in the name or the power, there was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answer, because there was really no appeal.</w:t>
      </w:r>
    </w:p>
    <w:p w14:paraId="14A541BA" w14:textId="4D62623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DEC45" w14:textId="77777777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The only power which can cast out the evil spirits is the name of</w:t>
      </w:r>
      <w:r w:rsidR="001F2778" w:rsidRPr="0068406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>Jesus.</w:t>
      </w:r>
    </w:p>
    <w:p w14:paraId="4584303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DFFB7" w14:textId="7E8D8E0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a commonplace of Christian belief. But it is often held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dangerously narrow way and leads to most unwise pitting of the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other modes of bettering and elevating men, instead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recognising them as allies. Earnest Christian workers are tempted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forget Jesus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word: He that is not against us is for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need to disparage other agencies because we believe that it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 which is the power of God unto salvation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Many of the popular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philanthropic movements of the day, many of its curbing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enlightening forces, many of its revolutionary social ideas, are really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their essence and historically in their origin, profoundly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Christian, and are the application of the principles inherent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evils of society. No doubt many of their eager apostles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non-Christian or even anti-Christian, but though some of them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tried violently to pluck up the plant by the root from the soil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it first flowered, much of that soil still adheres to it, and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not live long if torn from its native habitat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EC44B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7D17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not narrowness or hostility to non-Christian efforts to cast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demons from humanity, but only the declaration of a truth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taught by the consideration of what is the difference between all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efforts and Christianity, and is confirmed by experience,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maintain that, whatever good results may follow from these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influences, it is the powers lodged in the Name of Jesus, and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alone which can, radically and completely, conquer and eject the demons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a single soul, and emancipate society from their tyranny.</w:t>
      </w:r>
    </w:p>
    <w:p w14:paraId="54C5019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CA99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 consider that the Gospel which proclaims Jesus as the Saviour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only thing which deals with the deepest fact in our natures,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 of sin; gives a personal Deliverer from its power; communicates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life of which the very essence is righteousness, and which brings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it new motives, new impulses, and new powers.</w:t>
      </w:r>
    </w:p>
    <w:p w14:paraId="1931E26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2BF0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Contrast with this the inadequate diagnosis of the disease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consequent imperfection of the remedy which other physicians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world's sickness present. Most of them only aim at repressing outward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acts. None of them touch more than a part of the whole dreadful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circumference of the dark orb of evil. Law restrains actions. Ethics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proclaims principles which it has no power to realise. It shows men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shining height, but leaves them lame and grovelling in the mire.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Education casts out the demon of ignorance, and makes the demons whom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does not cast out more polite and perilous. It brings its own evils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its train. Every kind of crop has weeds which spring with it.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social and political changes, which are eagerly preached now, will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much; but one thing, which is the all-important thing, they will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do, they will not change the nature of the individuals who make up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community. And till that nature is changed any form of society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produce its own growth of evils. A Christless democracy will be as bad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as, if not worse than, a Christless monarchy or aristocracy. If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bricks remain the same, it does not much matter into what shape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build them.</w:t>
      </w:r>
    </w:p>
    <w:p w14:paraId="0A0F052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739B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would-be exorcists but irritated the demons by their vain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attempts at ejecting them, and it is sometimes the case that efforts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cure social diseases only result in exacerbating them. If one hole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Dutch dyke is stopped up, more pressure is thrown on another weak point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 leak will soon appear there. There is but one Name that casts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spell over all the ills that flesh is heir to. There is but one Saviour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society--Jesus who saves from sin through His death, and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participation in His life delivers men from that life of self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parent of all the evils from which society vainly strives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delivered by any power but His.</w:t>
      </w:r>
    </w:p>
    <w:p w14:paraId="22770B09" w14:textId="7B6A462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E414D" w14:textId="77777777" w:rsidR="001F2778" w:rsidRPr="0068406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406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 xml:space="preserve"> That Name must be spoken by believing men if it is to put forth its</w:t>
      </w:r>
      <w:r w:rsidR="001F2778" w:rsidRPr="0068406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684068">
        <w:rPr>
          <w:rFonts w:asciiTheme="minorHAnsi" w:hAnsiTheme="minorHAnsi" w:cs="Courier New"/>
          <w:b/>
          <w:sz w:val="22"/>
          <w:szCs w:val="22"/>
        </w:rPr>
        <w:t>full power.</w:t>
      </w:r>
    </w:p>
    <w:p w14:paraId="64366BA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C11AB" w14:textId="2A875CA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exorcists had no faith. All that they knew of Jesus was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one whom Paul preached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Even the name of Jesus is spoiled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powerless on the lips of one who repeats it, parrot-like,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seen its power when it came flame-like from the fiery lips of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of earnest convictions.</w:t>
      </w:r>
    </w:p>
    <w:p w14:paraId="58ECF50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EC023" w14:textId="2EDEEE0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all regions, and especially in the matter of art or literature,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imitators are poor creatures, and men are quick to detect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difference between the original and the copy. The copyists generally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imitate the weak points, and seldom get nearer than the imitation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external and trivial peculiarities. It is more feasible to reproduce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contortions of the Sibyl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to catch her inspiration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31282C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DD1A9" w14:textId="3141A40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absence or feebleness of personal faith is the explanation of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failure in so-called Christian work. No doubt there may be other causes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want of success, but after all allowance is made for these,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 remains true that the chief reason why the Gospel message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often proclaimed without casting out demons is that it is proclaimed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faltering faith, tentatively and without assured confidence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power, or imitatively, with but little, if any, inward experience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magic of its spell. The demons have ears quick to discriminate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Paul's fiery accents and the cold repetition of them.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Incomparably the most powerful agency which any man can employ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producing conviction in others is the utterance of his own intense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conviction. If you wish me to weep, your own tears must flow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said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Roman poet. Other factors may powerfully aid the exorcising power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word spoken by faith, and no wise man will disparage these,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are powerless without faith and it is powerful without them.</w:t>
      </w:r>
    </w:p>
    <w:p w14:paraId="62F86EE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11D2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Consider the effect of that personal faith on the speaker--in bringing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his force to bear on his words; in endowing him for a time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of the subsidiary qualities which make our words winged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weighty; in lifting to a height of self-oblivion, which itself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magnetic.</w:t>
      </w:r>
    </w:p>
    <w:p w14:paraId="74356D1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85C6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Consider its effect on the hearers--how it bows hearts as trees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bent before a rushing wind.</w:t>
      </w:r>
    </w:p>
    <w:p w14:paraId="6D55A0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E93B8" w14:textId="6E52F0B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Consider its effect in bringing into action God's own power.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man, all aflame with Christian convictions and speaking them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confidence and urgency which become them and him, it may truly be said,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is not ye that speak, but the Spirit of your Father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56E381C" w14:textId="0908968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36707" w14:textId="08C0BD1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 then we have laid bare the secret of success and a cause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failure, in Christian enterprise. Here we see, as in a concrete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example, the truth exemplified, which all who long for the emancipation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demon-ridden humanity would be wise to lay to heart, and thereby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saved from much eager travelling on a road that leads nowhither,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futile expenditure of effort and sympathy, and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disappointments. It is as true to-day as it was long ago in Ephesus,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evil spirits feel the Infant's hand from far Judea's land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are forced to confess, Jesus we know and Paul we know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but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would-be exorcists their answer is, Who are ye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When a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man armed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his house, his goods are in peace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but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stronger than he who can come upon him, and having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overcome him,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take from him all his armour wherein he trusted and divide the spoils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is the Christ, at whose name, faithfully spoken, the devils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fear and fly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523E1F7" w14:textId="2CA0B82B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611A1" w14:textId="459F1652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8108C" w14:textId="0C3B5887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AEC41" w14:textId="5DA6321C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DD345D" w14:textId="002EA59C" w:rsidR="00684068" w:rsidRDefault="0068406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406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402" w14:textId="77777777" w:rsidR="00DF7CEE" w:rsidRDefault="00DF7CEE" w:rsidP="00CA6751">
      <w:pPr>
        <w:spacing w:after="0" w:line="240" w:lineRule="auto"/>
      </w:pPr>
      <w:r>
        <w:separator/>
      </w:r>
    </w:p>
  </w:endnote>
  <w:endnote w:type="continuationSeparator" w:id="0">
    <w:p w14:paraId="4C0E158E" w14:textId="77777777" w:rsidR="00DF7CEE" w:rsidRDefault="00DF7CEE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F6BE" w14:textId="77777777" w:rsidR="00DF7CEE" w:rsidRDefault="00DF7CEE" w:rsidP="00CA6751">
      <w:pPr>
        <w:spacing w:after="0" w:line="240" w:lineRule="auto"/>
      </w:pPr>
      <w:r>
        <w:separator/>
      </w:r>
    </w:p>
  </w:footnote>
  <w:footnote w:type="continuationSeparator" w:id="0">
    <w:p w14:paraId="15970111" w14:textId="77777777" w:rsidR="00DF7CEE" w:rsidRDefault="00DF7CEE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16C4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DF7CEE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2021-10-25T16:02:00Z</dcterms:modified>
</cp:coreProperties>
</file>