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C068" w14:textId="77777777" w:rsidR="0038426A" w:rsidRPr="00795B34" w:rsidRDefault="0038426A" w:rsidP="0038426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6C41AC39" w14:textId="6A86903F" w:rsidR="0038426A" w:rsidRPr="00795B34" w:rsidRDefault="0038426A" w:rsidP="0038426A">
      <w:pPr>
        <w:rPr>
          <w:b/>
          <w:sz w:val="32"/>
          <w:u w:val="single"/>
        </w:rPr>
      </w:pPr>
      <w:r w:rsidRPr="00795B34">
        <w:rPr>
          <w:b/>
          <w:sz w:val="32"/>
          <w:u w:val="single"/>
        </w:rPr>
        <w:t>COLOSSIANS-</w:t>
      </w:r>
      <w:r w:rsidR="00CF7236" w:rsidRPr="00795B34">
        <w:rPr>
          <w:b/>
          <w:sz w:val="32"/>
          <w:u w:val="single"/>
        </w:rPr>
        <w:t>00</w:t>
      </w:r>
      <w:r w:rsidR="00C43DA5" w:rsidRPr="00795B34">
        <w:rPr>
          <w:b/>
          <w:sz w:val="32"/>
          <w:u w:val="single"/>
        </w:rPr>
        <w:t>8</w:t>
      </w:r>
      <w:r w:rsidRPr="00795B34">
        <w:rPr>
          <w:sz w:val="32"/>
          <w:u w:val="single"/>
        </w:rPr>
        <w:t xml:space="preserve">. </w:t>
      </w:r>
      <w:r w:rsidR="008751BE" w:rsidRPr="00795B34">
        <w:rPr>
          <w:b/>
          <w:sz w:val="32"/>
          <w:u w:val="single"/>
        </w:rPr>
        <w:t>THE FATHER'S GIFTS THROUGH THE SON</w:t>
      </w:r>
      <w:r w:rsidRPr="00795B34">
        <w:rPr>
          <w:b/>
          <w:sz w:val="32"/>
          <w:u w:val="single"/>
        </w:rPr>
        <w:t xml:space="preserve"> by ALEXANDER MACLAREN</w:t>
      </w:r>
    </w:p>
    <w:p w14:paraId="2E79026A" w14:textId="3E14CD5E" w:rsidR="0038426A" w:rsidRPr="00795B34" w:rsidRDefault="0038426A" w:rsidP="0038426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8751BE" w:rsidRPr="00795B34">
        <w:rPr>
          <w:rFonts w:cstheme="minorHAnsi"/>
          <w:i/>
          <w:sz w:val="24"/>
          <w:szCs w:val="24"/>
          <w:lang w:val="en-US"/>
        </w:rPr>
        <w:t>The Father, who made us meet to be partakers of the inheritance of the saints in light; who delivered us out of the power of darkness, and translated us into the kingdom of the Son of His love; in whom we have our redemption, the forgiveness of our sins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735E7226" w14:textId="05280D6A" w:rsidR="0038426A" w:rsidRPr="00795B34" w:rsidRDefault="0038426A" w:rsidP="0038426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Colossians 1:1</w:t>
      </w:r>
      <w:r w:rsidR="008751BE" w:rsidRPr="00795B34">
        <w:rPr>
          <w:rFonts w:cstheme="minorHAnsi"/>
          <w:i/>
          <w:sz w:val="24"/>
          <w:szCs w:val="24"/>
          <w:lang w:val="en-US"/>
        </w:rPr>
        <w:t>2</w:t>
      </w:r>
      <w:r w:rsidRPr="00795B34">
        <w:rPr>
          <w:rFonts w:cstheme="minorHAnsi"/>
          <w:i/>
          <w:sz w:val="24"/>
          <w:szCs w:val="24"/>
          <w:lang w:val="en-US"/>
        </w:rPr>
        <w:t>-1</w:t>
      </w:r>
      <w:r w:rsidR="008751BE" w:rsidRPr="00795B34">
        <w:rPr>
          <w:rFonts w:cstheme="minorHAnsi"/>
          <w:i/>
          <w:sz w:val="24"/>
          <w:szCs w:val="24"/>
          <w:lang w:val="en-US"/>
        </w:rPr>
        <w:t>4 (R.V.)</w:t>
      </w:r>
    </w:p>
    <w:p w14:paraId="65AE73F8" w14:textId="094E0D40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FB188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have advanced thus far in this Epistle without having reached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main subject. We now, however, are on its verge. The next verses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those now to be considered lead us into the very heart of Paul's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teaching, by which he would oppose the errors rife in the Colossian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Church. The great passages describing the person and work of Jesus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are at hand, and here we have the immediate transition to them.</w:t>
      </w:r>
    </w:p>
    <w:p w14:paraId="53C6356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E7E83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skill with which the transition is made is remarkable. How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gradually and surely the sentences, like some hovering winged things,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circle more and more closely round the central light, till in the last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words they touch it, ... "the Son of His love!" It is like some long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procession heralding a king. They that go before, cry Hosanna,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point to him who comes last and chief. The affectionate greetings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begin the letter, pass into prayer; the prayer into thanksgiving.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thanksgiving, as in these words, lingers over and recounts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blessings, as a rich man counts his treasures, or a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lover dwells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on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joys. The enumeration of the blessings leads, as by a golden thread,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thought and name of Christ, the fountain of them all, and then,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a burst and a rush, the flood of the truths about Christ which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had to give them sweeps through Paul's mind and heart, carrying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everything before it. The name of Christ always opens the floodgates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Paul's heart.</w:t>
      </w:r>
    </w:p>
    <w:p w14:paraId="72B30AA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C3D679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have here then the deepest grounds for Christian thanksgiving,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are likewise the preparations for a true estimate of the worth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who gives them. These grounds of thanksgiving are but various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aspects of the one great blessing of "Salvation." The diamond flashes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greens and purples, and yellows and reds, according to the angle 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its facets catch the eye.</w:t>
      </w:r>
    </w:p>
    <w:p w14:paraId="570187D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07DA0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It is also to be observed, that all these blessings are the present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possession of Christians. The language of the first three clauses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verses before us points distinctly to a definite past act by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, at some definite point of time, made us meet, delivered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translated us, while the present tense in the last clause shows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"our redemption" is not only begun by some definite act in the past,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is continuously and progressively possessed in the present.</w:t>
      </w:r>
    </w:p>
    <w:p w14:paraId="2657A95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43A13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notice, too, the remarkable correspondence of language with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Paul heard when he lay prone on the ground, blinded by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flashing light, and amazed by the pleading remonstrance from heaven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rung in his ears. "I send thee to the Gentiles ... that they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turn from darkness to light, and from the power of Satan unto God,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they may receive remission of sins, and an inheritance among them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are sanctified." All the principal phrases are there, and are freely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recombined by Paul, as if unconsciously his memory was haunted still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sound of the transforming words heard so long ago.</w:t>
      </w:r>
    </w:p>
    <w:p w14:paraId="7C12EDE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A6953D" w14:textId="77777777" w:rsidR="008751BE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I. The first ground of thankfulness which all Christians have is, that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 xml:space="preserve">they are fit for the inheritance. </w:t>
      </w:r>
    </w:p>
    <w:p w14:paraId="4537E8FE" w14:textId="77777777" w:rsidR="008751BE" w:rsidRPr="00795B34" w:rsidRDefault="008751BE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8DC6E6" w14:textId="62B7EE25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B34">
        <w:rPr>
          <w:rFonts w:asciiTheme="minorHAnsi" w:hAnsiTheme="minorHAnsi" w:cs="Courier New"/>
          <w:sz w:val="22"/>
          <w:szCs w:val="22"/>
        </w:rPr>
        <w:lastRenderedPageBreak/>
        <w:t>Of course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metaphor here is drawn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the "inheritance" given to the people of Israel, namely, the land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Canaan. Unfortunately, our use of "heir" and "inheritance" confines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idea to possession by succession on death, and hence some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perplexity is popularly experienced as to the force of the word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Scripture. There, it implies possession by lot, if anything more than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simple notion of possession; and points to the fact that the people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did not win their land by their own swords, but because "God had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favour unto them."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Christian inheritance is not won by our own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merit, but given by God's goodness. The words may be literally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rendered, "fitted us for the portion of the lot," and taken to mean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share or portion which consists in the lot; but perhaps it is clearer,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more accordant with the analogy of the division of the land among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tribes, to take them as meaning "for our (individual) share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broad land which, as a whole, is the allotted possession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saints." This possession belongs to them, and is situated in the world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"light." Such is the general outline of the thoughts here. The first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question that arises is, whether this inheritance is present or future.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best answer is that it is both; because, whatever additions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power and splendour as yet unspeakable may wait to be revealed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future, the essence of all which heaven can bring is ours to-day, if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live in the faith and love of Christ. The difference between a life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communion with God here and yonder is one of degree and not of kind.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True, there are differences of which we cannot speak, in enlarged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capacities, and a "spiritual body," and sins cast out, and nearer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approach to "the fountain itself of heavenly radiance;" but he who can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say, while he walks amongst the shadows of earth, "The Lord is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portion of my inheritance," will neither leave his treasures behind him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when he dies, nor enter on the possession of a wholly new inheritance,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when he passes into the heavens. But while this is true, it is also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true that that future possession of God will be so deepened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enlarged that its beginnings here are but the "earnest," of the same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nature indeed as the estate, but limited in comparison as is the tuft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grass which used to be given to a new possessor, when set against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broad lands from which it was plucked. Here certainly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predominant idea is that of a present fitness for a mainly future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possession.</w:t>
      </w:r>
    </w:p>
    <w:p w14:paraId="5830D62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145DA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notice again--where the inheritance is situated--"in the light."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 are several possible ways of connecting that clause with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preceding. But without discussing these, it may be enough to point 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the most satisfactory seems to be to regard it as specifying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region in which the inheritance lies. It lies in a realm where purity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knowledge and gladness dwell undimmed and unbounded by an envious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ring of darkness. For these three are the triple rays into which,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according to the Biblical use of the figure, that white beam may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resolved.</w:t>
      </w:r>
    </w:p>
    <w:p w14:paraId="1BE1DE2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A231D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From this there follows that it is capable of being possessed only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saints. There is no merit or desert which makes men worthy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inheritance, but there is a congruity, or correspondence between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character and the inheritance. If we rightly understand what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essential elements of "heaven" are, we shall have no difficulty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seeing that the possession of it is utterly incompatible with anything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holiness. The vulgar ideas of what heaven is, hinder people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seeing how to get there. They dwell upon the mere outside of the thing,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they take symbols for realities and accidents for essentials, and so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appears an arbitrary arrangement that a man must have faith in Christ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enter heaven. If it be a kingdom of light, then only souls that love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light can go thither, and until owls and bats rejoice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sunshine, there will be no way of being fit for the inheritance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light, but by ourselves being "light in the Lord." Light itself is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torture to diseased eyes. Turn up any stone by the roadside and we see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how unwelcome light is to crawling creatures that have lived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darkness till they have come to love it.</w:t>
      </w:r>
    </w:p>
    <w:p w14:paraId="2443787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02000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Heaven is God and God is heaven. How can a soul possess God, and find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its heaven in possessing Him?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only by likeness to Him,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loving Him. The old question, "Who shall stand in the Holy Place?"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answered in the gospel by reducing the conditions, or negativing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 old reply. The common sense of every conscience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answers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Christianity answers, as the Psalmist does, "He that hath clean hands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a pure heart."</w:t>
      </w:r>
    </w:p>
    <w:p w14:paraId="58A1D69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C6F27D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One more step has to be taken to reach the full meaning of these words,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namely, the assertion that men who are not yet perfectly pure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already fit to be partakers of the inheritance. The tense of the verb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original points back to a definite act by which the Colossians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were made meet, namely, their conversion; and the plain emphatic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teaching of the New Testament is that incipient and feeble faith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works a change so great, that through it we are fitted for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inheritance by the impartation of a new nature, which, though it be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a grain of mustard seed, shapes from henceforth the very inmost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centre of our personal being. In due time that spark will convert into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its own fiery brightness the whole mass, however green and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smokily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begins to burn. Not the absence of sin, but the presence of faith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working by love, and longing for the light, makes fitness. No doubt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flesh and blood cannot inherit the Kingdom of God, and we must put off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vesture of the body which has wrapped us during the wild weather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here, before we can be fully fit to enter the banqueting hall; nor do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know how much evil which has not its seat in the soul may drop away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therewith--but the spirit is fit for heaven as soon as a man turns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 in Christ. Suppose a company of rebels, and one of them, melted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some reason or other, is brought back to loyalty. He is fit by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inward change, although he has not done a single act of loyalty,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society of loyal subjects, and unfit for that of traitors. Suppose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 prodigal son away in the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far off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land. Some remembrance comes over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 of what home used to be like, and of the bountiful house-keeping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is still there; and though it may begin with nothing more exalted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than an empty stomach, if it ends in "I will arise and go to my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," at that instant a gulf opens between him and the riotous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living of "the citizens of that country," and he is no longer fitted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their company. He is meet for the fellowship of his father's house,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though he has a weary journey before he gets there, and needs to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rags changed, and his filth washed off him, ere he can sit down 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feast.</w:t>
      </w:r>
    </w:p>
    <w:p w14:paraId="3C0212A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51943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whoever turns to the love of God in Christ, and yields in the inmost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part of his being to the power of His grace, is already "light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Lord." The true home and affinities of his real self are in the kingdom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light, and he is ready for his part in the inheritance, either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here or yonder. There is no breach of the great law, that character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makes fitness for heaven--might we not say that character makes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heaven?--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for the very roots of character lie in disposition and desire,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rather than in action. Nor is there in this principle anything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inconsistent with the need for continual growth in congruity of nature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that land of light. The light within, if it be truly there, will,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however slowly, spread, as surely as the grey of twilight brightens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blaze of noonday. The heart will be more and more filled with it,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the darkness driven back more and more to brood in remote corners,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at last will vanish utterly. True fitness will become more and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fit. We shall grow more and more capable of God. The measure of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capacity is the measure of our possession, and the measure in which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become light, is the measure of our capacity for the light.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land was parted among the tribes of Israel according to their strength;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some had a wider, some a narrower strip of territory. So, as there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differences in Christian character here, there will be differences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Christian participation in the inheritance hereafter. "Star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differeth</w:t>
      </w:r>
      <w:proofErr w:type="spellEnd"/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star." Some will blaze in brighter radiance and glow with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fervent heat because they move in orbits closer to the sun.</w:t>
      </w:r>
    </w:p>
    <w:p w14:paraId="6BA85AC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067B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But, thank God, we are "fit for the inheritance," if we have ever so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humbly and poorly trusted ourselves to Jesus Christ and received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renewing life into our spirits. Character alone fits for heaven.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character may be in germ or in fruit. "If any man be in Christ, he is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new creature." Do we trust ourselves to Him? Are we trying, with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help, to live as children of the light? Then we need not droop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despair by reason of evil that may still haunt our lives. Let us give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no quarter, for it diminishes our fitness for the full possession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God; but let it not cause our tongue to falter in "giving thanks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Father who made us meet to be partakers of the inheritance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saints in light."</w:t>
      </w:r>
    </w:p>
    <w:p w14:paraId="3C4BCCF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A0B1B5" w14:textId="77777777" w:rsidR="002418AF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II. The second ground of thankfulness is, the change of king and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country. God "delivered us out of the power of darkness, and translated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 xml:space="preserve">us into the kingdom of the Son of His love." </w:t>
      </w:r>
    </w:p>
    <w:p w14:paraId="76263390" w14:textId="77777777" w:rsidR="002418AF" w:rsidRPr="00795B34" w:rsidRDefault="002418AF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878783" w14:textId="30CE51D5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These two clauses embrace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negative and positive sides of the same act which is referred to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former ground of thankfulness, only stated now in reference to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allegiance and citizenship in the present rather than in the future.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 "deliverance" there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maybe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a reference to God's bringing Israel 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Egypt, suggested by the previous mention of the inheritance, while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"translation" into the other kingdom may be an illustration drawn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from the </w:t>
      </w:r>
      <w:proofErr w:type="spellStart"/>
      <w:proofErr w:type="gramStart"/>
      <w:r w:rsidRPr="00795B34">
        <w:rPr>
          <w:rFonts w:asciiTheme="minorHAnsi" w:hAnsiTheme="minorHAnsi" w:cs="Courier New"/>
          <w:sz w:val="22"/>
          <w:szCs w:val="22"/>
        </w:rPr>
        <w:t>well known</w:t>
      </w:r>
      <w:proofErr w:type="spellEnd"/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practice of ancient warfare, the deportation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large bodies of natives from conquered kingdoms to some other part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conqueror's realm.</w:t>
      </w:r>
    </w:p>
    <w:p w14:paraId="619891B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6670A1" w14:textId="326C95AE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notice then the two kingdoms and their kings. "The power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darkness," is an expression found in Luke's Gospel (</w:t>
      </w:r>
      <w:r w:rsidR="002418AF" w:rsidRPr="00795B34">
        <w:rPr>
          <w:rFonts w:asciiTheme="minorHAnsi" w:hAnsiTheme="minorHAnsi" w:cs="Courier New"/>
          <w:sz w:val="22"/>
          <w:szCs w:val="22"/>
        </w:rPr>
        <w:t>22:</w:t>
      </w:r>
      <w:r w:rsidRPr="00795B34">
        <w:rPr>
          <w:rFonts w:asciiTheme="minorHAnsi" w:hAnsiTheme="minorHAnsi" w:cs="Courier New"/>
          <w:sz w:val="22"/>
          <w:szCs w:val="22"/>
        </w:rPr>
        <w:t>18), and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may be used here as a reminiscence of our Lord's solemn words. "Power"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here seems to imply the conception of harsh, arbitrary dominion,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contrast with the gracious rule of the other kingdom. It is a realm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cruel and grinding sway. Its prince is personified in an image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="002418AF" w:rsidRPr="00795B34">
        <w:rPr>
          <w:rFonts w:asciiTheme="minorHAnsi" w:hAnsiTheme="minorHAnsi" w:cs="Courier New"/>
          <w:sz w:val="22"/>
          <w:szCs w:val="22"/>
        </w:rPr>
        <w:t>Ae</w:t>
      </w:r>
      <w:r w:rsidRPr="00795B34">
        <w:rPr>
          <w:rFonts w:asciiTheme="minorHAnsi" w:hAnsiTheme="minorHAnsi" w:cs="Courier New"/>
          <w:sz w:val="22"/>
          <w:szCs w:val="22"/>
        </w:rPr>
        <w:t>schylus or Dante might have spoken. Darkness sits sovereign there,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vast and gloomy form on an ebon throne, wielding a heavy sceptre over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wide regions wrapped in night. The plain meaning of that tremendous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metaphor is just this--that the men who are not Christians live in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state of subjection to darkness of ignorance, darkness of misery,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darkness of sin. If I am not a Christian man, that black three-headed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hound of hell sits baying on my doorstep.</w:t>
      </w:r>
    </w:p>
    <w:p w14:paraId="406BC0D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FB8CC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What a wonderful contrast the other kingdom and its King present! "The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kingdom of"--not "the light," as we are prepared to hear, in order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complete the antithesis, but--"the Son of His love," who is the light.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Son who is the object of His love, on whom it all and ever rests,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on none besides. He has a kingdom in existence now, and not merely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hoped for, and to be set up at some future time. Wherever men lovingly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obey Christ, there is His kingdom. The subjects make the kingdom,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may to-day belong to it, and be free from all other dominion because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bow to His. There then sit the two kings, like the two in the old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story, "either of them on his throne, clothed in his robes, at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entering in of the gate of the city." Darkness and Light, the ebon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throne and the white throne, surrounded each by their ministers; there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Sorrow and Gloom, here Gladness and Hope; there Ignorance with blind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eyes and idle aimless hands, here Knowledge with the sunlight on 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face, and Diligence for her handmaid; here Sin, the pillar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gloomy realm, there Righteousness, in robes so as no fuller on earth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could white them. Under which king, my brother?</w:t>
      </w:r>
    </w:p>
    <w:p w14:paraId="56A200C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542D34" w14:textId="6AE94C34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notice the transference of subjects. The sculptures on Assyrian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monuments explain this metaphor for us. A great conqueror has come,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speaks to us as Sennacherib did to the Jews (2 Kings </w:t>
      </w:r>
      <w:r w:rsidR="002418AF" w:rsidRPr="00795B34">
        <w:rPr>
          <w:rFonts w:asciiTheme="minorHAnsi" w:hAnsiTheme="minorHAnsi" w:cs="Courier New"/>
          <w:sz w:val="22"/>
          <w:szCs w:val="22"/>
        </w:rPr>
        <w:t>18:</w:t>
      </w:r>
      <w:r w:rsidRPr="00795B34">
        <w:rPr>
          <w:rFonts w:asciiTheme="minorHAnsi" w:hAnsiTheme="minorHAnsi" w:cs="Courier New"/>
          <w:sz w:val="22"/>
          <w:szCs w:val="22"/>
        </w:rPr>
        <w:t>31, 32),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"Come out to me ... and I will take you away to a land of corn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wine, that ye may live and not die."</w:t>
      </w:r>
    </w:p>
    <w:p w14:paraId="3F82514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571EED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If we listen to His voice, He will lead away a long string of willing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captives and plant them, not as pining exiles, but as happy naturalized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citizens, in the kingdom which the Father has appointed for "the Son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love."</w:t>
      </w:r>
    </w:p>
    <w:p w14:paraId="4CA9AC8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4A275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That transference is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on the instant of our recognising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love of God in Jesus Christ, and yielding up the heart to Him. We too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often speak as if the "entrance ministered at last to" a believing soul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"into the kingdom of our Lord and Saviour," were its first entrance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therein, and forget that we enter it as soon as we yield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drawings of Christ's love and take service under the king. The change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then is greater than at death. When we die, we shall change provinces,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go from an outlying colony to the mother city and seat of empire,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we shall not change kingdoms. We shall be under the same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government, only then we shall be nearer the King and more loyal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Him. That change of king is the real fitness for heaven. We know little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what profound changes death may make, but clearly a physical change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cannot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effect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a spiritual revolution. They who are not Christ's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subjects will not become so by dying. If here we are trying to serve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King who has delivered us from the tyranny of darkness, we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may be 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sure that He will not lose His subjects in the darkness of the grave.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Let us choose our king. If we take Christ for our heart's Lord, every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thought of Him here, every piece of partial obedience and stained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service, as well as every sorrow and every joy, our fading possessions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our undying treasures, the feeble new life that wars against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sins, and even the very sins themselves as contradictory of our deepest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self, unite to seal to us the assurance, "Thine eyes shall see the King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His beauty. They shall behold the land that is very far off."</w:t>
      </w:r>
    </w:p>
    <w:p w14:paraId="42DF026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D3114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III. The heart and centre of all occasions for thankfulness is the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Redemption which we receive in Christ.</w:t>
      </w:r>
    </w:p>
    <w:p w14:paraId="3FFE92B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4A1D93" w14:textId="1555C680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"In whom we have our redemption, the forgiveness of our sins."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Authorized Version reads "redemption through His blood," but these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words are not found in the best manuscripts, and are regarded by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principal modern editors as having been inserted from the parallel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place in Ephesians (</w:t>
      </w:r>
      <w:r w:rsidR="002418AF" w:rsidRPr="00795B34">
        <w:rPr>
          <w:rFonts w:asciiTheme="minorHAnsi" w:hAnsiTheme="minorHAnsi" w:cs="Courier New"/>
          <w:sz w:val="22"/>
          <w:szCs w:val="22"/>
        </w:rPr>
        <w:t>1:</w:t>
      </w:r>
      <w:r w:rsidRPr="00795B34">
        <w:rPr>
          <w:rFonts w:asciiTheme="minorHAnsi" w:hAnsiTheme="minorHAnsi" w:cs="Courier New"/>
          <w:sz w:val="22"/>
          <w:szCs w:val="22"/>
        </w:rPr>
        <w:t>7), where they are genuine. The very heart then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blessings which God has bestowed, is "redemption,"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consists primarily, though not wholly, in "forgiveness of sins," and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received by us in "the Son of His love."</w:t>
      </w:r>
    </w:p>
    <w:p w14:paraId="5084BC6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5D700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"Redemption," in its simplest meaning, is the act of delivering a slave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captivity by the payment of ransom. So that it contains in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application to the effect of Christ's death, substantially the same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figure as in the previous clause which spoke of a deliverance from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tyrant, only that what was there represented as an act of Power is 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set forth as the act of self-sacrificing Love which purchases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freedom at a heavy cost. That ransom price is said by Christ Himself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"His life," and His Incarnation to have the paying of that price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one of its two chief objects.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words added here by quotation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companion Epistle are in full accordance with New Testament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teaching; but even omitting them, the meaning of the clause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unmistakable. Christ's death breaks the chains which bind us, and sets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 free. By it He acquires us for Himself. That transcendent act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sacrifice has such a relation to the Divine government on the one hand,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to the "sin of the world," as a whole, on the other, that by it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who trust in Him are delivered from the most real penal consequences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sin and from the dominion of its darkness over their natures. We freely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admit that we cannot penetrate to the understanding of how Christ's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death thus avails. But just because the rationale of the doctrine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avowedly beyond our limits, we are barred from asserting that it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incompatible with God's character, or with common justice, or that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immoral, and the like. When we know God through and through, to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depths and heights and lengths and breadths of His nature, and when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know man in like manner, and when, consequently, we know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relation between God and man as perfectly, and not till then, we shall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a right to reject the teaching of Scripture on this matter, 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such grounds. Till then, let our faith lay hold on the fact, though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 not understand the "how" of the fact, and cling to that cross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the great power of God unto salvation, and the heart-changing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exponent of the love of Christ which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knowledge.</w:t>
      </w:r>
    </w:p>
    <w:p w14:paraId="48F63B8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9EF43D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essential and first element in this redemption is "the forgiveness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sins." Possibly some misconception of the nature of redemption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been associated with the other errors which threatened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Colossian Church, and thus Paul may have been led to this emphatic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declaration of its contents. Forgiveness, and not some mystic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deliverance by initiation or otherwise from the captivity of flesh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matter, is redemption. There is more than forgiveness in it,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forgiveness lies on the threshold; and that not only the removal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legal penalties inflicted by a specific act, but the forgiveness of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father. A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sovereign pardons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when he remits the sentence which law has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pronounced. A father forgives when the free flow of his love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unhindered by his child's fault, and he may forgive and punish at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same moment. The truest "penalty" of sin is that death which consists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separation from God; and the conceptions of judicial pardon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fatherly forgiveness unite when we think of the "remission of sins"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being the removal of that separation, and the deliverance of heart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conscience from the burden of guilt and of a father's wrath.</w:t>
      </w:r>
    </w:p>
    <w:p w14:paraId="4ED9419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0C972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Such forgiveness leads to that full deliverance from the power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darkness, which is the completion of redemption. There is deep meaning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fact that the word here used for "forgiveness," means literally,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"sending away." Pardon has a mighty power to banish sin, not only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guilt, but as habit. The waters of the gulf stream bear the warmth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tropics to the icy north, and lave the foot of the glaciers on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coast till they melt and mingle with the liberating waves.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flow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forgiving love of God thaws the hearts frozen in the obstinacy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sin, and blends our wills with itself in glad submission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grateful service.</w:t>
      </w:r>
    </w:p>
    <w:p w14:paraId="5868B44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0EDE6C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we must not overlook the significant words in which the condition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possessing this redemption is stated: "in Whom." There must be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real living union with Christ, by which we are truly "in Him" in order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our possession of redemption. "Redemption through His blood" is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whole message of the Gospel; it has to be completed by "In Whom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have redemption through His blood." That real living union is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our faith, and when we are thus "in Him," our wills, hearts, spirits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joined to Him, then, and only then are we borne away from "the kingdom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darkness" and partake of redemption. We cannot get His gifts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without Himself.</w:t>
      </w:r>
    </w:p>
    <w:p w14:paraId="0AB8B6F2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77C4BB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observe, in conclusion, how redemption appears here as a present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growing possession. There is emphasis on "we have." The Colossian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Christians had by one definite act in the past been fitted for a share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inheritance, and by the same act had been transferred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kingdom of Christ. Already they possess the inheritance, and are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kingdom, although both are to be more gloriously manifested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future. Here, however, Paul contemplates rather the reception, moment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moment, of redemption. We might almost read "we are having," for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present tense seems used on purpose to convey the idea of a continual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communication from Him to Whom we are to be united by faith. Daily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may draw what we daily need--daily forgiveness for daily sins,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washing of the feet which even he who has been bathed requires after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each day's march through muddy roads, daily bread for daily hunger,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daily strength for daily effort.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day unto day may, in our narrow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lives, as in the wide heavens with all their stars, utter speech,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night unto night show knowledge of the redeeming love of our Father.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Like the rock that followed the Israelites in the wilderness, according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Jewish legend, and poured out water for their thirst, His grace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flows ever by our sides and from its bright waters we may daily draw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joy.</w:t>
      </w:r>
    </w:p>
    <w:p w14:paraId="513C3F1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C2F83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And so let us lay to heart humbly these two lessons; that all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Christianity must begin with forgiveness, and that, however far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advanced we may be in the Divine life, we never get beyond the need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continual bestowal upon us of God's pardoning mercy.</w:t>
      </w:r>
    </w:p>
    <w:p w14:paraId="2C240CA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B8943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Many of us, like some of these Colossians, are ready to call ourselves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some sense followers of Christ. The speculative side of Christian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truth may have attractions for some of us, its lofty morality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others. Some of us may be mainly drawn to it by its comforts for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weary; some may be looking to it chiefly in hope of a future heaven.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whatever we are, and however we may be disposed to Christ and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Gospel, here is a plain message for us; we must begin by going to Him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pardon. It is not enough for any of us to find in Him "wisdom,"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even "righteousness," for we need "redemption" which is "forgiveness,"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unless He is to us forgiveness, He will not be either righteousness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 wisdom.</w:t>
      </w:r>
    </w:p>
    <w:p w14:paraId="39E930F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1A0992" w14:textId="77777777" w:rsidR="00C25674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can climb a ladder that reaches to heaven, but its foot must be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"the horrible pit and miry clay" of our sins. Little as we like to hear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it, the first need for us all is forgiveness. Everything begins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that. "The inheritance of the saints," with all its wealth of glory,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 immortal life and unfading joys, its changeless security, and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unending progress deeper and deeper into the light and likeness of God,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the goal, but the only entrance is through the strait gate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penitence. Christ will forgive on our cry for pardon, and that is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first link of a golden chain unwinding from His hand by which we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ascend to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the perfect possession of our inheritance in God. "Whom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justified, them," and them only, He will glorify.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  </w:t>
      </w:r>
    </w:p>
    <w:p w14:paraId="622A47B9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EE03EC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RPr="00795B3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3FCB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0F00"/>
    <w:rsid w:val="0064419D"/>
    <w:rsid w:val="00665A6B"/>
    <w:rsid w:val="006C1A48"/>
    <w:rsid w:val="006E6BD5"/>
    <w:rsid w:val="006F4353"/>
    <w:rsid w:val="006F467A"/>
    <w:rsid w:val="00715E06"/>
    <w:rsid w:val="00743AAD"/>
    <w:rsid w:val="00752481"/>
    <w:rsid w:val="00795B34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09F4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43DA5"/>
    <w:rsid w:val="00C50DE3"/>
    <w:rsid w:val="00CA25EA"/>
    <w:rsid w:val="00CB2170"/>
    <w:rsid w:val="00CD4AFC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7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47</cp:revision>
  <cp:lastPrinted>2021-12-12T11:20:00Z</cp:lastPrinted>
  <dcterms:created xsi:type="dcterms:W3CDTF">2021-12-07T11:03:00Z</dcterms:created>
  <dcterms:modified xsi:type="dcterms:W3CDTF">2021-12-16T10:23:00Z</dcterms:modified>
</cp:coreProperties>
</file>