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F18F" w14:textId="77777777" w:rsidR="0038426A" w:rsidRPr="00795B34" w:rsidRDefault="0038426A" w:rsidP="0038426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21B5050" w14:textId="61AA14B0" w:rsidR="0038426A" w:rsidRPr="00795B34" w:rsidRDefault="0038426A" w:rsidP="0038426A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</w:t>
      </w:r>
      <w:r w:rsidR="006C1A48" w:rsidRPr="00795B34">
        <w:rPr>
          <w:b/>
          <w:sz w:val="32"/>
          <w:u w:val="single"/>
        </w:rPr>
        <w:t>20</w:t>
      </w:r>
      <w:r w:rsidRPr="00795B34">
        <w:rPr>
          <w:sz w:val="32"/>
          <w:u w:val="single"/>
        </w:rPr>
        <w:t xml:space="preserve">. </w:t>
      </w:r>
      <w:r w:rsidR="00245A71" w:rsidRPr="00795B34">
        <w:rPr>
          <w:b/>
          <w:sz w:val="32"/>
          <w:u w:val="single"/>
        </w:rPr>
        <w:t xml:space="preserve">THE CROSS THE DEATH OF LAW AND THE TRIUMPH OVER EVIL POWERS </w:t>
      </w:r>
      <w:r w:rsidRPr="00795B34">
        <w:rPr>
          <w:b/>
          <w:sz w:val="32"/>
          <w:u w:val="single"/>
        </w:rPr>
        <w:t>by ALEXANDER MACLAREN</w:t>
      </w:r>
    </w:p>
    <w:p w14:paraId="0CE4D872" w14:textId="7DDBE4A4" w:rsidR="0038426A" w:rsidRPr="00795B34" w:rsidRDefault="0038426A" w:rsidP="0038426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245A71" w:rsidRPr="00795B34">
        <w:rPr>
          <w:rFonts w:cstheme="minorHAnsi"/>
          <w:i/>
          <w:sz w:val="24"/>
          <w:szCs w:val="24"/>
          <w:lang w:val="en-US"/>
        </w:rPr>
        <w:t>Blotting out the handwriting of ordinances that was against us, which was contrary to us, and took it out of the way, nailing it to His cross; and having spoiled principalities and powers, He made a show of them openly, triumphing over them in it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60C3D991" w14:textId="7F46A79C" w:rsidR="000937DD" w:rsidRPr="00795B34" w:rsidRDefault="0038426A" w:rsidP="00245A71">
      <w:pPr>
        <w:spacing w:line="240" w:lineRule="auto"/>
        <w:ind w:left="720"/>
        <w:jc w:val="right"/>
        <w:rPr>
          <w:rFonts w:cs="Courier New"/>
        </w:rPr>
      </w:pPr>
      <w:r w:rsidRPr="00795B34">
        <w:rPr>
          <w:rFonts w:cstheme="minorHAnsi"/>
          <w:i/>
          <w:sz w:val="24"/>
          <w:szCs w:val="24"/>
          <w:lang w:val="en-US"/>
        </w:rPr>
        <w:t xml:space="preserve">Colossians </w:t>
      </w:r>
      <w:r w:rsidR="00245A71" w:rsidRPr="00795B34">
        <w:rPr>
          <w:rFonts w:cstheme="minorHAnsi"/>
          <w:i/>
          <w:sz w:val="24"/>
          <w:szCs w:val="24"/>
          <w:lang w:val="en-US"/>
        </w:rPr>
        <w:t>2</w:t>
      </w:r>
      <w:r w:rsidRPr="00795B34">
        <w:rPr>
          <w:rFonts w:cstheme="minorHAnsi"/>
          <w:i/>
          <w:sz w:val="24"/>
          <w:szCs w:val="24"/>
          <w:lang w:val="en-US"/>
        </w:rPr>
        <w:t>:1</w:t>
      </w:r>
      <w:r w:rsidR="00245A71" w:rsidRPr="00795B34">
        <w:rPr>
          <w:rFonts w:cstheme="minorHAnsi"/>
          <w:i/>
          <w:sz w:val="24"/>
          <w:szCs w:val="24"/>
          <w:lang w:val="en-US"/>
        </w:rPr>
        <w:t>4</w:t>
      </w:r>
      <w:r w:rsidRPr="00795B34">
        <w:rPr>
          <w:rFonts w:cstheme="minorHAnsi"/>
          <w:i/>
          <w:sz w:val="24"/>
          <w:szCs w:val="24"/>
          <w:lang w:val="en-US"/>
        </w:rPr>
        <w:t>-1</w:t>
      </w:r>
      <w:r w:rsidR="00245A71" w:rsidRPr="00795B34">
        <w:rPr>
          <w:rFonts w:cstheme="minorHAnsi"/>
          <w:i/>
          <w:sz w:val="24"/>
          <w:szCs w:val="24"/>
          <w:lang w:val="en-US"/>
        </w:rPr>
        <w:t>5 (R.V.)</w:t>
      </w:r>
    </w:p>
    <w:p w14:paraId="4884F31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0D4C9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same double reference to the two characteristic errors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Colossians which we have already met so frequently, presents itself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here. This whole section vibrates continually between warnings against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Judaising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enforcement of the Mosaic law on Gentile Christians,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against the Oriental figments about a crowd of angelic beings filling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space betwixt man and God, betwixt pure spirit and gross matter.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 great fact is here opposed to these strangely associated errors.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cross of Christ is the abrogation of the Law; the cross of Christ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the victory over principalities and powers. If we hold fast by it,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are under no subjection to the former, and have neither to fear nor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reverence the latter.</w:t>
      </w:r>
    </w:p>
    <w:p w14:paraId="191E1A1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FABA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The Cross of Christ is the death of Law.</w:t>
      </w:r>
    </w:p>
    <w:p w14:paraId="49B2777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7D52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law is a written document. It has an antagonistic aspect to us all,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Gentiles as well as Jews. Christ has blotted it out. More than that,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taken it out of the way, as if it were an obstacle lying right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middle of our path. More than that, it is "nailed to the cross."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phrase has been explained by an alleged custom of repealing laws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cancelling bonds by driving a nail into them, and fixing them up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public, but proof of the practice is said to be wanting. The thought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seems to be deeper than that. This antagonistic "law" is conceived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being, like "the world," crucified in the crucifixion of our Lord.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nails which fastened Him to the cross fastened it, and in His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death</w:t>
      </w:r>
      <w:proofErr w:type="gram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was done to death. We are free from it, "that being dead in which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were held."</w:t>
      </w:r>
    </w:p>
    <w:p w14:paraId="39E492F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A8B2E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have first, then, to consider the "handwriting," or, as some would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render the word, "the bond." Of course, by law here is primarily meant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Mosaic ceremonial law, which was being pressed upon the Colossians.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is so completely antiquated for us, that we have difficulty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realising what a fight for life and death raged round the question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observance by the primitive Church. It is always harder to change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customs than creeds, and religious observances live on, as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maypole on a village green tells us, long after the beliefs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animated them are forgotten.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there was a strong body among the early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believers to whom it was flat blasphemy to speak of allowing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Gentile Christian to come into the Church, except through the old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doorway of circumcision, and to whom the outward ceremonial of Judaism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the only visible religion. That is the point directly at issue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between Paul and these teachers.</w:t>
      </w:r>
    </w:p>
    <w:p w14:paraId="591610E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30B5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the modern distinction between moral and ceremonial law had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existence in Paul's mind, any more than it has in the Old Testament,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where precepts of the highest morality and regulations of the merest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ceremonial are interstratified in a way most surprising to us moderns.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him the law was a homogeneous whole, however diverse its commands,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it was all the revelation of the will of God for the guidance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man. It is the law as a whole, in all its aspects and parts, that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here spoken of, whether as enjoining morality, or external observances,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as an accuser fastening guilt on the conscience, or as a stern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prophet of retribution and punishment.</w:t>
      </w:r>
    </w:p>
    <w:p w14:paraId="3BBFA32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641B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lastRenderedPageBreak/>
        <w:t>Further, we must give a still wider extension to the thought.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principles laid down are true not only in regard to "the law,"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about all law, whether it be written on the tables of stone, or on "the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fleshy tables of the heart" or conscience, or in the systems of ethics,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in the customs of society. Law, as such, howsoever enacted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whatever the bases of its rule, is dealt with by Christianity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precisely the same way as the venerable and God-given code of the Old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Testament. When we recognise that fact, these discussions in Paul's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Epistles flash up into startling vitality and interest. It has long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since been settled that Jewish ritual is nothing to us. But it 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remains a burning question for each of us, What Christianity does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 in relation to the solemn law of duty under which we are all placed,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which we have all broken?</w:t>
      </w:r>
    </w:p>
    <w:p w14:paraId="1460AC8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84367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antagonism of law is the next point presented by these words.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Twice, to add to the emphasis, Paul tells us that the law is against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us. It stands opposite us fronting us and frowning at us, and barring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our road. Is "law" then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become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our "enemy because it tells us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truth?" Surely this conception of law is a strange contrast to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descent from the rapturous delight of psalmists and prophets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"law of the Lord." Surely God's greatest gift to man is the knowledge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His will, and law is beneficent, a light and a guide to men,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even its strokes are merciful. Paul believed all that too.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nevertheless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antagonism is very real. As with God, so with law,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be against Him, He cannot but be against us. We may make Him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dearest friend or our foe. "They rebelled ... therefore He was turned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their enemy and fought against them." The revelation of duty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we are not inclined is ever unwelcome. Law is against us, because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comes like a taskmaster, bidding us do, but neither putting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inclination into our hearts, nor the power into our hands. And law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against us, because the revelation of unfulfilled duty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accusation of the defaulter and a revelation to him of his guilt.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law is against us, because it comes with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and foretastes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penalty and pain.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as standard, accuser and avenger, it is--sad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perversion of its nature and function though such an attitude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be--against us.</w:t>
      </w:r>
    </w:p>
    <w:p w14:paraId="264CE2D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2B42E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all know that. Strange and tragic it is, but alas! it is true,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God's law presents itself before us as an enemy. Each of us has seen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apparition, severe in beauty, like the sword-bearing angel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Balaam saw "standing in the way" between the vineyards, blocking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path when we wanted to "go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frowardly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in the way of our heart." Each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 knows what it is to see our sentence in the stern face. The law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Lord should be to us "sweeter than honey and the honeycomb,"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corruption of the best is the worst, and we can make it poison.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Obeyed, it is as the chariot of fire to bear us heavenward. Disobeyed,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is an iron car that goes crashing on its way, crushing all who set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themselves against it. To know what we ought to be and to love and try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it, is blessedness, but to know it and to refuse to be it,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misery. In herself she "wears the Godhead's most benignant grace,"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 we turn against her, Law, the "daughter of the voice of God,"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gathers frowns upon her face and her beauty becomes stern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threatening.</w:t>
      </w:r>
    </w:p>
    <w:p w14:paraId="29C2B73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2B4E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the great principle here asserted is--the destruction of law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cross of Christ. The cross ends the law's power of punishment. Paul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believed that the burden and penalty of sin had been laid on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and borne by Him on His cross. In deep, mysterious, but 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real identification of Himself with the whole race of man, He not only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 took our infirmities and bare our sicknesses, by the might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sympathy and the reality of His manhood, but "the Lord made to meet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upon Him the iniquity of us all"; and He, the Lamb of God, willingly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accepted the load, and bare away our sins by bearing their penalty.</w:t>
      </w:r>
    </w:p>
    <w:p w14:paraId="2FB073B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27D46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To philosophise on that teaching of Scripture is not my business here.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is my business to assert it. We can never penetrate to a full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understanding of the rationale of Christ's bearing the world's sins,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that has nothing to do with the earnestness of our belief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fact. Enough for us that in His person He willingly made experience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the bitterness of sin: that when He agonised in the dark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cross, and when from out of the darkness came that awful cry,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strangely compact of wistful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confidence and utter isolation, "My God,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My God, why hast Thou forsaken Me?" it was something deeper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physical pain or shrinking from physical death that found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utterance--even the sin-laden consciousness of Him who in that awful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hour gathered into His own breast the spear-points of a world's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punishment. The cross of Christ is the endurance of the penalty of sin,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therefore is the unloosing of the grip of the law upon us, in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far as threatening and punishment are concerned. It is not enough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should only intellectually recognise that as a principle--it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very heart of the gospel, the very life of our souls. Trusting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ourselves to that great sacrifice, the dread of punishment will fade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our hearts, and the thunder-clouds melt out of the sky,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sense of guilt will not be a sting, but an occasion for lowly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thankfulness, and the law will have to draw the bolts of 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prison-house and let our captive souls go free.</w:t>
      </w:r>
    </w:p>
    <w:p w14:paraId="2B0F54C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CB66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Christ's cross is the end of law as ceremonial. The whole elaborate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ritual of the Jew had sacrifice for its vital centre,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prediction of the Great Sacrifice for its highest purpose. Without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admission of these principles, Paul's position is unintelligible,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holds, as in this context, that Christ's coming puts the whole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system out of date, because it fulfils it all. When the fruit has set,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is no more need for petals; or, as the Apostle himself puts it,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"when that which is perfect is come, that which is in part is done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away." We have the reality, and do not need the shadow. There is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 temple for the Christian soul--the "temple of His body." Local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sanctity is at an end, for it was never more than an external picture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that spiritual fact which is realised in the Incarnation. Christ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dwelling-place of Deity, the meeting-place of God and man,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place of sacrifice; and,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on Him, we in Him become a spiritual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house. There are none other temples than these. Christ is the great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priest, and in His presence all human priesthood loses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consecration, for it could offer only external sacrifice, and secure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local approach to a "worldly sanctuary." He is the real Aaron, and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Him become a royal priesthood. There are none other priests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these. Christ is the true sacrifice. His death is the real propitiation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sin, and we in Him become thank-offerings, moved by His mercies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present ourselves living sacrifices. There are none other offerings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than these.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law as a code of ceremonial worship is done to death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cross, and, like the temple veil, is torn in two from the top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bottom.</w:t>
      </w:r>
    </w:p>
    <w:p w14:paraId="4D48D74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8D79C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Christ's cross is the end of law as moral rule. Nothing in Paul's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writings warrants the restriction to the ceremonial law of the strong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assertion in the text, and its many parallels. Of course, such words do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mean that Christian men are freed from the obligations of morality,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they do mean that we are not bound to do the "things contained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law" because they are there. Duty is duty now because we see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pattern of conduct and character in Christ. Conscience is not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standard, nor is the Old Testament conception of the perfect ideal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manhood. We have neither to read law in the fleshy tables of the heart,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nor in the tables graven by God's own finger, nor in men's parchments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prescriptions. Our law is the perfect life and death of Christ, who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at once the ideal of humanity and the reality of Deity.</w:t>
      </w:r>
    </w:p>
    <w:p w14:paraId="67F095C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6DA7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weakness of all law is that it merely commands, but has no power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get its commandments obeyed. Like a discrowned king, it posts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proclamations, but has no army at its back to execute them. But Christ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puts His own power within us, and His love in our hearts; and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pass from under the dominion of an external commandment into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liberty of an inward spirit. He is to His followers both "law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impulse." He gives not the "law of a carnal commandment, but the power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an endless life." The long schism between inclination and duty is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 end, in so far as we are under the influence of Christ's cross.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great promise is fulfilled, "I will put My law into their minds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write it in their hearts"; and so, glad obedience with the whole power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new life, for the sake of the love of the dear Lord who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bought us by His death, supersedes the constrained submission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outward precept. A higher morality ought to characterise the partakers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life of Christ, who have His example for their code, and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 for their motive. The tender voice that says, "If ye love Me, keep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My commandments," wins us to purer and more self-sacrificing goodness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 the stern accents that can only say, "Thou shalt--or else!"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 enforce. He came "not to destroy, but to fulfil." The fulfilment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was destruction in order to reconstruction in higher form. Law died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Christ on the cross in order that it might rise and reign with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our inmost hearts.</w:t>
      </w:r>
    </w:p>
    <w:p w14:paraId="6B3F687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88A2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The Cross is the triumph over all the powers of evil.</w:t>
      </w:r>
    </w:p>
    <w:p w14:paraId="34D0882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9FD5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are considerable difficulties in the interpretation of verse 15;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main question being the meaning of the word rendered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Authorized Version "spoiled," and in the R. V. "having put off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Himself." It is the same word as is used in iii. 9, and is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rendered "have put off"; while a cognate noun is found in verse 11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 chapter, and is there translated "the putting off." The form 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must either mean "having put off from oneself," or "having stripped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(others) for oneself." The former meaning is adopted by many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commentators, as well as by the R. V., and is explained to mean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having assumed our humanity, was, as it were, wrapped about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invested with Satanic temptations, which He finally flung from Him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 in His death, which was His triumph over the powers of evil.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figure seems far-fetched and obscure, and the rendering necessitates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supposition of a change in the person spoken of, which must be God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earlier part of the period, and Christ in the latter.</w:t>
      </w:r>
    </w:p>
    <w:p w14:paraId="0EE0DA6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8213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if we adopt the other meaning, which has equal warrant in the Greek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form, "having stripped for Himself," we get the thought that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cross, God has, for His greater glory, stripped principalities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powers. Taking this meaning, we avoid the necessity of supposing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Bishop Lightfoot that there is a change of subject from God to Christ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at some point in the period including verses 13 to 15--an expedient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is made necessary by the impossibility of supposing that God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"divested Himself of principalities or powers"--and also avoid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 necessity of referring the whole period to Christ, which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another way out of that impossibility. We thereby obtain a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satisfactory meaning than that Christ in assuming humanity was assailed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temptations from the powers of evil which were, as it were,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poisoned garment clinging to Him, and which He stripped off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 in His death. Further, such a meaning as that which we adopt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makes the whole verse a consistent metaphor in three stages, whereas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other introduces an utterly incongruous and irrelevant figure. What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connection has the figure of stripping off a garment with that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conqueror in his triumphal procession? But if we read "spoiled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 principalities and powers," we see the whole process before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eyes--the victor stripping his foes of arms and ornaments and dress,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then parading them as his captives, and then dragging them 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wheels of his triumphal car.</w:t>
      </w:r>
    </w:p>
    <w:p w14:paraId="5722F10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FCA98" w14:textId="2F221B66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words point us into dim regions of which we know nothing more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Scripture tells us. These dreamers 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had much to say about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crowd of beings, bad and good, which linked men and matter with spirit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God. We have heard already the emphasis with which Paul has claimed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his Master the sovereign authority of Creator over all orders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being, the headship over all principality and power. He has declared,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too, that from Christ's cross a magnetic influence streams out upwards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well as earthwards, binding all things together in the great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reconciliation--and now he tells us that from that same cross shoot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downwards darts of conquering power which subdue and despoil reluctant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foes of other realms and regions than ours, in so far as they work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among men.</w:t>
      </w:r>
    </w:p>
    <w:p w14:paraId="6CFFE9A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C144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there are such seems plainly enough asserted in Christ's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words.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much discredit has been brought on the thought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monastic and Puritan exaggerations, it is clearly the teaching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Scripture; and however it may be ridiculed or set aside, it can never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disproved.</w:t>
      </w:r>
    </w:p>
    <w:p w14:paraId="7FE01AE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34A7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the position which Christianity takes in reference to the whole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matter is to maintain that Christ has conquered the banded kingdom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evil, and that no man owes it fear or obedience, if he will only hold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fast by his Lord. In the cross is the judgment of this world, and by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the prince of this world cast out. He has taken away the power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these Powers who were so mighty amongst men. They held men captive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temptations too strong to be overcome, but He has conquered the lesser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temptations of the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wilderness and the sorer of the cross, and therein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made us more than conquerors. They held men captive by ignorance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God, and the cross reveals Him; by the lie that sin was a trifle,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cross teaches us its gravity and power; by the opposite lie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sin was unforgivable, but the cross brings pardon for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transgression and cleansing for every stain. By the cross the world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redeemed world, and, as our Lord said in words which may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suggested the figure of our text, the strong man is bound, and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house spoiled of all his armour wherein he trusted. The prey is taken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the mighty and men are delivered from the dominion of evil.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dark kingdom is robbed of its subjects and its rulers impoverished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restrained. The devout imagination of the monk-painter drew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wall of the cell in his convent the conquering Christ with white banner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bearing a blood-red cross, before whose glad coming the heavy doors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prison-house fell from their hinges, crushing beneath their weight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demon jailer, while the long file of eager captives, from Adam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onwards through ages of patriarchs and psalmists and prophets, hurried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forward with outstretched hands to meet the Deliverer, who came bearing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own atmosphere of radiance and joy. Christ has conquered. His cross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His victory; and in that victory God has conquered. As the long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files of the triumphal procession swept upwards to the temple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incense and music, before the gazing eyes of a gathered glad nation,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while the conquered trooped chained behind the chariot, that all men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might see their fierce eyes gleaming beneath their matted hair,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breathe more freely for the chains on their hostile wrists, so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world-wide issues of the work of Christ, God triumphs before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universe, and enhances His glory in that He has rent the prey from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mighty and won men back to Himself.</w:t>
      </w:r>
    </w:p>
    <w:p w14:paraId="425CD63D" w14:textId="53753895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C096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we learn to think of evil as conquered, and for ourselves in our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conflicts with the world, the flesh, and the devil, as well as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whole race of man, to be of good cheer. True, the victory is but slowly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being realised in all its consequences, and often it seems as if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territory had been won. But the main position has been carried,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 the struggle is still obstinate, it can end only in one way.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brute dies hard, but the naked heel of our Christ has bruised his head,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though still the dragon</w:t>
      </w:r>
    </w:p>
    <w:p w14:paraId="0850550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07B6B" w14:textId="77777777" w:rsidR="000937DD" w:rsidRPr="00795B34" w:rsidRDefault="004A0195" w:rsidP="00245A7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"Swinges the scaly horror of his folded tail,"</w:t>
      </w:r>
    </w:p>
    <w:p w14:paraId="3B0F77B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BA60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his death will come sooner or later. The regenerating power is lodged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heart of humanity, and the centre from which it flows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cross. The history of the world thenceforward is but the history of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 or less rapid assimilation of that power, and of its consequent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deliverance from the bondage in which it has been held. The end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only be the entire and universal manifestation of the victory which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won when He bowed His head and died. Christ's cross is God's throne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triumph.</w:t>
      </w:r>
    </w:p>
    <w:p w14:paraId="4D30F41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ACD12" w14:textId="77777777" w:rsidR="00245A71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Let us see that we have our own personal part in that victory. Holding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Christ, and drawing from Him by faith a share in His new life,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shall no longer be under the yoke of law, but enfranchised into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obedience of love, which is liberty. We shall no longer be slaves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evil, but sons and servants of our conquering God, who woos and wins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showing us all His love in Christ, and by giving us His own Son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Cross, our peace-offering. If we let Him overcome, His victory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life, not death. He will strip us of nothing but rags, and clothe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garments of purity; He will so breathe beauty into us that He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show us openly to the universe as examples of His transforming power,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He will bind us glad captives to His chariot wheels, partakers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His victory as well as trophies of His all-conquering love. </w:t>
      </w:r>
    </w:p>
    <w:p w14:paraId="137F1D6E" w14:textId="77777777" w:rsidR="00245A71" w:rsidRPr="00795B34" w:rsidRDefault="00245A71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6CC1BE" w14:textId="0E98B6CB" w:rsidR="00C25674" w:rsidRPr="00795B34" w:rsidRDefault="004A0195" w:rsidP="00245A7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"Now thanks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unto God, which always triumphs over us in Jesus Christ."</w:t>
      </w:r>
    </w:p>
    <w:p w14:paraId="39396412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16B25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39F4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5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2021-12-16T10:32:00Z</dcterms:modified>
</cp:coreProperties>
</file>