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C1E3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40DE7F8" w14:textId="31A8AC55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</w:t>
      </w:r>
      <w:r w:rsidR="00591A8E">
        <w:rPr>
          <w:b/>
          <w:sz w:val="32"/>
          <w:u w:val="single"/>
        </w:rPr>
        <w:t>5</w:t>
      </w:r>
      <w:r>
        <w:rPr>
          <w:b/>
          <w:sz w:val="32"/>
          <w:u w:val="single"/>
        </w:rPr>
        <w:t xml:space="preserve">1. </w:t>
      </w:r>
      <w:r w:rsidR="00591A8E">
        <w:rPr>
          <w:b/>
          <w:sz w:val="32"/>
          <w:u w:val="single"/>
        </w:rPr>
        <w:t>A COFFIN IN EGYPT</w:t>
      </w:r>
      <w:r>
        <w:rPr>
          <w:b/>
          <w:sz w:val="32"/>
          <w:u w:val="single"/>
        </w:rPr>
        <w:t xml:space="preserve"> by ALEXANDER MACLAREN</w:t>
      </w:r>
    </w:p>
    <w:p w14:paraId="5489125F" w14:textId="549E0173" w:rsidR="003F2468" w:rsidRPr="005736A5" w:rsidRDefault="003F2468" w:rsidP="003F246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91A8E" w:rsidRPr="00591A8E">
        <w:rPr>
          <w:rFonts w:cstheme="minorHAnsi"/>
          <w:i/>
          <w:sz w:val="24"/>
          <w:szCs w:val="24"/>
          <w:lang w:val="en-US"/>
        </w:rPr>
        <w:t>They embalmed him, and he was put in a coffin in Egypt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992BB54" w14:textId="4A502719" w:rsidR="003F2468" w:rsidRPr="00DA08F0" w:rsidRDefault="003F2468" w:rsidP="003F246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Genesis </w:t>
      </w:r>
      <w:r w:rsidR="00591A8E">
        <w:rPr>
          <w:rFonts w:cstheme="minorHAnsi"/>
          <w:i/>
          <w:sz w:val="24"/>
          <w:szCs w:val="24"/>
          <w:lang w:val="en-US"/>
        </w:rPr>
        <w:t>50</w:t>
      </w:r>
      <w:r>
        <w:rPr>
          <w:rFonts w:cstheme="minorHAnsi"/>
          <w:i/>
          <w:sz w:val="24"/>
          <w:szCs w:val="24"/>
          <w:lang w:val="en-US"/>
        </w:rPr>
        <w:t>:</w:t>
      </w:r>
      <w:r w:rsidR="00591A8E">
        <w:rPr>
          <w:rFonts w:cstheme="minorHAnsi"/>
          <w:i/>
          <w:sz w:val="24"/>
          <w:szCs w:val="24"/>
          <w:lang w:val="en-US"/>
        </w:rPr>
        <w:t>26</w:t>
      </w:r>
    </w:p>
    <w:p w14:paraId="38E2E08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090409" w14:textId="1B37271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So closes the book of Genesis. All its recorded dealings of God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Israel, and all the promises and the glories of the patriarchal line,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end with a coffin in Egypt</w:t>
      </w:r>
      <w:r w:rsidR="00A0566D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Such an ending is the more striking, when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remember that a space of three hundred years intervenes between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last events in Genesis and the first in Exodus, or almost as long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time as parts the Old Testament from the New. And, during all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period, Israel was left with a mummy and a hope. The elaborately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embalmed body of Joseph lay in its gilded and pictured case, somewhere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Goshen, and was, no doubt, in the care of the Israelites, as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plain from the fact that they carried it with them at the exodus.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three centuries, that silent coffin in Egypt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preached its impressive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messages. What did it say? It spoke, no doubt, to ears often deaf,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still some faint whispers of its speechless testimony would sound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some hearts, and help to keep vivid some hopes.</w:t>
      </w:r>
    </w:p>
    <w:p w14:paraId="253254FC" w14:textId="72CC3C9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EC8EC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First, it was a silent reminder of mortality. Egyptian consciousness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much occupied with death. The land was peopled with tombs. But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corpse of Joseph was perhaps not laid in one of these, but remained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housed somewhere in sight, as it were, of all Israel. Many a passer-by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would pause for a moment, and think; Here is the end of dignity second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only to Pharaoh's, to this has come that strong brain, that true heart,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Israel's pride and protection is shut up in that wooden case.</w:t>
      </w:r>
    </w:p>
    <w:p w14:paraId="08B4888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2D78E0" w14:textId="04F42CBF" w:rsidR="003F2468" w:rsidRDefault="000954CE" w:rsidP="00591A8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glories of our birth and state</w:t>
      </w:r>
    </w:p>
    <w:p w14:paraId="5B82FF64" w14:textId="44AC2847" w:rsidR="003F2468" w:rsidRDefault="000954CE" w:rsidP="00591A8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Are shadows, not substantial things;</w:t>
      </w:r>
    </w:p>
    <w:p w14:paraId="4B8C8D3F" w14:textId="1904F526" w:rsidR="003F2468" w:rsidRDefault="000954CE" w:rsidP="00591A8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There is no armour against fate,</w:t>
      </w:r>
    </w:p>
    <w:p w14:paraId="6A1395A2" w14:textId="4A39FD2E" w:rsidR="003F2468" w:rsidRDefault="000954CE" w:rsidP="00591A8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Death lays his icy hand on kings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5BD65E86" w14:textId="5E427BA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604956" w14:textId="324D8AE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Yes, but let us remember that while that silent sarcophagus enforced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old, old lesson to the successive generations that looked on it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little heeded its stern, sad teaching of mortality, it had other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brighter truths to tell. For the shrivelled, colourless lips that lay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it, covered with many a fold of linen, had left as their last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utterance, I die, but God will surely visit you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No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man is necessary.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Israel can survive the loss of the strongest and wisest. God lives,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 a hundred Josephs die. It is pure gain to lose human helpers,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thereby we become more fully conscious of our need of a divine arm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heart, and more truly feel that we have these for our all-sufficient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stay. Blessed is the fleeting of all that can pass, if its withdrawal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lets the calm light of the Eternal, which cannot pass, stream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uninterrupted on us! When the leaves fall, we see more clearly the rock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their short-lived greenness in its pride veiled. When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many-hued and ever-shifting clouds are swept out of the sky by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wind, the sun that lent them all their colour shines the more brightly.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message of every death-bed and grave is meant to be, This and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 dies, but God lives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last result of our contemplation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mortality, as affecting our dearest and most needful ones, and as sure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include ourselves in its far-reaching, close-woven net, ought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drive us to God's breast, that there we may find a Friend who does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pass, and may dwell in the land of the living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on whose soil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foot of all-conquering Death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dare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never tread.</w:t>
      </w:r>
    </w:p>
    <w:p w14:paraId="7659295E" w14:textId="3948693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EA27C8" w14:textId="428093E6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Nor are these thoughts all the message of that coffin in Egypt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first verses of the next book, that of Exodus, there is a remarkable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juxtaposition of ideas, when we read that Joseph died and all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brethren and all that generation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But was that the end of Israel?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no means, for the narrative goes on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immediately to say--linking the two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things together by a simple and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that the children of Israel were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fruitful, and increased abundantly, and multiplied and waxed exceeding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mighty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6267FE4" w14:textId="5594F86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04FEB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life springs side by side with death. There are cradles as well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graves.</w:t>
      </w:r>
    </w:p>
    <w:p w14:paraId="02CB36C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ABC0BE" w14:textId="3BA448F2" w:rsidR="003F2468" w:rsidRDefault="000954CE" w:rsidP="00591A8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individual withers,</w:t>
      </w:r>
    </w:p>
    <w:p w14:paraId="400DF6D7" w14:textId="19126A34" w:rsidR="003F2468" w:rsidRDefault="000954CE" w:rsidP="00591A8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the race is more and more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42770737" w14:textId="17296F6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C36A52" w14:textId="51D28C1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Leaves drop and new leaves come. The April days are not darkened,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tender green of the fresh leaf-buds is all the more vigorous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luxuriant, because it is fed from the decaying leaves that litter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roots of the long-lived oak.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through the ages the pathetic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alternation goes on. Penelope's web is ever being woven and run down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woven again. Joseph dies; Israel grows. Let us not take half-views,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nor either fix our thoughts on the universal law of dissolution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decay, nor on the other side of the process--the universal emergence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 from death, reconstruction from dissolution. In our individual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histories and on the wider field of the world's history, the same large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law is at work, which is expressed in the simplest terms by these old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words, Joseph died, and all his brethren and all that generation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children of Israel were fruitful and increased abundantly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wholesome lesson of mortality is stripped of much of its sadness,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retains all its pathos, solemnity, and power to purify the heart.</w:t>
      </w:r>
    </w:p>
    <w:p w14:paraId="0082B5D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D2D249" w14:textId="051B180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Again, that coffin in Egypt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a herald of Hope. The reason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Joseph's dying injunction that his body should be preserved after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Egyptian fashion, and laid where it could be lifted and carried away,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when the long-expected deliverance was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, was the dying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patriarch's firm confidence that, though he died, he had still somehow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share in God's faithful promise. We do not know the precise shape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his thought of that share took. It may have been merely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natural sentiment which desires that the unconscious frame shall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moulder quietly beside the mouldering forms which once held our dear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ones. This naturalised Egyptian did his work manfully in the land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adoption, and flung himself eagerly into its interests, but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heart turned to the cave at Machpelah, and, though he lived in Egypt,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could not bear to think of lying there for ever when dead,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especially of being left there alone. There may have been some trace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wish of the peculiar Egyptian belief that the preservation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body contributed in some way to the continuance of personal life,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that a certain shadowy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self hovered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about the spot where the mummy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laid. Our knowledge of the large place filled by a doctrine of a future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 in Egyptian thought makes it most probable that Joseph had 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least some forecast of that hope of immortality, which seems to us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inseparable from the consciousness of present communion with God.</w:t>
      </w:r>
    </w:p>
    <w:p w14:paraId="3F2085E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DA1629" w14:textId="7BB15ED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But, in any case, Israel had charge of that coffin because the dead man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lay in it had, on the very edge of the gulf of death, believed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he had still a portion in Israel's hope, and that, when he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taken the plunge into the great darkness, he had not sunk below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reach of God's power to give him personal fulfilment of His yet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unfulfilled promise. His dying command was the expression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unshaken faith that, though he was dead, God would visit him with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salvation, and give him to see the prosperity of His chosen, that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might rejoice in the gladness of the nation, and glory with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inheritance. He had lived, trusting in God's bare promise, and, as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lived, he died. The Epistle to the Hebrews lays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hold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of the true motive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power in the incident, when it points to Joseph's dying commandment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concerning his bones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a noble instance of Faith.</w:t>
      </w:r>
    </w:p>
    <w:p w14:paraId="7ADA9BE0" w14:textId="3DA8328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90DBFD" w14:textId="2AEB4942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Thus, through slow creeping centuries, this silent preacher said--Hope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on, though the vision tarry, wait for it, for it will surely come.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faithful, and will perform His word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There was much to make hope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faint. To bring Israel out of Canaan seemed a strange way of investing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with the possession of Canaan. As the tardy years trickled away,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drop by drop, and the promise seemed no nearer fulfilment, some film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doubt must have crept over Hope's bright eyes. When new dynasties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reigned, and Israel slowly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sank into the state of bondage, it must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been still harder to believe that the shortest road to the inheritance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round by Goshen. But through all the darkening course of Israel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these sad centuries, there stood the coffin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the token of a triumphant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faith which had leapt, as a trifle, over the barrier of death,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grasped as real the good which lay beyond that frowning wall. We have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better Herald of hope than a mummy-case and a pyramid built round it.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have an empty grave and an occupied Throne, by which to nourish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confidence in Immortality and our estimate of the insignificance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death. Our Joseph does not say--I die, but God will surely visit you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but He gives us the wonderful assurance of identification with Himself,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consequent participation in His glory--Because I live, ye shall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live also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our hope should be as much brighter and more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confirmed than this ancient one was as that on which it is based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better and more joyous. But, alas, there is no invariable proportion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between food supplied and strength derived. An orchid can fling 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gorgeous blooms, though it grows on a piece of dry wood, but plants set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rich soil often show poor flowers. Our hope will be worthy of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foundation, only on condition of our habitually reflecting on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firmness of that foundation, and cultivating familiarity with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things hoped for.</w:t>
      </w:r>
    </w:p>
    <w:p w14:paraId="2A11179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54627D" w14:textId="3E097DE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There are many ways in which the apostle's great saying that we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saved by hope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approves itself as true. Whatever leads us to grasp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future rather than the present, even if it is but an earthly future,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to live by hope rather than by fruition, even if it is but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short-reaching hope, lifts us in the scale of being, ennobles,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dignifies, and in some respects purifies us. Even men whose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expectations have not wing-power enough to cross the dreadful ravine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Death, are elevated in the degree in which they work towards a distant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goal. Short-sighted hopes are better than blind absorption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present. Whatever puts the centre of gravity of our lives in the future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a gain, and most of all is that hope blessed, which bids us look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forward to an eternal sitting with Jesus at the right hand of God.</w:t>
      </w:r>
    </w:p>
    <w:p w14:paraId="224D1FA3" w14:textId="44188AC8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530643" w14:textId="4E31A39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If such hope has any solidity in it, it will certainly detach us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order of things in which we dwell. The world is always tempting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forget the imperial palace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whither we go. The Israelites must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been swayed by many inducements to settle down for good and all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low levels of fertile Goshen, and to think themselves better off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 if going out on a perilous enterprise to win no richer pastures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 they already possessed. In fact, when the deliverance came, it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not particularly welcome,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oven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though oppression was embittering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peoples</w:t>
      </w:r>
      <w:proofErr w:type="spellEnd"/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lives. But, when hope had died down in them, and desire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become languid, and ignoble contentment with their flocks and herds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dulled their spirits, Joseph's silent coffin must have pealed in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ears--This is not your rest; arise and claim your inheritance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In like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manner, the pressure of the apparently solid realities of to-day,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growth of the scientific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temper of mind which confines knowledge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physical facts, the drift of tendency among religious people to regard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Christianity mainly in its aspect of dealing with social questions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bringing present good, powerfully reinforce our natural sluggishness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Hope, and have brought it about that the average Christian of this day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has fewer of his thoughts directed to the future life than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predecessors had, or than it is good for him to have.</w:t>
      </w:r>
    </w:p>
    <w:p w14:paraId="7C036D2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2422AA" w14:textId="425C9D1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Among the many truths which almost need to be rediscovered by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professed believers, that of the rest that remains for the people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is one. For the test of believing a truth is its influence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conduct, and no one can affirm that the conduct of the average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 of our times bears marks of being deeply influenced by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Future, or by the hope of winning it. Does he live as if he felt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was an alien among the material things surrounding him? Does it look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if his true affinities were beyond the grave and above the stars?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did thus feel, not at rare intervals, when in seasons of calm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weather, our souls have sight of that immortal sea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which lies glassy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before the throne, and on whose banks the minstrels stand singing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song of Moses and of the Lamb, but habitually and with a vivid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realisation, which makes the things hoped for more solid than what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touch and handle, our lives would be far other than they are. We should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work less, but more, earnestly at our present duties, whatever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these may be, for they would be seen in new importance as bearing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place in that world of consequences. The more our goal and prize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are seen gleaming through the dust of the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race-ground, the more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strenuous our effort here. Nothing ennobles the trifles of our lives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time like the streaming in on these of the light of eternity.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vision ever present with us will not sadden. The fact of mortality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grim enough, if forced upon us unaccompanied by the other fact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Death opens the gate of our Home. But when the else depressing thought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here we have no continuing city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but the obverse and result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fact that we seek one to come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it is freed from its sadness,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becomes powerful for good and even for joy. We need, even more than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Israel in its bondage did, to realise that we are strangers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pilgrims. It concerns the depth of our religion and the reality of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profiting by the discipline, as well as of our securing the enjoyment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blessings, of the fleeting and else trivial present, that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shall keep very clear in view the great future which dignifies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interprets this enigmatical earthly life.</w:t>
      </w:r>
    </w:p>
    <w:p w14:paraId="79844ACC" w14:textId="5F31871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52A402" w14:textId="3A89D92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Further, that coffin in Egypt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a preacher of patience. As we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seen, three centuries at least, probably a somewhat longer period,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passed between the time when Joseph's corpse was laid in it,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night when it was lifted out of it by the departing Israelites. No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doubt, hope deferred had made many a heart sick, and the weary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question,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Where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is the promise of His coming?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had in some cases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changed into bitter disbelief that the promise would ever be fulfilled.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But, for all these years, the dumb monitor stood there proclaiming,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vision tarry, wait for it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4727CF8F" w14:textId="0F416B3A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6AA8D0" w14:textId="3537784C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A47A37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need the same lesson. It is hard for us to acquiesce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slow march of the divine purposes. Life is short, and desire would fain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 the great harvests reaped before death seals our eyes. Sometimes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very prospect of the great things that shall one day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accomplished in the world, and we not there to see, weighs heavily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us. Reformers, philanthropists, idealists of all sorts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constitutionally impatient, and in their generous haste to see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ideals realised, forget that raw haste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half-sister to delay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indignant with man for his sluggishness and with God for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majestic slowness. Not less do we fret and fume and think the days drag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intolerable slowness, before some eagerly expected good rises like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star on our individual lives. But there is deep truth in Paul's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apparent paradox, that if we hope for that we see not, then do we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patience wait for it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more sure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 confidence, the more quiet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patient waiting. It is uncertainty which makes earthly hope short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breath, and impatient of delay.</w:t>
      </w:r>
    </w:p>
    <w:p w14:paraId="19313A70" w14:textId="3A4361B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DADD00" w14:textId="42F1613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since a Christian man's hope is consolidated into certainty,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when it is set on God, cannot only say, I trust that it will be so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so,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 know that it shall, it may well be content to be patient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fulfilment, as the husbandman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waiteth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for the precious fruit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earth, and hath long patience for it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One day is with the Lord as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thousand years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respect of the magnitude of the changes which may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wrought by the instantaneous operation of His hand when the appointed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hour shall strike, and therefore it should not strain our patience nor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stagger our faith that a thousand years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should be as one day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respect of the visible approximation achieved in them, towards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establishment of His purpose. The world was prepared for man through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countless millenniums. Man was prepared for the advent of Christ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through long centuries. Nineteen hundred years have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comparatively little in incorporating the issues of Christ's work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consciousness and characters of mankind. Much of the slowness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progress of Christianity is due to the faithlessness and sloth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professing Christians. But it still remains true that God lifts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foot slowly, and plants it firmly, in His march through the world. So,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both in regard to the progress of truth, and the diffusion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highest, and of the secondary, blessings of Christianity through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nations, and in respect to the reception of individual good gifts,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shall do wisely to leave God to settle the when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since we are sure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has bound Himself to accomplish the fact.</w:t>
      </w:r>
    </w:p>
    <w:p w14:paraId="304D17A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5D0DA3" w14:textId="4DF2240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Finally, that coffin in Egypt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a pledge of possession. It lay long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among the Israelites to uphold fainting faith, and at last was carried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up before their host, and reverently guarded during forty years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wanderings, till it was deposited in the cave at Machpelah, beside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tombs of the fathers of the nation.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it became to the nation,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remains for us, a symbol of the truth that no hope based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upon God's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bare word is ever finally disappointed. From all other anticipations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grounded on anything less solid, the element of uncertainty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inseparable, and Fear is ever the sister of Hope. With keen insight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Spenser makes these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two march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side by side, in his wonderful procession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attendants of earthly Love. There is always a lurking sadness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Hope's smiles, and a nameless dread in her eyes. And all expectations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busied with or based upon the contingencies of this poor life, whether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are fulfilled or disappointed, prove less sweet in fruition than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prospect, and often turn to ashes in the eating, instead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sweet bread which we had thought them to be. One basis alone is sure,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that is the foundation on which Joseph rested and risked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everything--the plain promise of God. He who builds on that rock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never be put to shame, and when floods sweep away every refuge built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sand, he will not need to make haste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find, amid darkness and storm,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some less precarious shelter, but will look down serenely on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wildest torrent, and know it to be impotent to wash away his fortress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home.</w:t>
      </w:r>
    </w:p>
    <w:p w14:paraId="6089EBEB" w14:textId="582B502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41629F" w14:textId="5E58F562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There is no nobler example of victorious faith which prolonged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confident expectation beyond the insignificant accident of death than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Joseph's dying commandment concerning his bones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His confidence,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indeed, grasped a far lower blessing than ours should reach out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clasp. It was evoked by less clear and full promises and pledges than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have. The magnitude and loftiness of the Christian hope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Immortality, and the certitude of the fact on which it reposes,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resurrection of Jesus Christ, should result in a corresponding increase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the firmness and clearness of our hope, and in its power in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lives. The average Christian of to-day may well be sent to school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Joseph on his death-bed. Is our faith as strong as--I will not ask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is stronger than--that of this man who, in the morning twilight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revelation, and with a hope of an eternal possession of an earthly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inheritance, which, one might have thought, would be shattered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death, was able to fling his anchor clean across the gulf when he gave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injunction, Carry my bones up hence'? We have a better inheritance,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fuller, clearer promises and facts on which to trust. Shame to us if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a feebler faith.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15CA8E0A" w14:textId="16B7DC85" w:rsidR="00591A8E" w:rsidRDefault="00591A8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93875A" w14:textId="04BC418B" w:rsidR="00591A8E" w:rsidRDefault="00591A8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2B2DAA" w14:textId="2483A721" w:rsidR="00591A8E" w:rsidRDefault="00591A8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591A8E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213F8"/>
    <w:rsid w:val="003407FD"/>
    <w:rsid w:val="003613CE"/>
    <w:rsid w:val="00385EBC"/>
    <w:rsid w:val="003A7E26"/>
    <w:rsid w:val="003F2468"/>
    <w:rsid w:val="003F4588"/>
    <w:rsid w:val="00483AA5"/>
    <w:rsid w:val="004A3849"/>
    <w:rsid w:val="004D46E5"/>
    <w:rsid w:val="00591A8E"/>
    <w:rsid w:val="00592963"/>
    <w:rsid w:val="005C3DDD"/>
    <w:rsid w:val="006030B1"/>
    <w:rsid w:val="00685373"/>
    <w:rsid w:val="00783967"/>
    <w:rsid w:val="00826255"/>
    <w:rsid w:val="008C6437"/>
    <w:rsid w:val="00927DF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E47C9"/>
    <w:rsid w:val="00CF09FF"/>
    <w:rsid w:val="00D25B9D"/>
    <w:rsid w:val="00D90A6D"/>
    <w:rsid w:val="00E36268"/>
    <w:rsid w:val="00E37DBA"/>
    <w:rsid w:val="00E52E66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2021-10-28T09:13:00Z</dcterms:modified>
</cp:coreProperties>
</file>