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9F67" w14:textId="77777777" w:rsidR="008123C1" w:rsidRPr="00B22470" w:rsidRDefault="008123C1" w:rsidP="008123C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12703DF" w14:textId="34D61BD1" w:rsidR="008123C1" w:rsidRPr="00B22470" w:rsidRDefault="008123C1" w:rsidP="008123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HAGGAI-001. VAIN TOIL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CC2022" w14:textId="5923CB02" w:rsidR="008123C1" w:rsidRPr="005736A5" w:rsidRDefault="008123C1" w:rsidP="008123C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8123C1">
        <w:rPr>
          <w:rFonts w:cstheme="minorHAnsi"/>
          <w:i/>
          <w:sz w:val="24"/>
          <w:szCs w:val="24"/>
          <w:lang w:val="en-US"/>
        </w:rPr>
        <w:t xml:space="preserve">Ye have sown much, and bring in little; ye eat, but ye have not enough; ye drink, but ye are not filled with drink; ye clothe you, but there is none warm; and he that </w:t>
      </w:r>
      <w:proofErr w:type="spellStart"/>
      <w:r w:rsidRPr="008123C1">
        <w:rPr>
          <w:rFonts w:cstheme="minorHAnsi"/>
          <w:i/>
          <w:sz w:val="24"/>
          <w:szCs w:val="24"/>
          <w:lang w:val="en-US"/>
        </w:rPr>
        <w:t>earneth</w:t>
      </w:r>
      <w:proofErr w:type="spellEnd"/>
      <w:r w:rsidRPr="008123C1">
        <w:rPr>
          <w:rFonts w:cstheme="minorHAnsi"/>
          <w:i/>
          <w:sz w:val="24"/>
          <w:szCs w:val="24"/>
          <w:lang w:val="en-US"/>
        </w:rPr>
        <w:t xml:space="preserve"> wages </w:t>
      </w:r>
      <w:proofErr w:type="spellStart"/>
      <w:r w:rsidRPr="008123C1">
        <w:rPr>
          <w:rFonts w:cstheme="minorHAnsi"/>
          <w:i/>
          <w:sz w:val="24"/>
          <w:szCs w:val="24"/>
          <w:lang w:val="en-US"/>
        </w:rPr>
        <w:t>earneth</w:t>
      </w:r>
      <w:proofErr w:type="spellEnd"/>
      <w:r w:rsidRPr="008123C1">
        <w:rPr>
          <w:rFonts w:cstheme="minorHAnsi"/>
          <w:i/>
          <w:sz w:val="24"/>
          <w:szCs w:val="24"/>
          <w:lang w:val="en-US"/>
        </w:rPr>
        <w:t xml:space="preserve"> wages to put it into a bag with holes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1F992F1" w14:textId="5B13E33B" w:rsidR="008123C1" w:rsidRDefault="008123C1" w:rsidP="008123C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Haggai 1:6</w:t>
      </w:r>
    </w:p>
    <w:p w14:paraId="16C15B9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3DED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large emigration had taken place from the land of captivity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Jerusalem. The great purpose which the returning exiles had in view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rebuilding of the Temple, as the centre-point of the restored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nation. With true heroism, and much noble and unselfish enthusiasm,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began the work, postponing to it all considerations of personal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convenience. But the usual fate of all great national enthusiasms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attended this. Political difficulties, hard practical realities, came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way, and the task was suspended for a time. A handful remained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to the original ideas; the rest fell away. Personal comfort,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ease, the claims of domestic life, the greed of gain,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ignoble motives which, like gravitation and friction, check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movements after the first impulse is exhausted, came into play.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great cause, this one was launched amidst high hopes and honest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zeal: but by degrees the hopes faded and became nothing better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godly imaginations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exiles took to building their own ceiled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houses, and let the House of God lie waste. They began to think more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settling on the land than of building the Temple. No doubt they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things with which men are wont to hide their selfishness under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mask of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duty:--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Men must live; we must take care of ourselves;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mad enthusiasm to build a temple when we have not homes; we mean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build it some time, but we are practical men and must provide for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 first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A556F7B" w14:textId="6C8D93F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9855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wisdom of theirs turned out folly, as it generally does.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came, as we learn from this prophet, a season of distress, in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harvest, for which they had sacrificed their duties and their calling,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failed: and in spite of their prudent diligence, or rather,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of their misplaced and selfish attention to their worldly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well-being, they were poor and hungry. The heaven over them was stayed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dew, and the earth from her fruit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Haggai was sent by God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interpret the calamity, and to urge to the fulfilment of their earlier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purposes.</w:t>
      </w:r>
    </w:p>
    <w:p w14:paraId="16E19BFA" w14:textId="5F2B208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C8E1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His words apply to a supernatural condition of things with which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dealing, but they contain truths illustrated by it and true for ever.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us all, as truly as for those Jews, the first thing, the primary,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all-embracing duty, is to serve God, to obey, love, and live with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selfish and worldly excuses have force with us: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business to look after; men must live; we have no time to think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religion; I have built a new mill that occupies my thoughts;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 a new plaything, and I must try it; I have married a wife,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I cannot come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God and His claims, Christ and His love,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hustled into a corner to be attended to when opportunity serves,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to be neglected in the meantime. And the same result follows,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miracle, but by natural necessity. Haggai puts these results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with bitter, indignant amplification. His words are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working out of one idea-the unprofitableness, on the whole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long-run, of a godless life. He illustrates this in the clauses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in various forms, and my purpose now is simply to apply each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to the realities of a godless life.</w:t>
      </w:r>
    </w:p>
    <w:p w14:paraId="0B9127E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46A30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I. It is a life of fruitless toil.</w:t>
      </w:r>
    </w:p>
    <w:p w14:paraId="095987F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A9F1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Prophet pictures the sowing, the abundant seed thrown broadcast,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long waiting, and then, finally, a wretched harvest--a few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prematurely yellow ears and short stalks. I remember a friend telling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 that when he was a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boy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went out reaping with his father in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our years of great drought;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and after a day's work threshed out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had cut, and carried it home with him in his handkerchief.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what Haggai saw realised in fact, because the sowing had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without God. It is what we may see in others and feel in ourselves.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very law and curse of godless toil with its unproductive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harvest. The builders set out to build a tower whose top shall reach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 and they never get higher than a story or two. There is nothing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tragic than the contrast between what a man actually accomplishes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his life and what he planned when he began it. Many and many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 are like the half-built houses in Pompeii, where the stones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lying that had been all squared and polished, and have never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lifted to their place in the unfinished walls. Much of the seed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up at all; and what we gather is always less than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expected. The prize gleams before us; when we get it, is it as good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looked when it hung tempting at the unreached goal? A fox-brush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scarcely sufficient payment for riding over half a county. Ah! but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there is the enthusiasm and stir of the pursuit. Well, yes;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something if it is training you for something, and if you can say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faculties worth the cultivating are developed in that way: and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so depends on what you think a man is made for, and on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are faculties which will last and find their scope as long as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last. Consider what you are, what you seek; and then say whether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fruitful harvest from which God and His love are left out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little.</w:t>
      </w:r>
    </w:p>
    <w:p w14:paraId="0CE2BE12" w14:textId="3BC789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6CFA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fruitlessness of toil is inevitable unless it springs from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motive which in itself is sufficient, pursues a purpose which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surely be accomplished, and is done in hope of the world where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works do follow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are allied to Christ, then whether our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great or small, apparently successful or frustrated, it will be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right. Though we do not see our fruit, we know that He will bless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springing thereof, and that no least deed done for Him but shall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harvest-day be found waving a nodding head of multiplied results.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giveth it a body as it hath pleased Him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he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weeping shall doubtless return, bringing his sheaves with him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labour is not in vain to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AF01A7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A5699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II. A godless life is one of unsatisfied hunger and thirst.</w:t>
      </w:r>
    </w:p>
    <w:p w14:paraId="2AA2F74A" w14:textId="17CCE3B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9063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poor results of the exiles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toil did not avail to stay gnawing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hunger nor slake burning thirst, and the same result applies only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too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sadly to lives lived apart from God. There are a multitude of desires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 to the human soul besides those which belong to the bodily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frame, and these have their proper objects. Is it true that the objects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sufficient to satisfy the desires? Does any one of the things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toil feed us full when we have it? Do we not always want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little more? And is not that want accompanied with a real and sharp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sense of hunger? Is it not true the appetite GROWS with what it feeds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on? And even if a man schools himself to something like content,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not because the desire is satisfied, but because it is somehow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bridled. Cerberus often breaks his chain, in spite of honied cakes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 tossed into the wide mouths of his tripled heads. What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wealth and ambition do for their votaries? And even he who thirsts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nobler occupations and lives for higher aims is often obliged to admit,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weariness, that this also is vanity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57950E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1707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even when the desire is satisfied, the man desiring is not. To feed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bodies men starve their souls. How many longings are crushed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neglected by him who pushes eagerly after any one longing!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either to race from one course to another, splitting life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intolerable distractions, or we have to circumscribe and limit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in order to devote all our power to securing one; and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secure it, then a hundred others will bark like a kennel of hounds.</w:t>
      </w:r>
    </w:p>
    <w:p w14:paraId="7AE19712" w14:textId="393F3B7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B5177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if you say, I know nothing about all this; I have my aims, and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whole I secure a tolerable satisfaction for them,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you not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nameless unrest? If you do not, then you are so much the poorer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lower, and you have murdered part of yourself. Some one single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tyrannous desire sits solitary in your heart. He has slain all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brethren that he may rule, as sultans used to do in Constantinople.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big fish in the aquarium has eaten up all the others.</w:t>
      </w:r>
    </w:p>
    <w:p w14:paraId="4D44142D" w14:textId="05D6C3A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228F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God only satisfies the soul. It is only the bread which came down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which if we eat our souls shall live, and be filled as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marrow and fatness. 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all-sufficient in His Oneness.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Possessing Him, we know no satiety; possessing Him, we do not need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maim any part of our nature; possessing Him, we shall not covet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multifarious objects. The loftiest powers of the soul find in Him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adequate, inexhaustible, eternal object. The lowest desires may,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beasts of the forest, seek their meat from God. If we take Him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own and live on Him by faith, our blessed experience will be,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full: I have all and abound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E26499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97F4D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III. The godless life is one of futile defences.</w:t>
      </w:r>
    </w:p>
    <w:p w14:paraId="7F7B3B7A" w14:textId="4BD723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5873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 clothe you, but there is none warm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clothing was to guard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the nipping air that blew shrewdly on their hills,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failed to keep them from the weather. We may be indulging in fancy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application of our text, but still raiment is as needful as food,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its failure to answer its purpose points to a real sorrow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insufficiency of a life lived without God. In it there is no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defence against the manifold evils which storm upon all of us. When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bitter, biting weather comes, what have you to shelter you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cold blast? Some rags of stoical resignation or proverbial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commonplaces? What is done cannot be helped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What cannot be cured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endured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a long lane that has no turning,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like.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are these? You may have other occupations to interest you,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will not heal, though they may divert your attention from,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gaping wounds. You have friends, and the like, but though you have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these and much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beside,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these will not avail. The covering is shorter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that a man can wrap himself in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Naked and shivering, exposed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pelting and the pitiless storm, with rags soaked through,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chilled to the bone, what is there but death before the man in the wild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weather on some trackless moor? And what is there for us if we have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bear the storms and cold of life without God? No doubt most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struggle through somehow. Time heals much; work does a great deal;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 is so much, that no living being can be wholly miserable.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cares and other occupations blossom and grow, and the brown mounds get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covered with sweet springing grass. But how many lie down and die?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for the rest of their lives go crushed and broken-spirited?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many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carry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about with them, deep in their hearts, a sleepless sorrow?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many have to bear passionate paroxysms of agony and bursts of angry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grief, all of which might have been softened and soothed and made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gleam with the mellow light of hope as from a hidden sun, if only,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instead of defiantly and weakly fronting the world alone, they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 in the man Christ the refuge from the storm and the covert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tempest. How can a man face all the awful possibilities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solemn certainties of life without God and not go mad? It is impossible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work without Him; it is impossible to rejoice without Him; but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impossible still, if that could be, is it to endure without Him.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union with Jesus Christ, and with Him alone, that we shall receive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pure linen, clean and white,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a surer defence than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warrior's mail, and being clothed we shall not be found naked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E42F7A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00A97" w14:textId="77777777" w:rsidR="00F13F9F" w:rsidRPr="008123C1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123C1">
        <w:rPr>
          <w:rFonts w:asciiTheme="minorHAnsi" w:hAnsiTheme="minorHAnsi" w:cs="Courier New"/>
          <w:b/>
          <w:bCs/>
          <w:sz w:val="22"/>
          <w:szCs w:val="22"/>
        </w:rPr>
        <w:t>IV. A godless life is one of fleeting riches.</w:t>
      </w:r>
    </w:p>
    <w:p w14:paraId="19FDEA72" w14:textId="3E53447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307A3" w14:textId="69F536D6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Haggai's strong metaphor, the poor day-labourer earns his small wage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puts it into a ragged bag, or as we should say, a pocket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hole in it; and when he comes to look for it, it is gone, and all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toil is for nothing. What a picture this is of the very experience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befalls all men who work for less wages than God's Well done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Take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instance or two: here is a man who works hard for a long time, and puts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money into some bank, and one morning he gets a letter to tell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bank's doors are closed, and his savings gone--a bag with holes.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is a man who climbs by slow degrees to the head of his profession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lives in popular admiration, and some day he sees a younger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competitor shooting ahead of him, and all is lost--a bag with holes.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is a man who has, by some great discovery, established his fame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fortune, and a new man, standing on his shoulders, makes a greater,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fame dwarfs and his trade runs into other channels--a bag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holes. Here is a man who has conquered a world, and dies on the rock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St. Helena, with his pompous titles stripped off him, and instead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kingdoms a rood or two of garden, and instead of his legions, half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dozen soldiers, a doctor,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and a jailer--a bag with holes. Here is a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who, having amassed his riches and kept them without loss all his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dying. They cannot go with him. That would not matter;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unfortunately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has to live yonder, and he will have nothing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labour that he can carry away in his hands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-a bag with holes.</w:t>
      </w:r>
    </w:p>
    <w:p w14:paraId="01953E09" w14:textId="28FBF5A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0FEC00" w14:textId="77777777" w:rsidR="008123C1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Such loss and final separation befall us all; but he who loves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loses none of his real treasure when he parts from earthly treasures.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Fortune may turn her wheel as she pleases, his wealth cannot be taken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him. His riches are laid up in a sure storehouse, where neither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moth nor rust doth corrupt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each live for ever. Should we not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our object in life that which is eternal as ourselves? Why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fix our hopes on that which is not abiding--on things that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perish, on things that we must lose? Let us not run this awful risk.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impoverish or darken life here; do not condemn yourselves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unfruitful toil, to unsatisfied desires, to unguarded calamities,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unstable possessions; but come, as sinful men ought to come, to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for pardon and for life. Then, in due season, you will reap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faint not; and the harvest will not be little, but some sixty-fold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some an hundred-fold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then you will hunger no more, neither thirst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more,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He that hath mercy on you will lead you to living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fountains of water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then you will not have to draw your poor rags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round you for warmth, but shall be clothed with the robe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and the garment of praise; then you will never need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fear the loss of your riches, but bear with you whilst you live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treasures beyond the reach of change, and will find them multiplied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thousand-fold when you die and go to God, your portion and your joy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1A4A0F3" w14:textId="77777777" w:rsidR="008123C1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DF036" w14:textId="77777777" w:rsidR="008123C1" w:rsidRDefault="008123C1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123C1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94B7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71FDF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2021-11-12T16:22:00Z</dcterms:modified>
</cp:coreProperties>
</file>