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E6B5D" w14:textId="77777777" w:rsidR="00734B24" w:rsidRPr="00B22470" w:rsidRDefault="00734B24" w:rsidP="00734B24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2F9AA7F" w14:textId="5CB18420" w:rsidR="00734B24" w:rsidRPr="00B22470" w:rsidRDefault="00734B24" w:rsidP="00734B24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ISAIAH-024. </w:t>
      </w:r>
      <w:r w:rsidR="00B75FC5">
        <w:rPr>
          <w:b/>
          <w:sz w:val="32"/>
          <w:u w:val="single"/>
        </w:rPr>
        <w:t>A CROWN OF PRIDE OR A CROWN OF GLORY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1F0EB091" w14:textId="36AFE450" w:rsidR="00734B24" w:rsidRPr="005736A5" w:rsidRDefault="00734B24" w:rsidP="00734B24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B75FC5">
        <w:rPr>
          <w:rFonts w:cstheme="minorHAnsi"/>
          <w:i/>
          <w:sz w:val="24"/>
          <w:szCs w:val="24"/>
          <w:lang w:val="en-US"/>
        </w:rPr>
        <w:t>3.</w:t>
      </w:r>
      <w:r w:rsidR="00B75FC5" w:rsidRPr="00B75FC5">
        <w:t xml:space="preserve"> </w:t>
      </w:r>
      <w:r w:rsidR="00B75FC5" w:rsidRPr="00B75FC5">
        <w:rPr>
          <w:rFonts w:cstheme="minorHAnsi"/>
          <w:i/>
          <w:sz w:val="24"/>
          <w:szCs w:val="24"/>
          <w:lang w:val="en-US"/>
        </w:rPr>
        <w:t xml:space="preserve">The crown of pride, the drunkards of Ephraim, shall be trodden under feet; 4. And the glorious beauty, which is on the head of the fat valley, shall be a fading flower, and as the hasty fruit before the summer; which when he that </w:t>
      </w:r>
      <w:proofErr w:type="spellStart"/>
      <w:r w:rsidR="00B75FC5" w:rsidRPr="00B75FC5">
        <w:rPr>
          <w:rFonts w:cstheme="minorHAnsi"/>
          <w:i/>
          <w:sz w:val="24"/>
          <w:szCs w:val="24"/>
          <w:lang w:val="en-US"/>
        </w:rPr>
        <w:t>looketh</w:t>
      </w:r>
      <w:proofErr w:type="spellEnd"/>
      <w:r w:rsidR="00B75FC5" w:rsidRPr="00B75FC5">
        <w:rPr>
          <w:rFonts w:cstheme="minorHAnsi"/>
          <w:i/>
          <w:sz w:val="24"/>
          <w:szCs w:val="24"/>
          <w:lang w:val="en-US"/>
        </w:rPr>
        <w:t xml:space="preserve"> upon it </w:t>
      </w:r>
      <w:proofErr w:type="spellStart"/>
      <w:r w:rsidR="00B75FC5" w:rsidRPr="00B75FC5">
        <w:rPr>
          <w:rFonts w:cstheme="minorHAnsi"/>
          <w:i/>
          <w:sz w:val="24"/>
          <w:szCs w:val="24"/>
          <w:lang w:val="en-US"/>
        </w:rPr>
        <w:t>seeth</w:t>
      </w:r>
      <w:proofErr w:type="spellEnd"/>
      <w:r w:rsidR="00B75FC5" w:rsidRPr="00B75FC5">
        <w:rPr>
          <w:rFonts w:cstheme="minorHAnsi"/>
          <w:i/>
          <w:sz w:val="24"/>
          <w:szCs w:val="24"/>
          <w:lang w:val="en-US"/>
        </w:rPr>
        <w:t xml:space="preserve">, while it is yet in his </w:t>
      </w:r>
      <w:proofErr w:type="gramStart"/>
      <w:r w:rsidR="00B75FC5" w:rsidRPr="00B75FC5">
        <w:rPr>
          <w:rFonts w:cstheme="minorHAnsi"/>
          <w:i/>
          <w:sz w:val="24"/>
          <w:szCs w:val="24"/>
          <w:lang w:val="en-US"/>
        </w:rPr>
        <w:t>hand</w:t>
      </w:r>
      <w:proofErr w:type="gramEnd"/>
      <w:r w:rsidR="00B75FC5" w:rsidRPr="00B75FC5">
        <w:rPr>
          <w:rFonts w:cstheme="minorHAnsi"/>
          <w:i/>
          <w:sz w:val="24"/>
          <w:szCs w:val="24"/>
          <w:lang w:val="en-US"/>
        </w:rPr>
        <w:t xml:space="preserve"> he </w:t>
      </w:r>
      <w:proofErr w:type="spellStart"/>
      <w:r w:rsidR="00B75FC5" w:rsidRPr="00B75FC5">
        <w:rPr>
          <w:rFonts w:cstheme="minorHAnsi"/>
          <w:i/>
          <w:sz w:val="24"/>
          <w:szCs w:val="24"/>
          <w:lang w:val="en-US"/>
        </w:rPr>
        <w:t>eateth</w:t>
      </w:r>
      <w:proofErr w:type="spellEnd"/>
      <w:r w:rsidR="00B75FC5" w:rsidRPr="00B75FC5">
        <w:rPr>
          <w:rFonts w:cstheme="minorHAnsi"/>
          <w:i/>
          <w:sz w:val="24"/>
          <w:szCs w:val="24"/>
          <w:lang w:val="en-US"/>
        </w:rPr>
        <w:t xml:space="preserve"> it up. 5. In that day shall the Lord of hosts be for a crown of glory, and for a diadem of beauty, unto the residue of his people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19869C5" w14:textId="2915DCF0" w:rsidR="00734B24" w:rsidRDefault="00734B24" w:rsidP="00734B24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Isaiah </w:t>
      </w:r>
      <w:r w:rsidR="00B75FC5">
        <w:rPr>
          <w:rFonts w:cstheme="minorHAnsi"/>
          <w:i/>
          <w:sz w:val="24"/>
          <w:szCs w:val="24"/>
          <w:lang w:val="en-US"/>
        </w:rPr>
        <w:t>28</w:t>
      </w:r>
      <w:r>
        <w:rPr>
          <w:rFonts w:cstheme="minorHAnsi"/>
          <w:i/>
          <w:sz w:val="24"/>
          <w:szCs w:val="24"/>
          <w:lang w:val="en-US"/>
        </w:rPr>
        <w:t>:</w:t>
      </w:r>
      <w:r w:rsidR="00B75FC5">
        <w:rPr>
          <w:rFonts w:cstheme="minorHAnsi"/>
          <w:i/>
          <w:sz w:val="24"/>
          <w:szCs w:val="24"/>
          <w:lang w:val="en-US"/>
        </w:rPr>
        <w:t>3-5</w:t>
      </w:r>
    </w:p>
    <w:p w14:paraId="1F1E5BC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0741FF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reference is probably to Samaria as a chief city of Israel.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image is suggested by the situation of Samaria, high on a hill-side,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crowning the valley, and by the rich vegetation and bright flowers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makes it even now one of the few lovely scenes in Palestine;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by the luxurious riot and sensual excess that were always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characteristic of the northern kingdom.</w:t>
      </w:r>
    </w:p>
    <w:p w14:paraId="157BA2B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1D059D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destruction of Samaria and of the kingdom, then, is here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prophesied--the garland will fade, the hail will batter all its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drooping flowerets, and it shall be trodden under foot. Look at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withered wreath that gleamed yesterday on some fair head, to-day flung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into the ashpit or kicked about the street. That is a modern rendering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the prophet's imagery. But the reference goes further than merely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city: the whole state of the nation is expressed by the symbol,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doomed to quick decay, fading in itself, and further smitten down by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divine judgments.</w:t>
      </w:r>
    </w:p>
    <w:p w14:paraId="4B6D4368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BFD1C9" w14:textId="4E2F6DD2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There is a contrasted picture, that of the residue of the people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whom there is an amaranthine crown, a festal diadem glorious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beautiful, which can never fade, even God Himself. To them who love Him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 is an ornament, and His presence is the consecration of the true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joyful feast. They who are crowned by Him are crowned, not for idle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revelry, but for strenuous toil (sit in judgment</w:t>
      </w:r>
      <w:r w:rsidR="00E77B82">
        <w:rPr>
          <w:rFonts w:asciiTheme="minorHAnsi" w:hAnsiTheme="minorHAnsi" w:cs="Courier New"/>
          <w:sz w:val="22"/>
          <w:szCs w:val="22"/>
        </w:rPr>
        <w:t>)</w:t>
      </w:r>
      <w:r w:rsidRPr="00353293">
        <w:rPr>
          <w:rFonts w:asciiTheme="minorHAnsi" w:hAnsiTheme="minorHAnsi" w:cs="Courier New"/>
          <w:sz w:val="22"/>
          <w:szCs w:val="22"/>
        </w:rPr>
        <w:t xml:space="preserve"> and for brave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purpose (turn the battle to the gate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>) and their coronation day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ever the day when earthly garlands are withered, whether it be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crises and convulsions of nations and institutions, or times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personal trial, or in the hour of death or in the day of judgment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0EDFE02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A7846C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Expanding then these thoughts, we have--</w:t>
      </w:r>
    </w:p>
    <w:p w14:paraId="5E9002E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CCC97C" w14:textId="77777777" w:rsidR="00353293" w:rsidRPr="00B75FC5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75FC5">
        <w:rPr>
          <w:rFonts w:asciiTheme="minorHAnsi" w:hAnsiTheme="minorHAnsi" w:cs="Courier New"/>
          <w:b/>
          <w:bCs/>
          <w:sz w:val="22"/>
          <w:szCs w:val="22"/>
        </w:rPr>
        <w:t>I. All godless joys are but fading chaplets.</w:t>
      </w:r>
    </w:p>
    <w:p w14:paraId="2C5A8B4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9D74CA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353293">
        <w:rPr>
          <w:rFonts w:asciiTheme="minorHAnsi" w:hAnsiTheme="minorHAnsi" w:cs="Courier New"/>
          <w:sz w:val="22"/>
          <w:szCs w:val="22"/>
        </w:rPr>
        <w:t>Of course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the first application of such words is to purely sensuous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delights.</w:t>
      </w:r>
    </w:p>
    <w:p w14:paraId="3B962EF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95964D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Men who seek to make life a mere revel and banquet.</w:t>
      </w:r>
    </w:p>
    <w:p w14:paraId="04B3BB2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1F7CF7" w14:textId="7D5E0271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Nothing is so short-lived as gratification of appetite. It is not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merely that each act lasts but for a moment, but also that past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gratifications leave no sort of solace to the appetite behind them;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whereas past acquirements or deeds of goodness are a perpetual joy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well as the foundation of the present. There is something essentially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isolated in each act of sensuous delight. No man can by so willing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recall the taste of eaten food, nor slake his thirst by remembrance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former draughts, or cool himself by thinking of frosty Caucasus.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each such gratification is done when it is done, and there is an end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its power to gratify.</w:t>
      </w:r>
    </w:p>
    <w:p w14:paraId="1909F99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B97C1D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lastRenderedPageBreak/>
        <w:t>Further, the power of enjoyment wanes, though the lust for it waxes.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Hence each act has less and less power of satisfying.</w:t>
      </w:r>
    </w:p>
    <w:p w14:paraId="1CDB1EF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4050BD" w14:textId="7368C54A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 xml:space="preserve">One sees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blase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young men of twenty-five. It was a man of under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thirty-five who wrote, Man delights not me, no, nor woman neither.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was a used-up roue that was represented as saying, Vanity of vanities,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all is vanity.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was of sensuous pleasures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that poor Burns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wrote,-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>-</w:t>
      </w:r>
    </w:p>
    <w:p w14:paraId="4766161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2A5B78" w14:textId="4026F81A" w:rsidR="00353293" w:rsidRPr="00353293" w:rsidRDefault="00EB1F93" w:rsidP="00B75FC5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Like the snowfall in the river,</w:t>
      </w:r>
    </w:p>
    <w:p w14:paraId="14D39EE8" w14:textId="15E1F818" w:rsidR="00353293" w:rsidRPr="00353293" w:rsidRDefault="00EB1F93" w:rsidP="00B75FC5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 xml:space="preserve">A moment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white,--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>then melts for ever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1583E48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E1E181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 xml:space="preserve">When a people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is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given over to such excess, late or soon the fate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Samaria comes upon them. Think of the French Revolution or of the fall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Rome, and learn that the prophet was announcing a law for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nations, in his fiery denunciation, and one which holds good to-day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ever.</w:t>
      </w:r>
    </w:p>
    <w:p w14:paraId="17951E5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BA52B6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But we may generalise more widely. Every godless life is essentially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transitory; of course, all life is so in one view. But suppose two men,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working side by side at the same occupation, passing through the same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circumstances. So far as physical changes go, these men are the same.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Both lose much. Both leave behind much. Both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cease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to be interested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much that was dear to them. Both die at last, and leave it all.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there any difference? The transitoriness is the same, and the eternal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consequences are eternal alike in both; and yet there is a very solemn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sense in which the one man's life has utterly perished, and the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other's</w:t>
      </w:r>
      <w:proofErr w:type="gramEnd"/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abides. Suppose a man, educated to be a first-rate man of business,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dies. Which of his trained faculties will he have scope for in that new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order of things? Or a student, or a lawyer, or a statesman?</w:t>
      </w:r>
    </w:p>
    <w:p w14:paraId="5D03FF2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60A913" w14:textId="4A2C1D46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Oh, it is not our natural mortality that makes these thoughts so awful;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but it is the thought that the man who is doing these things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immortal. The head which wears the fading wreath will live for ever.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What will ye do in the end</w:t>
      </w:r>
      <w:r w:rsidR="001A0640">
        <w:rPr>
          <w:rFonts w:asciiTheme="minorHAnsi" w:hAnsiTheme="minorHAnsi" w:cs="Courier New"/>
          <w:sz w:val="22"/>
          <w:szCs w:val="22"/>
        </w:rPr>
        <w:t>?</w:t>
      </w:r>
    </w:p>
    <w:p w14:paraId="00432E4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53DEC5" w14:textId="77777777" w:rsidR="00353293" w:rsidRPr="00B75FC5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75FC5">
        <w:rPr>
          <w:rFonts w:asciiTheme="minorHAnsi" w:hAnsiTheme="minorHAnsi" w:cs="Courier New"/>
          <w:b/>
          <w:bCs/>
          <w:sz w:val="22"/>
          <w:szCs w:val="22"/>
        </w:rPr>
        <w:t>II. Godly life brings unfading joys.</w:t>
      </w:r>
    </w:p>
    <w:p w14:paraId="2895F82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5D7DBC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Communion with God yields abiding joys. The law of change remains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same. The law of death remains the same. But the motives which direct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impel the godly man are beyond the reach of change.</w:t>
      </w:r>
    </w:p>
    <w:p w14:paraId="49AD440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188DC0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 xml:space="preserve">The habits which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he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contracts are for heaven as well as for earth.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treasures which he amasses will always be his.</w:t>
      </w:r>
    </w:p>
    <w:p w14:paraId="2402CF3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D49AB2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His life in its essence and his work are one in all worlds. What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grand continuity, then, knits into one a godly life whether it is lived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on earth or in heaven!</w:t>
      </w:r>
    </w:p>
    <w:p w14:paraId="693F621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A34534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Communion with God gives beauty and ornament to the whole character.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brings the true refining and perfecting of the soul. No doubt many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Christian men, as we see them, are but poor specimens of this effect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godliness; still, it is an effect produced in proportion to the depth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continuity of their communion. We might dwell on the effect 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Will, Affections, Understanding, produced by dwelling in God. It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simple fact that the highest conceivable type of beauty is only reached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through communion with God.</w:t>
      </w:r>
    </w:p>
    <w:p w14:paraId="75A2B9D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C0B17D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Communion with God gives power as well as gladness. The life of abiding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 God is also one of strenuous effort and real warfare. In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context it is promised that God will be for strength to them that turn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battle to the gate.</w:t>
      </w:r>
    </w:p>
    <w:p w14:paraId="41660BC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DDFB5B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lastRenderedPageBreak/>
        <w:t>The luxurious life of self-indulgence ends, as all selfish life must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do, in the vanishing of delights. The life of joy in God issues, as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true joy does, in power for work and in power for conflict.</w:t>
      </w:r>
    </w:p>
    <w:p w14:paraId="1900786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18A113" w14:textId="6314601B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God doth anoint thee with His odorous oil, to wrestle, not to reign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45E83E9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B58416" w14:textId="77777777" w:rsidR="00353293" w:rsidRPr="00AB07DC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B07DC">
        <w:rPr>
          <w:rFonts w:asciiTheme="minorHAnsi" w:hAnsiTheme="minorHAnsi" w:cs="Courier New"/>
          <w:b/>
          <w:bCs/>
          <w:sz w:val="22"/>
          <w:szCs w:val="22"/>
        </w:rPr>
        <w:t>III. There will be a coronation day.</w:t>
      </w:r>
    </w:p>
    <w:p w14:paraId="43993568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A2A288" w14:textId="2E9E7C38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In that day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the day when the crown of pride shall be trodden under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foot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the people of God are crowned with the diadem of beauty which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 Himself. That twofold work of that one day suggests--</w:t>
      </w:r>
    </w:p>
    <w:p w14:paraId="65422DB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E1D945" w14:textId="77777777" w:rsidR="00353293" w:rsidRPr="00353293" w:rsidRDefault="00EB1F93" w:rsidP="00AB07DC">
      <w:pPr>
        <w:pStyle w:val="PlainText"/>
        <w:numPr>
          <w:ilvl w:val="0"/>
          <w:numId w:val="6"/>
        </w:numPr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double aspect of trials and sorrows.</w:t>
      </w:r>
    </w:p>
    <w:p w14:paraId="1E785023" w14:textId="77777777" w:rsidR="00353293" w:rsidRPr="00353293" w:rsidRDefault="00EB1F93" w:rsidP="00AB07DC">
      <w:pPr>
        <w:pStyle w:val="PlainText"/>
        <w:numPr>
          <w:ilvl w:val="0"/>
          <w:numId w:val="6"/>
        </w:numPr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double aspect of death.</w:t>
      </w:r>
    </w:p>
    <w:p w14:paraId="0D955ABD" w14:textId="77777777" w:rsidR="00353293" w:rsidRPr="00353293" w:rsidRDefault="00EB1F93" w:rsidP="00AB07DC">
      <w:pPr>
        <w:pStyle w:val="PlainText"/>
        <w:numPr>
          <w:ilvl w:val="0"/>
          <w:numId w:val="6"/>
        </w:numPr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double aspect of final Judgment.</w:t>
      </w:r>
    </w:p>
    <w:p w14:paraId="35C6BDE8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703E6E" w14:textId="696274C0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Henceforth there is laid up for me a crown of righteousness, which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Lord, the righteous Judge, shall give me at that day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0117D0F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4F6483" w14:textId="77777777" w:rsidR="00AB07DC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To be crowned or discrowned in that day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the alternative set before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each of us. Which of the two do we choose?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  </w:t>
      </w:r>
    </w:p>
    <w:p w14:paraId="5C04AD3C" w14:textId="77777777" w:rsidR="00AB07DC" w:rsidRDefault="00AB07DC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AB3729" w14:textId="77777777" w:rsidR="00AB07DC" w:rsidRDefault="00AB07DC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E77FAF" w14:textId="14D69720" w:rsid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353293" w:rsidSect="00F7471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1A3"/>
    <w:multiLevelType w:val="hybridMultilevel"/>
    <w:tmpl w:val="17D8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A9E"/>
    <w:multiLevelType w:val="hybridMultilevel"/>
    <w:tmpl w:val="979E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C04"/>
    <w:multiLevelType w:val="hybridMultilevel"/>
    <w:tmpl w:val="0D44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66BF"/>
    <w:multiLevelType w:val="hybridMultilevel"/>
    <w:tmpl w:val="ED8E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036"/>
    <w:multiLevelType w:val="hybridMultilevel"/>
    <w:tmpl w:val="F7E4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50F"/>
    <w:multiLevelType w:val="hybridMultilevel"/>
    <w:tmpl w:val="C1E2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14E1"/>
    <w:multiLevelType w:val="hybridMultilevel"/>
    <w:tmpl w:val="5D66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77E"/>
    <w:multiLevelType w:val="hybridMultilevel"/>
    <w:tmpl w:val="4B80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4134"/>
    <w:multiLevelType w:val="hybridMultilevel"/>
    <w:tmpl w:val="3F70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2E0F"/>
    <w:multiLevelType w:val="hybridMultilevel"/>
    <w:tmpl w:val="6CAA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5318F"/>
    <w:multiLevelType w:val="hybridMultilevel"/>
    <w:tmpl w:val="DE78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5F72"/>
    <w:multiLevelType w:val="hybridMultilevel"/>
    <w:tmpl w:val="AA4C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057"/>
    <w:multiLevelType w:val="hybridMultilevel"/>
    <w:tmpl w:val="458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1ACD"/>
    <w:multiLevelType w:val="hybridMultilevel"/>
    <w:tmpl w:val="B0A0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23D4F"/>
    <w:multiLevelType w:val="hybridMultilevel"/>
    <w:tmpl w:val="7A50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145CF"/>
    <w:multiLevelType w:val="hybridMultilevel"/>
    <w:tmpl w:val="99A4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95B2A"/>
    <w:multiLevelType w:val="hybridMultilevel"/>
    <w:tmpl w:val="45AC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C476A"/>
    <w:multiLevelType w:val="hybridMultilevel"/>
    <w:tmpl w:val="E27A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96450"/>
    <w:multiLevelType w:val="hybridMultilevel"/>
    <w:tmpl w:val="57BE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A1A71"/>
    <w:multiLevelType w:val="hybridMultilevel"/>
    <w:tmpl w:val="3BEA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2CF4"/>
    <w:multiLevelType w:val="hybridMultilevel"/>
    <w:tmpl w:val="6A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211E"/>
    <w:multiLevelType w:val="hybridMultilevel"/>
    <w:tmpl w:val="5AB4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84D"/>
    <w:multiLevelType w:val="hybridMultilevel"/>
    <w:tmpl w:val="AD00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25E8E"/>
    <w:multiLevelType w:val="hybridMultilevel"/>
    <w:tmpl w:val="39FA7486"/>
    <w:lvl w:ilvl="0" w:tplc="A42CA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023CB"/>
    <w:multiLevelType w:val="hybridMultilevel"/>
    <w:tmpl w:val="CCF8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F75B1"/>
    <w:multiLevelType w:val="hybridMultilevel"/>
    <w:tmpl w:val="B09E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1047F"/>
    <w:multiLevelType w:val="hybridMultilevel"/>
    <w:tmpl w:val="50A0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76E83"/>
    <w:multiLevelType w:val="hybridMultilevel"/>
    <w:tmpl w:val="9596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C4EC9"/>
    <w:multiLevelType w:val="hybridMultilevel"/>
    <w:tmpl w:val="6F0C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64346"/>
    <w:multiLevelType w:val="hybridMultilevel"/>
    <w:tmpl w:val="2770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24"/>
  </w:num>
  <w:num w:numId="12">
    <w:abstractNumId w:val="5"/>
  </w:num>
  <w:num w:numId="13">
    <w:abstractNumId w:val="21"/>
  </w:num>
  <w:num w:numId="14">
    <w:abstractNumId w:val="17"/>
  </w:num>
  <w:num w:numId="15">
    <w:abstractNumId w:val="22"/>
  </w:num>
  <w:num w:numId="16">
    <w:abstractNumId w:val="8"/>
  </w:num>
  <w:num w:numId="17">
    <w:abstractNumId w:val="29"/>
  </w:num>
  <w:num w:numId="18">
    <w:abstractNumId w:val="13"/>
  </w:num>
  <w:num w:numId="19">
    <w:abstractNumId w:val="27"/>
  </w:num>
  <w:num w:numId="20">
    <w:abstractNumId w:val="3"/>
  </w:num>
  <w:num w:numId="21">
    <w:abstractNumId w:val="25"/>
  </w:num>
  <w:num w:numId="22">
    <w:abstractNumId w:val="11"/>
  </w:num>
  <w:num w:numId="23">
    <w:abstractNumId w:val="15"/>
  </w:num>
  <w:num w:numId="24">
    <w:abstractNumId w:val="0"/>
  </w:num>
  <w:num w:numId="25">
    <w:abstractNumId w:val="1"/>
  </w:num>
  <w:num w:numId="26">
    <w:abstractNumId w:val="20"/>
  </w:num>
  <w:num w:numId="27">
    <w:abstractNumId w:val="28"/>
  </w:num>
  <w:num w:numId="28">
    <w:abstractNumId w:val="26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1A"/>
    <w:rsid w:val="00003E0D"/>
    <w:rsid w:val="00066234"/>
    <w:rsid w:val="0009480B"/>
    <w:rsid w:val="00097C04"/>
    <w:rsid w:val="000C0175"/>
    <w:rsid w:val="001367DF"/>
    <w:rsid w:val="0014045F"/>
    <w:rsid w:val="00141796"/>
    <w:rsid w:val="0016689E"/>
    <w:rsid w:val="00196A3E"/>
    <w:rsid w:val="001A0640"/>
    <w:rsid w:val="001A7E61"/>
    <w:rsid w:val="001F4792"/>
    <w:rsid w:val="00204FBF"/>
    <w:rsid w:val="00227F38"/>
    <w:rsid w:val="00274620"/>
    <w:rsid w:val="002C1C6F"/>
    <w:rsid w:val="002C75DF"/>
    <w:rsid w:val="00302E94"/>
    <w:rsid w:val="00353293"/>
    <w:rsid w:val="004C1021"/>
    <w:rsid w:val="004C6B62"/>
    <w:rsid w:val="004E3F92"/>
    <w:rsid w:val="004E5A92"/>
    <w:rsid w:val="004F00CC"/>
    <w:rsid w:val="005648BA"/>
    <w:rsid w:val="005A2319"/>
    <w:rsid w:val="005D72C2"/>
    <w:rsid w:val="0060274E"/>
    <w:rsid w:val="00655765"/>
    <w:rsid w:val="006739B0"/>
    <w:rsid w:val="006B33BA"/>
    <w:rsid w:val="006D005F"/>
    <w:rsid w:val="006E7FC3"/>
    <w:rsid w:val="00734B24"/>
    <w:rsid w:val="00760FFE"/>
    <w:rsid w:val="007A1467"/>
    <w:rsid w:val="007B51D7"/>
    <w:rsid w:val="007D5CDC"/>
    <w:rsid w:val="007E5024"/>
    <w:rsid w:val="0081530F"/>
    <w:rsid w:val="0083710F"/>
    <w:rsid w:val="0086295F"/>
    <w:rsid w:val="0086602D"/>
    <w:rsid w:val="008B49A4"/>
    <w:rsid w:val="008E41C3"/>
    <w:rsid w:val="0091781B"/>
    <w:rsid w:val="00934583"/>
    <w:rsid w:val="00945AF3"/>
    <w:rsid w:val="00986AB1"/>
    <w:rsid w:val="0099435C"/>
    <w:rsid w:val="009F268F"/>
    <w:rsid w:val="00A026EA"/>
    <w:rsid w:val="00AB04EB"/>
    <w:rsid w:val="00AB07DC"/>
    <w:rsid w:val="00B306F0"/>
    <w:rsid w:val="00B562B5"/>
    <w:rsid w:val="00B66DEC"/>
    <w:rsid w:val="00B75FC5"/>
    <w:rsid w:val="00B979FD"/>
    <w:rsid w:val="00BE2A41"/>
    <w:rsid w:val="00C43566"/>
    <w:rsid w:val="00C50ED8"/>
    <w:rsid w:val="00CA1705"/>
    <w:rsid w:val="00CC1ADE"/>
    <w:rsid w:val="00D0720B"/>
    <w:rsid w:val="00D12359"/>
    <w:rsid w:val="00D319B1"/>
    <w:rsid w:val="00D904B1"/>
    <w:rsid w:val="00D94E2D"/>
    <w:rsid w:val="00DE096C"/>
    <w:rsid w:val="00DF16BC"/>
    <w:rsid w:val="00DF39EE"/>
    <w:rsid w:val="00E23000"/>
    <w:rsid w:val="00E37048"/>
    <w:rsid w:val="00E77B82"/>
    <w:rsid w:val="00EB1F93"/>
    <w:rsid w:val="00F7471A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A6E3"/>
  <w15:docId w15:val="{79659DEF-C232-4377-9F94-2E0579ED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47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7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D782-48F6-480A-9F2E-F097B8E0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2021-11-07T17:39:00Z</dcterms:created>
  <dcterms:modified xsi:type="dcterms:W3CDTF">2021-11-08T11:18:00Z</dcterms:modified>
</cp:coreProperties>
</file>