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CBAC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C13CDB" w14:textId="19DC28D9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ISAIAH-044. </w:t>
      </w:r>
      <w:r w:rsidR="0016689E">
        <w:rPr>
          <w:b/>
          <w:sz w:val="32"/>
          <w:u w:val="single"/>
        </w:rPr>
        <w:t>GREAT VOICES FROM HEAVEN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E488051" w14:textId="2865B75A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689E">
        <w:rPr>
          <w:rFonts w:cstheme="minorHAnsi"/>
          <w:i/>
          <w:sz w:val="24"/>
          <w:szCs w:val="24"/>
          <w:lang w:val="en-US"/>
        </w:rPr>
        <w:t xml:space="preserve">1. </w:t>
      </w:r>
      <w:r w:rsidR="0016689E" w:rsidRPr="0016689E">
        <w:rPr>
          <w:rFonts w:cstheme="minorHAnsi"/>
          <w:i/>
          <w:sz w:val="24"/>
          <w:szCs w:val="24"/>
          <w:lang w:val="en-US"/>
        </w:rPr>
        <w:t xml:space="preserve">Comfort ye, comfort ye my people, saith your God. 2. Speak ye comfortably to Jerusalem, and cry unto her, that her warfare is accomplished, that her iniquity is pardoned: for she hath received of the Lord's hand double for all her sins. 3. The voice of him that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crieth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 in the wilderness, </w:t>
      </w:r>
      <w:proofErr w:type="gramStart"/>
      <w:r w:rsidR="0016689E" w:rsidRPr="0016689E">
        <w:rPr>
          <w:rFonts w:cstheme="minorHAnsi"/>
          <w:i/>
          <w:sz w:val="24"/>
          <w:szCs w:val="24"/>
          <w:lang w:val="en-US"/>
        </w:rPr>
        <w:t>Prepare</w:t>
      </w:r>
      <w:proofErr w:type="gram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 ye the way of the Lord, make straight in the desert a highway for our God. 4. Every valley shall be exalted, and every mountain and hill shall be made low: and the crooked shall be made straight, and the rough places plain: 5. And the glory of the Lord shall be revealed, and all flesh shall see it together: for the mouth of the Lord hath spoken it. 6. The voice said, Cry. And he said, </w:t>
      </w:r>
      <w:proofErr w:type="gramStart"/>
      <w:r w:rsidR="0016689E" w:rsidRPr="0016689E">
        <w:rPr>
          <w:rFonts w:cstheme="minorHAnsi"/>
          <w:i/>
          <w:sz w:val="24"/>
          <w:szCs w:val="24"/>
          <w:lang w:val="en-US"/>
        </w:rPr>
        <w:t>What</w:t>
      </w:r>
      <w:proofErr w:type="gram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 shall I cry? All flesh is grass, and all the goodliness thereof is as the flower of the field: 7. The grass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withereth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, the flower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fadeth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: because the spirit of the Lord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bloweth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 upon it: surely the people is grass. 8. The grass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withereth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, the flower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fadeth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: but the word of our God shall stand for ever. 9. Zion, that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bringest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 good tidings, get thee up into the high mountain; O Jerusalem, that </w:t>
      </w:r>
      <w:proofErr w:type="spellStart"/>
      <w:r w:rsidR="0016689E" w:rsidRPr="0016689E">
        <w:rPr>
          <w:rFonts w:cstheme="minorHAnsi"/>
          <w:i/>
          <w:sz w:val="24"/>
          <w:szCs w:val="24"/>
          <w:lang w:val="en-US"/>
        </w:rPr>
        <w:t>bringest</w:t>
      </w:r>
      <w:proofErr w:type="spellEnd"/>
      <w:r w:rsidR="0016689E" w:rsidRPr="0016689E">
        <w:rPr>
          <w:rFonts w:cstheme="minorHAnsi"/>
          <w:i/>
          <w:sz w:val="24"/>
          <w:szCs w:val="24"/>
          <w:lang w:val="en-US"/>
        </w:rPr>
        <w:t xml:space="preserve"> good tidings, lift up thy voice with strength; lift it up, be not afraid: say unto the cities of Judah, Behold your God! 10. Behold, the Lord God will come with strong hand, and His arm shall rule for Him: behold, His reward is with Him, and His work before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E6F71CD" w14:textId="017823D4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16689E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:1-</w:t>
      </w:r>
      <w:r w:rsidR="0016689E">
        <w:rPr>
          <w:rFonts w:cstheme="minorHAnsi"/>
          <w:i/>
          <w:sz w:val="24"/>
          <w:szCs w:val="24"/>
          <w:lang w:val="en-US"/>
        </w:rPr>
        <w:t>10</w:t>
      </w:r>
    </w:p>
    <w:p w14:paraId="246D9F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06BFF" w14:textId="799B3C8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majestically this second part of the Book of Isaiah opens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mysterious voices! Other prophecies are wont to begin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symbolic visions, but here the ear takes the place of the eye;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instead of forms and flashing lights, which need to be translated,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 hears words, the impressiveness of which is heightened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absence of any designation of the speakers. This much is clear,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first words are God's, addressed to the prophets. They are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keynote of the whole. Israel is comforted in the assurance that 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trial is ended and her sin purged. Then there is silence, broken by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to which no personality is attached, the herald and forerunner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coming King and God. When the echoes of it have died away, another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heard, commanding yet another unnamed to cry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and, in response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latter's asking what is to be the burden of his message, bidding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peal out the frailty of man and the eternal vigour of the word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Lord, which assures its own fulfilment.</w:t>
      </w:r>
    </w:p>
    <w:p w14:paraId="36EBEAA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96F54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Then comes a longer pause. The way has been prepared, the coming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come; He has set up His throne in the restored Jerusalem,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is seen upon her. So there rings out from unnamed lips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stirring command to the city, thus visited by the indwelling God,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proclaim the glad tidings with a voice, the strength of which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correspond to their gladness and certainty. This rapid glance 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structure of the whole naturally suggests the fourfold division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we shall adhere.</w:t>
      </w:r>
    </w:p>
    <w:p w14:paraId="214C2CA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DB2FB" w14:textId="2DC282E9" w:rsidR="00D94E2D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t>I. God speaks and bids His servants speak (vs. 1, 2)</w:t>
      </w:r>
      <w:r w:rsidR="00D94E2D" w:rsidRPr="00D94E2D">
        <w:rPr>
          <w:rFonts w:asciiTheme="minorHAnsi" w:hAnsiTheme="minorHAnsi" w:cs="Courier New"/>
          <w:b/>
          <w:bCs/>
          <w:sz w:val="22"/>
          <w:szCs w:val="22"/>
        </w:rPr>
        <w:t>.</w:t>
      </w:r>
      <w:r w:rsidRPr="00D94E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5FC127DC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A2C03" w14:textId="5D26EF9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wonderfully tender word with which the silence and sadness of exile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broken. The inmost meaning of God's voice is ever comfort. What a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yearning love there is, too, in the two little words my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proofErr w:type="gramStart"/>
      <w:r w:rsidRPr="00353293">
        <w:rPr>
          <w:rFonts w:asciiTheme="minorHAnsi" w:hAnsiTheme="minorHAnsi" w:cs="Courier New"/>
          <w:sz w:val="22"/>
          <w:szCs w:val="22"/>
        </w:rPr>
        <w:t>your</w:t>
      </w:r>
      <w:proofErr w:type="spellEnd"/>
      <w:proofErr w:type="gramEnd"/>
      <w:r w:rsidR="004F00CC">
        <w:rPr>
          <w:rFonts w:asciiTheme="minorHAnsi" w:hAnsiTheme="minorHAnsi" w:cs="Courier New"/>
          <w:sz w:val="22"/>
          <w:szCs w:val="22"/>
        </w:rPr>
        <w:t>!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exiles are still His; He who has hidden His face from them so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still theirs. And what was true of them is true of us; for sin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separate us from God, but it does not separate Him from us,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still seeks to make us recognise the imperishable bond, which itself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ground of both our comfort and of His will that we should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comforted.</w:t>
      </w:r>
    </w:p>
    <w:p w14:paraId="58570FA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186F1" w14:textId="445A19C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As the very first words go deep into the meaning of all God's voices,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unveil the permanence of His relation of love even to sinful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punished men, so the next disclose the tender manner of His approach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and prescribe the tone for all His true servants: Speak ye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of Jerusalem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with loving words, which may win her love; for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she not the bride of Jehovah, fallen though she be? And is not humanity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beloved of Jesus, in whom God's heart is unveiled that our hearts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may be won? How shall human voices be softened to tenderness worthy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message which they carry? Only by dwelling near enough to Him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catch the echoes, and copy the modulations, of His voice, as some birds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taught sweeter notes than their own. The prophet's charge is laid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all who would speak of Christ to men. Speak to the heart,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head or to the conscience. God beseeches in the person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ambassadors.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substance of the message may well find its way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heart; for it is the assurance that the long, hard service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appointed term of exile is past, that the sin which brought it about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forgiven, and, more wonderful and gracious still, that God's mercy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reckons that the ills which followed on faithlessness have more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expiated it. We need not seek for any other explanation of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startling words than the exuberance of the divine pity, which doth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willingly afflict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8A2984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8B5A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Of course, the captivity is in the foreground of the prophet's vision;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wider sense of the prophecy embraces the worse captivity of sin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under which we all groan, and the divine voice bids His prophets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proclaim that Jehovah comes, to set us all free, to end the weary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bondage, and to exact no more punishment for sins.</w:t>
      </w:r>
    </w:p>
    <w:p w14:paraId="391CD98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E8451" w14:textId="77777777" w:rsidR="00D94E2D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t xml:space="preserve">II. The forerunner speaks. </w:t>
      </w:r>
    </w:p>
    <w:p w14:paraId="264B7134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1C312" w14:textId="7726CB2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something very impressive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abrupt bursting in of this second voice, all unnamed. It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reverberation, as it were, of the former, giving the preparation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side of man for the coming of Jehovah. Israel in bondage in Egypt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delivered by Jehovah marching through the wilderness, a wilderness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stretched between Babylon and Jerusalem; these supply the scenery,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speak; but the scenery is symbolic, and the call is really one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prepare the way of the Lord in the wilderness of human sin, by raising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 the cast-down by reason of transgressions or sorrows, to subdue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lofty thoughts and self-sufficiency by humble self-abnegation, to make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crooked things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 rugged things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 or smooth, and the 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ground where heights were tumbled on heights a deep valley,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forsaking evil.</w:t>
      </w:r>
    </w:p>
    <w:p w14:paraId="643557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4C5F4" w14:textId="49F8DDC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moral preparation, not the physical, is meant. It was fitting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road for such a coming should be prepared. But the coming was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contingent on the preparation that the glory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revealed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unless men made a highway for Him. True,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revelation of His glory to the individual soul must be preceded by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preparation; but that raising of abjectness and levelling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loftiness needs some perception of Him ere it can be done by man.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must come to the heart before the heart can be prepared for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coming. John the Baptist came crying in the wilderness, but his fiery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message did little to cast up a highway for the footsteps of the King.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John's immovable humility pierced to the very heart of the prophecy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he answered the question Who art thou?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I am a voice.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was unnamed; why, what does it matter who I am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33DB13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9A6536" w14:textId="3A281DD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substance and the range of the coming manifestation are next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defined. It is to be the revelation of the glory of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for all mankind, not for Israel only. That lowly life 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shameful death were a strange revelation of God's glory. If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revealed it, then it cannot consist in power or any of the majestic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attributes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in love, pity, and long-suffering. Love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divinest thing in God. The guarantee for all lies simply here, that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spoken it. It is because the unnamed herald's ear has heard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voice uttering the gracious assurances of verse 1, that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voice is lifted up in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commands and assurances of verse 4. Absolute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in God's utterances, however they seem to transcend experience,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wisdom and duty.</w:t>
      </w:r>
    </w:p>
    <w:p w14:paraId="1C29D17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BD648" w14:textId="77777777" w:rsidR="00D94E2D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t>III. Yet another voice</w:t>
      </w:r>
      <w:r w:rsidR="00D94E2D" w:rsidRPr="00D94E2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495AA0C9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54833E" w14:textId="43866823" w:rsidR="00353293" w:rsidRPr="00353293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W</w:t>
      </w:r>
      <w:r w:rsidR="00EB1F93" w:rsidRPr="00353293">
        <w:rPr>
          <w:rFonts w:asciiTheme="minorHAnsi" w:hAnsiTheme="minorHAnsi" w:cs="Courier New"/>
          <w:sz w:val="22"/>
          <w:szCs w:val="22"/>
        </w:rPr>
        <w:t>hether sounding from heaven or earth is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uncertain as is the person to whom it is addressed, authoritatively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commands a third to cry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and, on being asked what is to be the burden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of the call, answers. This new herald is to proclaim man's frailty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immortal vigour of God's word, which secures the fulfilment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promises. Is it the questioning voice, or the commanding one,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flesh is grass,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people is grass</w:t>
      </w:r>
      <w:r w:rsidR="001A0640">
        <w:rPr>
          <w:rFonts w:asciiTheme="minorHAnsi" w:hAnsiTheme="minorHAnsi" w:cs="Courier New"/>
          <w:sz w:val="22"/>
          <w:szCs w:val="22"/>
        </w:rPr>
        <w:t>?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If the former,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is the utterance of hopelessness, all but refusing the commission. But,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dramatic as that construction is, it seems better to regard the whole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as the answer to the question,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shall I cry?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repetition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theme of man's frailty is not unnatural, and gives emphasis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contrast of the unchangeable stability of God's word. An hour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deadly hot wind will scorch the pastures, and all the petals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flowers among the herbage will fall.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 xml:space="preserve"> everything lovely, bright,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vigorous in humanity wilts and dies. One thing alone remains fresh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age to </w:t>
      </w:r>
      <w:proofErr w:type="gramStart"/>
      <w:r w:rsidR="00EB1F93" w:rsidRPr="00353293">
        <w:rPr>
          <w:rFonts w:asciiTheme="minorHAnsi" w:hAnsiTheme="minorHAnsi" w:cs="Courier New"/>
          <w:sz w:val="22"/>
          <w:szCs w:val="22"/>
        </w:rPr>
        <w:t>age,--</w:t>
      </w:r>
      <w:proofErr w:type="gramEnd"/>
      <w:r w:rsidR="00EB1F93" w:rsidRPr="00353293">
        <w:rPr>
          <w:rFonts w:asciiTheme="minorHAnsi" w:hAnsiTheme="minorHAnsi" w:cs="Courier New"/>
          <w:sz w:val="22"/>
          <w:szCs w:val="22"/>
        </w:rPr>
        <w:t>the uttered will of Jehovah. His breath kills and makes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alive. It withers the creatural, and it speaks the undying word.</w:t>
      </w:r>
    </w:p>
    <w:p w14:paraId="443B94E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D12CD" w14:textId="1D14E5B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message is to follow those others which tell of God's merciful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promises, that trembling hearts may not falter when they see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created stays sharing the common lot, but may rest assured that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promises are as good as God's facts, and so may hope when all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visible would preach despair. It was given to hearten confidence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 of a future revelation of the glory of God. It remains with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hearten confidence in a past revelation, which will stand unshaken,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whatever forces war against it. Its foes and its friends are alike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short-lived as the summer's grass. The defences of the one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attacks of the other are being antiquated while being spoken;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bare word of God, the record of the incarnate Word, who is the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revelation of the glory of God, will stand for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ever,--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And this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 which by the gospel is preached to you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2571F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CF82E" w14:textId="77777777" w:rsidR="00D94E2D" w:rsidRPr="00D94E2D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E2D">
        <w:rPr>
          <w:rFonts w:asciiTheme="minorHAnsi" w:hAnsiTheme="minorHAnsi" w:cs="Courier New"/>
          <w:b/>
          <w:bCs/>
          <w:sz w:val="22"/>
          <w:szCs w:val="22"/>
        </w:rPr>
        <w:t>IV. The prophet seems to be the speaker in verses 9-11</w:t>
      </w:r>
      <w:r w:rsidR="00D94E2D" w:rsidRPr="00D94E2D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171D77E2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2D467" w14:textId="628B0497" w:rsidR="00353293" w:rsidRPr="00353293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O</w:t>
      </w:r>
      <w:r w:rsidR="00EB1F93" w:rsidRPr="00353293">
        <w:rPr>
          <w:rFonts w:asciiTheme="minorHAnsi" w:hAnsiTheme="minorHAnsi" w:cs="Courier New"/>
          <w:sz w:val="22"/>
          <w:szCs w:val="22"/>
        </w:rPr>
        <w:t>r perhaps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same anonymous voice which already commanded the previous message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summons Jerusalem to become the ambassadress of her God. The coming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Lord is conceived as having taken place, and He is enthroned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Zion. The construction which takes Jerusalem or Zion (the double name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so characteristic of the second part of Isaiah) to be the recipient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good tidings is much less natural than that which regards her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their bearer.</w:t>
      </w:r>
    </w:p>
    <w:p w14:paraId="674B1C5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8AA319" w14:textId="1266163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word rendered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tellest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good tidings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feminine form, and falls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with the usual personification of a city as a woman. She, long laid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ruins, the Niobe of nations, the sad and desolate widow, is bid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bear to her daughter cities the glad tidings, that God is in her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truth. It is exactly the same thought as Cry out and shout,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inhabitant of Zion: for great is the Holy One of Israel in the midst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prophecy refers to the Church. It sets forth her highest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office as being the proclamation of her indwelling King. The possession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Christ makes the Church the evangelist for the world; for it gives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capacity and the impulse as well as the obligation to speak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 tidings. Every Christian has this command binding on him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fact of his having Christ.</w:t>
      </w:r>
    </w:p>
    <w:p w14:paraId="2C9FD51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EB97C" w14:textId="57F3CB3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command sets forth the bold clearness which should mark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herald's call. Naturally,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with a message to peal out to a crowd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seek some vantage-ground, from which his words might fly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farther. If we have a message to deliver, let us seek the best place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which to deliver it. Lift up thy voice with strength.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whisper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do. Bated breath is no fit vehicle for God's gospel. There are too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of God's heralds who are always apologising for their message,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seeking to reconcile it with popular opinions. We are all apt to speak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truth less confidently because it is denied; but, while it is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needful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speak with all gentleness and in meekness to them that oppose,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cowardly, as well as impolitic, to let one tremor be heard in our tones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 a world should deny our message.</w:t>
      </w:r>
    </w:p>
    <w:p w14:paraId="51DE93A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D24933" w14:textId="3C962F2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command tells the substance of the Church's message. Its essence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proclamation of the manifested God. To gaze on Jesus is to behold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God. That God is made known in the twin glories of power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gentleness. He comes as a strong one.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dominion rests on His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power, and on no human allies. His reign is retributive, and that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merely as penally recompensing evil, but as rewarding the faith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 of those who waited for Him.</w:t>
      </w:r>
    </w:p>
    <w:p w14:paraId="384F0ED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5D020" w14:textId="77777777" w:rsidR="00D94E2D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beyond the limits of our text, in verse 11, we have the necessary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completion of the manifestation, in the lovely figure of the Shepherd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carrying the lambs in His arms, and gently leading the flock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returning exiles. The strength of Jesus is His lowliness;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mighty arm is used, not to wield an iron sceptre, but to gather us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bosom and guide us in His ways. The paradox of the gospel,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points to a poor, weak man dying in the dark on a cross and says,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Behold the great Power of God!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anticipated in this prophecy.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triumphant paradox of the Apostle is shadowed here: We preach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crucified,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the power of God, and the wisdom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C01ADDB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F7D598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8D28E" w14:textId="77777777" w:rsidR="00D94E2D" w:rsidRDefault="00D94E2D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94E2D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321A2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2021-11-08T11:30:00Z</dcterms:modified>
</cp:coreProperties>
</file>