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192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128A0A6" w14:textId="3E55C457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ISAIAH-047. </w:t>
      </w:r>
      <w:r w:rsidR="00C43566">
        <w:rPr>
          <w:b/>
          <w:sz w:val="32"/>
          <w:u w:val="single"/>
        </w:rPr>
        <w:t>UNFAILING STARS AND FAILING 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EA7EC80" w14:textId="72D80039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43566" w:rsidRPr="00C43566">
        <w:rPr>
          <w:rFonts w:cstheme="minorHAnsi"/>
          <w:i/>
          <w:sz w:val="24"/>
          <w:szCs w:val="24"/>
          <w:lang w:val="en-US"/>
        </w:rPr>
        <w:t xml:space="preserve">... For that He is strong in power; not one </w:t>
      </w:r>
      <w:proofErr w:type="spellStart"/>
      <w:r w:rsidR="00C43566" w:rsidRPr="00C43566">
        <w:rPr>
          <w:rFonts w:cstheme="minorHAnsi"/>
          <w:i/>
          <w:sz w:val="24"/>
          <w:szCs w:val="24"/>
          <w:lang w:val="en-US"/>
        </w:rPr>
        <w:t>faileth</w:t>
      </w:r>
      <w:proofErr w:type="spellEnd"/>
      <w:proofErr w:type="gramStart"/>
      <w:r w:rsidR="00C43566" w:rsidRPr="00C43566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C43566" w:rsidRPr="00C43566">
        <w:rPr>
          <w:rFonts w:cstheme="minorHAnsi"/>
          <w:i/>
          <w:sz w:val="24"/>
          <w:szCs w:val="24"/>
          <w:lang w:val="en-US"/>
        </w:rPr>
        <w:t xml:space="preserve"> He giveth power to the faint; and to them that have no might He </w:t>
      </w:r>
      <w:proofErr w:type="spellStart"/>
      <w:r w:rsidR="00C43566" w:rsidRPr="00C43566">
        <w:rPr>
          <w:rFonts w:cstheme="minorHAnsi"/>
          <w:i/>
          <w:sz w:val="24"/>
          <w:szCs w:val="24"/>
          <w:lang w:val="en-US"/>
        </w:rPr>
        <w:t>increaseth</w:t>
      </w:r>
      <w:proofErr w:type="spellEnd"/>
      <w:r w:rsidR="00C43566" w:rsidRPr="00C43566">
        <w:rPr>
          <w:rFonts w:cstheme="minorHAnsi"/>
          <w:i/>
          <w:sz w:val="24"/>
          <w:szCs w:val="24"/>
          <w:lang w:val="en-US"/>
        </w:rPr>
        <w:t xml:space="preserve"> strength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28CF6E" w14:textId="26BB6CD4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C43566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</w:t>
      </w:r>
      <w:r w:rsidR="00C43566">
        <w:rPr>
          <w:rFonts w:cstheme="minorHAnsi"/>
          <w:i/>
          <w:sz w:val="24"/>
          <w:szCs w:val="24"/>
          <w:lang w:val="en-US"/>
        </w:rPr>
        <w:t>26, 29</w:t>
      </w:r>
    </w:p>
    <w:p w14:paraId="27AA7C3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D3E82" w14:textId="491E73B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two verses set forth two widely different operations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power as exercised in two sadly different fields, the starry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 and this weary world. They are interlocked, as it were,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recurrence in the latter of the emphatic words of the former. 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 says, He is strong in power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 other, He giveth power.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former verse, the greatness of His might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sustains the stars;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latter verse, a still diviner operation is set forth in that to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have no might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increaseth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strength.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there are three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contrasts suggested: that between unfailing stars, and men that faint;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between the unwearied God and wearied men; and that between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sustaining power that is exercised in the heavens and the restoring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that is manifested on earth.</w:t>
      </w:r>
    </w:p>
    <w:p w14:paraId="4383DA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60EDE2" w14:textId="0EA1C6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another interlocking between the latter of these two texts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context, which is indicated by a similar recurrence of epithets.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second text we read of the faint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in the verse that follows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 we find the expressions faint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weary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while in the 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before my text we read that the Lord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not, neither is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contrast between Him and us is set forth, but,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 that closes the chapter, we read how that contrast merges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likeness, inasmuch as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unwearied God makes even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men that wait upon Him unwearied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Here, then,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lessons that we may well ponder.</w:t>
      </w:r>
    </w:p>
    <w:p w14:paraId="0592CB1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6494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first--</w:t>
      </w:r>
    </w:p>
    <w:p w14:paraId="19B743A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A2891" w14:textId="77777777" w:rsidR="00353293" w:rsidRPr="00C43566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3566">
        <w:rPr>
          <w:rFonts w:asciiTheme="minorHAnsi" w:hAnsiTheme="minorHAnsi" w:cs="Courier New"/>
          <w:b/>
          <w:bCs/>
          <w:sz w:val="22"/>
          <w:szCs w:val="22"/>
        </w:rPr>
        <w:t>I. That sad contrast.</w:t>
      </w:r>
    </w:p>
    <w:p w14:paraId="68E31B8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4674E" w14:textId="4442C61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in the former of these verses seems to be expanding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 that lie in the name, the Lord of hosts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so far as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 expresses the divine relation to the starry universe. The image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underlies both it and the words of the text is that of a captain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commands his soldiers, and they obey. Discipline and plan array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in their ranks; they are not a mob, but an army. The voice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reads the roll-call summons one after another to his place, 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punctually obedient, there they stand, ready for any evolution that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prescribed. The plain prose of which is, that night by night above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horizon rise the bright orbs, and roll on their path obedient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Sovereign will; because He is strong in might not one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lacking.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Astronomers have taught us, what the prophet did not know, that even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apparently serene spaces there are collisions and catastrophes,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stars may dwindle and dim, and finally go out. But while Scripture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deals with creation neither from the scientific nor from the aesthetic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point of view, it leaves room for both of these--for all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poet's imagination can see or say, for all that the scientist's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investigation can discover, it sees that beneath the beauty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 of all loveliness, beneath and behind the number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numberless stars works the infinite will of God. Surely an intelligible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creation must have an intelligent source. Surely a universe 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Mind can apprehend order and number must have a Mind at the back of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Wordsworth has nobly said of Duty what we may more truly say of God: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dost preserve the stars from wrong, And the most ancient heavens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Thee are fresh and strong.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that He is great in might,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Scripture bids us think of God, not as a creative energy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set the universe in motion, and leaves it to roll or spin, but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Divine Presence--to use a word which can only be in a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modified sense applied to that mysterious, intelligent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Entity--operating in, and being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sustaining Cause of, all that is.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Divine Presence stamps its signature on the unfailing strength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bright creatures above.</w:t>
      </w:r>
    </w:p>
    <w:p w14:paraId="1D1C03F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FD78B" w14:textId="686AAB1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in our second text we drop from the illumination of the heavens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shadowed plain of this low earth. It is as if a man, looking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violet sky, with all its shining orbs, should then turn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reeking alley, with its tumult and its squalor. Just because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greater than the stars, man fails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whilst they shine on unwearied.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what the prophet has in view as the clinging curse that cleaves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greatness, is not merely the bodily fatigue which is necessarily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involved in the very fact of bodily existence, since energy cannot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 forth without waste and weariness, but it is far more the weary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heart, the heart that is weary of itself, the heart that is weary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toil, the heart that is weary of the momentary crises that demand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effort, and wearier still of the effortless monotony of our daily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lives; the heart that all of us carry, and which to all of us sometimes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whispers, with a dark and gloomy voice which we cannot contradict,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Vanity of vanities, all is vanity.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was going to say, happy are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you do not know that weariness, but I check myself and say, tenfold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miserable are you if you have never been sober and wise enough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felt the weariness and weight of all this unintelligible world,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of your own sorry selves.</w:t>
      </w:r>
    </w:p>
    <w:p w14:paraId="7E8CC2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4E56C" w14:textId="1B197E5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it is ever to be remembered that the faintness and the ebbing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might, which is the truly tragic thing in humanity, does not depend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physical constitution, but upon separation from the Source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strength, breaking the union between ourselves and God. If a star could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shake off its dependence, and shut out the influx of the sustaining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that by continual creation preserves it, it would die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darkness, or crumble into dust. It cannot, and we cannot, in so far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physical being is concerned, but we can shake ourselves free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in so far as the life of the spirit is concerned, and the godless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bears the Cain-curse of restlessness and weariness ever upon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contrast between the unfailing strengths that ever shine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us from the heavens, and the weariness of body and of mind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afflicting the sleeping millions on whom they shine, is tragical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indeed. But far more tragical is the contrast, of which the other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an indication because it is a consequence, the contrast between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punctual obedience with which these hosts, summoned by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Commander, appear and take their places, and the self-will which turns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man into a wandering star unto whom is reserved the blackness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darkness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is peace and order, because above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supremacy of an uncontested will. Below is tumult and weariness,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when God says Thou shalt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men respond, I will not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1B24F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5582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Secondly, my text suggests to us--</w:t>
      </w:r>
    </w:p>
    <w:p w14:paraId="1C64B1D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6F90A" w14:textId="77777777" w:rsidR="00353293" w:rsidRPr="00C43566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3566">
        <w:rPr>
          <w:rFonts w:asciiTheme="minorHAnsi" w:hAnsiTheme="minorHAnsi" w:cs="Courier New"/>
          <w:b/>
          <w:bCs/>
          <w:sz w:val="22"/>
          <w:szCs w:val="22"/>
        </w:rPr>
        <w:t>II. Another sad contrast, melting into a blessed likeness.</w:t>
      </w:r>
    </w:p>
    <w:p w14:paraId="4C8CEB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23794" w14:textId="1491552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not, neither is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giveth power to the faint.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youths shall faint and be weary, and the young men shall utterly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waiting on God the curse removes, and faintness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weariness cease, and the humble man becomes in some measure participant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of, and conformed to, that life which knows no exhausting, operates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unspent, burns with an undying flame, works and never wearies.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to ourselves all the peace and strength that come from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transcendent hope, whilst we are still subject, as of course we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be, to the limitations imposed on spirits fettered, as well as housed,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body. Whilst toil leaves as its consequence fatigue, and as our 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increase our strength wanes; whilst physical weariness remains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unaffected, there may pour into our spirits the influx of divine power,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which they will remain fresh and strong through advancing years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heavy tasks and stiff battles. Is it not something to believe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possible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</w:p>
    <w:p w14:paraId="028B12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1224A" w14:textId="73A42D48" w:rsidR="00353293" w:rsidRPr="00353293" w:rsidRDefault="00EB1F93" w:rsidP="00C4356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old age, when others fade,</w:t>
      </w:r>
    </w:p>
    <w:p w14:paraId="52037622" w14:textId="0EAD543E" w:rsidR="00353293" w:rsidRPr="00353293" w:rsidRDefault="00EB1F93" w:rsidP="00C4356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fruit still forth shall bring'</w:t>
      </w:r>
    </w:p>
    <w:p w14:paraId="69D7DA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34889" w14:textId="1D559B5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Is it not something to know it as a possibility that we may have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us which has no tendency to decay, which neither perishes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using nor is exhausted by exercise, which grows the more the longer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live, which has in it the pledge of immortality, because it has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the impossibility of exhaustion? Thus to all of us who know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weary life sometimes is, thus to those of us who in the flush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youth are deceived into thinking that the vigorous limbs will always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vigorous, and the clear eyesight will always be keen, and to those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who, in the long weary levels of middle life, where there are few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changes, are worn out by the eventless recurrence, day after day,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duties that have become burdensome, because they are so small,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those of us who are learning by experience how inevitably early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utterly fails; to us all surely it comes us a gospel,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wait on the Lord shall renew their strength; they shall run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 weary, they shall walk and not faint.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true; and each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may set to our seals, if we will, that the promise is faithful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sure.</w:t>
      </w:r>
    </w:p>
    <w:p w14:paraId="7C9260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A9F1F" w14:textId="3812FC1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 that not a higher exercise of power than to preserve the stars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wrong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Is not the strength that restores mightier than the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sustains? Is not the hand that, put beneath the falling body,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stops its plunge, and lifts it whence it fell, displaying a greater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manifestation of strength, than the hand that held it unfailing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height? The mighty miracle of the calm, steadfast heavens, with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vacant spaces where yesterday a star blazed, is less than the miracle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 restoring energy which, coming to men separated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 of power, re-establishes the connection between them, and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fainting creature makes one that is neither faint nor weary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ever. God is greater, in the miracle that He works upon you and 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poor strengthless souls, than when He rolls the stars along. Redemption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more than Creation, and to the hosts of the principalities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powers in heavenly places, is made known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by the Church, of restored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redeemed souls, the manifold wisdom of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937331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0CAFB" w14:textId="3C8C90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are the consequences that the prophet traces to this restoring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power? They shall mount up with wings as eagles.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to soar,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lift our heavy selves from earth, and to reach the heavenly places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we shall commune with God, that is the greatest of all gifts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strengthened spirits. And it is the foundation of all the others,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only they who know how to soar that can creep, and it is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who have renewed their strength hour by hour, by communion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Source of all energy and might, who when they drop with quivering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wings, composed and still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down to the low earth, there live unwearied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7A67EB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AED4B" w14:textId="34C17F4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shall run and not be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Crises come--moments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 demand from us more than ordinary energy and swifter rate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progress. We have often, in the course of our years, to make short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spurts of unusual effort. They shall run and not be weary. They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bulk of our lives is a slow jog-trot, and it is harder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elasticity, buoyancy, freshness of spirit, in the eventless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mill--horse round of our trivial lives than it is in the rarer bursts.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Excitement helps us in the one; nothing but dogged principle, and close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God, mounting on wings as eagles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will help us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other. But we may have Him with us in all the arid and featureless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levels across which we have to plod, as well as in the height 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sometimes have to struggle upwards, or in the depths into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sometimes to plunge. If we have the life of Christ within us,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neither the one nor the other will exhaust our energy or darken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spirits.</w:t>
      </w:r>
    </w:p>
    <w:p w14:paraId="412E4E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55A0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Lastly, one word as to--</w:t>
      </w:r>
    </w:p>
    <w:p w14:paraId="390AE0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B1706" w14:textId="77777777" w:rsidR="00353293" w:rsidRPr="00C43566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3566">
        <w:rPr>
          <w:rFonts w:asciiTheme="minorHAnsi" w:hAnsiTheme="minorHAnsi" w:cs="Courier New"/>
          <w:b/>
          <w:bCs/>
          <w:sz w:val="22"/>
          <w:szCs w:val="22"/>
        </w:rPr>
        <w:t>III. The way by which these contrasts can be reconciled, and this</w:t>
      </w:r>
      <w:r w:rsidR="00353293" w:rsidRPr="00C4356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43566">
        <w:rPr>
          <w:rFonts w:asciiTheme="minorHAnsi" w:hAnsiTheme="minorHAnsi" w:cs="Courier New"/>
          <w:b/>
          <w:bCs/>
          <w:sz w:val="22"/>
          <w:szCs w:val="22"/>
        </w:rPr>
        <w:t>likeness secured.</w:t>
      </w:r>
    </w:p>
    <w:p w14:paraId="68BF3E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812EA" w14:textId="77777777" w:rsidR="00C43566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that wait upon the Lord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 the whole secret. What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waiting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on the Lord include? Let me put it in three brief exhortations.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near Him; keep still; expect. If I stray away from Him, I cannot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 His power to come to me. If I fling myself about, in vain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impatience, struggling, resisting providences, shirking duties,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perturbing my soul, I cannot expect that the peace which brings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strength, or the strength which brings peace, will come to me. It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 a windless sea that mirrors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sunshine and the blue,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troubled heart has not God's strength in it. If I do not expect to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from Him, He will not give me anything; not because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not, but because He cannot. Take the old Psalmist's words, I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quieted myself as a weaned child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nestle on the great bosom,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warmth, its fragrance, its serenity will be granted to you. Keep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 of God's hand in expectation, in submission, in close union,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contact will communicate something of His own power. In quietness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confidence shall be your strength.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bitter contrasts may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harmonised, and the miraculous assimilation of humanity to divinity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may, in growing measure according to our faith, be realised in us.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we must still bear the limitations of our present corporeal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condition, and though life's tasks must still oftentimes be felt by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toils, and life's burdens as too burdensome for our feeble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shoulders, yet we shall be held up. As thy day so shall thy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at last, when we mount up further than eagle's wings have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soared, and look down upon the stars that are rolled together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scroll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 shall through eternal ages run and not be weary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walk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 faint.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5A73A3E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EAC3E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403B7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A140D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43566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470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2021-11-08T11:27:00Z</dcterms:modified>
</cp:coreProperties>
</file>