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48FF5" w14:textId="77777777" w:rsidR="00B306F0" w:rsidRPr="00B22470" w:rsidRDefault="00B306F0" w:rsidP="00B306F0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11B36739" w14:textId="70043ADD" w:rsidR="00B306F0" w:rsidRPr="00B22470" w:rsidRDefault="00B306F0" w:rsidP="00B306F0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ISAIAH-064. THE </w:t>
      </w:r>
      <w:r w:rsidR="00E77B82">
        <w:rPr>
          <w:b/>
          <w:sz w:val="32"/>
          <w:u w:val="single"/>
        </w:rPr>
        <w:t>SERVANT'S INFLEXIBLE RESOLVE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2A8BB88B" w14:textId="12C1D3DD" w:rsidR="00B306F0" w:rsidRPr="005736A5" w:rsidRDefault="00B306F0" w:rsidP="00B306F0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E77B82" w:rsidRPr="00E77B82">
        <w:rPr>
          <w:rFonts w:cstheme="minorHAnsi"/>
          <w:i/>
          <w:sz w:val="24"/>
          <w:szCs w:val="24"/>
          <w:lang w:val="en-US"/>
        </w:rPr>
        <w:t xml:space="preserve">For the Lord God will help Me; </w:t>
      </w:r>
      <w:proofErr w:type="gramStart"/>
      <w:r w:rsidR="00E77B82" w:rsidRPr="00E77B82">
        <w:rPr>
          <w:rFonts w:cstheme="minorHAnsi"/>
          <w:i/>
          <w:sz w:val="24"/>
          <w:szCs w:val="24"/>
          <w:lang w:val="en-US"/>
        </w:rPr>
        <w:t>therefore</w:t>
      </w:r>
      <w:proofErr w:type="gramEnd"/>
      <w:r w:rsidR="00E77B82" w:rsidRPr="00E77B82">
        <w:rPr>
          <w:rFonts w:cstheme="minorHAnsi"/>
          <w:i/>
          <w:sz w:val="24"/>
          <w:szCs w:val="24"/>
          <w:lang w:val="en-US"/>
        </w:rPr>
        <w:t xml:space="preserve"> shall I not be confounded: therefore have I set My face like a flint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4D33873C" w14:textId="17DBF307" w:rsidR="00B306F0" w:rsidRDefault="00B306F0" w:rsidP="00B306F0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Isaiah </w:t>
      </w:r>
      <w:r w:rsidR="00E77B82">
        <w:rPr>
          <w:rFonts w:cstheme="minorHAnsi"/>
          <w:i/>
          <w:sz w:val="24"/>
          <w:szCs w:val="24"/>
          <w:lang w:val="en-US"/>
        </w:rPr>
        <w:t>50</w:t>
      </w:r>
      <w:r>
        <w:rPr>
          <w:rFonts w:cstheme="minorHAnsi"/>
          <w:i/>
          <w:sz w:val="24"/>
          <w:szCs w:val="24"/>
          <w:lang w:val="en-US"/>
        </w:rPr>
        <w:t>:</w:t>
      </w:r>
      <w:r w:rsidR="00E77B82">
        <w:rPr>
          <w:rFonts w:cstheme="minorHAnsi"/>
          <w:i/>
          <w:sz w:val="24"/>
          <w:szCs w:val="24"/>
          <w:lang w:val="en-US"/>
        </w:rPr>
        <w:t>7</w:t>
      </w:r>
    </w:p>
    <w:p w14:paraId="4CD7E15D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D12A3C1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What a striking contrast between the tone of these words and of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preceding! There all is gentleness, docility, still communion,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submission, patient endurance. Here all is energy and determination,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resistance and martial vigour. It is like the contrast between a priest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a warrior. And that gentleness is the parent of this boldness.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same Will which is all submission to God is all resistance in the face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of hostile men. The utmost lowliness and the most resolved resistance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to opposing forces are found in that prophetic image of the Servant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Lord--even as they are found in the highest degree and most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perfectly in Jesus Christ.</w:t>
      </w:r>
    </w:p>
    <w:p w14:paraId="1F20DF5C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B258165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The sequence in this context is worth noting. We had first Christ's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communion with God and communications from the Father; then the perfect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submission of His Will; then that submission expressed in His voluntary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sufferings; and now we have His immovable steadfastness of resistance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to the temptation, which lay in these sufferings, to depart from His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attitude of submission, and to abandon His work.</w:t>
      </w:r>
    </w:p>
    <w:p w14:paraId="78E1E9A3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DCD0C47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The former verse led us up to the verge of the great mystery of His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sacrificial death. This gives us a glimpse into the depths of His human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life, and shows Him to us as our example in all holy heroism.</w:t>
      </w:r>
    </w:p>
    <w:p w14:paraId="0E5CAF3A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4BAF6BA" w14:textId="77777777" w:rsidR="00353293" w:rsidRPr="00E77B82" w:rsidRDefault="00EB1F93" w:rsidP="00F7471A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E77B82">
        <w:rPr>
          <w:rFonts w:asciiTheme="minorHAnsi" w:hAnsiTheme="minorHAnsi" w:cs="Courier New"/>
          <w:b/>
          <w:bCs/>
          <w:sz w:val="22"/>
          <w:szCs w:val="22"/>
        </w:rPr>
        <w:t>I. The need which Christ felt to exercise firm resistance.</w:t>
      </w:r>
    </w:p>
    <w:p w14:paraId="6397E8F4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5D0B8FF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 xml:space="preserve">The words of the text are found almost reproduced in Jeremiah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i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>.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Ezekiel iii. All prophets and servants of God have had thus to resist,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it would be superfluous to show how resistance to opposing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influences is the condition of all noble life and of all true service.</w:t>
      </w:r>
    </w:p>
    <w:p w14:paraId="4355FF1B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5287AEF" w14:textId="5E61FE18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But was it so with Him? The more accurate translation of the second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clause of our text is to be noticed: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Therefore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I will not suffer Myself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to be overcome by the shame</w:t>
      </w:r>
      <w:r w:rsidR="00A026EA">
        <w:rPr>
          <w:rFonts w:asciiTheme="minorHAnsi" w:hAnsiTheme="minorHAnsi" w:cs="Courier New"/>
          <w:sz w:val="22"/>
          <w:szCs w:val="22"/>
        </w:rPr>
        <w:t>.</w:t>
      </w:r>
    </w:p>
    <w:p w14:paraId="0D0111A6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D0EB337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Then the shame had in it some tendency to divert Him from His course.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Christ's humanity felt natural human shrinking from pain and suffering.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It shrank from the contempt and mockery of those around Him, and did so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with especial sensitiveness because of His pure and sinless nature, His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yearning sympathy, the atmosphere of love in which He dwelt, His clear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sight of the sin, and His prevision of the consequent sorrow. If so,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His sufferings did appeal to His human nature and constituted a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temptation.</w:t>
      </w:r>
    </w:p>
    <w:p w14:paraId="37FE41BD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02CB3C5" w14:textId="68F20AF4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At the beginning the Tempter addressed himself to natural desires 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procure physical gratification (bread), and to the equally natural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desire to avoid suffering and pain, and to secure His kingdom by an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easier method (All these will I give Thee, if--</w:t>
      </w:r>
      <w:r w:rsidR="00E77B82">
        <w:rPr>
          <w:rFonts w:asciiTheme="minorHAnsi" w:hAnsiTheme="minorHAnsi" w:cs="Courier New"/>
          <w:sz w:val="22"/>
          <w:szCs w:val="22"/>
        </w:rPr>
        <w:t>)</w:t>
      </w:r>
      <w:r w:rsidRPr="00353293">
        <w:rPr>
          <w:rFonts w:asciiTheme="minorHAnsi" w:hAnsiTheme="minorHAnsi" w:cs="Courier New"/>
          <w:sz w:val="22"/>
          <w:szCs w:val="22"/>
        </w:rPr>
        <w:t>.</w:t>
      </w:r>
    </w:p>
    <w:p w14:paraId="3DF96AAD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47E4E15" w14:textId="5830241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And the latter temptation attended Him all through His life, and was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most insistent at its close. The shadow of the cross stretched along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His path from its beginning. But it is to be remembered that he had not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same need of self-control which we have, in that His Will was not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reluctant, and that no rebellious desires had escaped from its control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needed to be reduced to submission. I was not rebellious.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spirit is willing but the flesh is weak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was true in the fullest extent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only of Him.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the </w:t>
      </w:r>
      <w:r w:rsidRPr="00353293">
        <w:rPr>
          <w:rFonts w:asciiTheme="minorHAnsi" w:hAnsiTheme="minorHAnsi" w:cs="Courier New"/>
          <w:sz w:val="22"/>
          <w:szCs w:val="22"/>
        </w:rPr>
        <w:lastRenderedPageBreak/>
        <w:t>context gives us His perfect submission of will,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yet the need to harden His face toward externals from which,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instinctively and without breach of filial obedience, His sensitive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nature recoiled. The reality of the temptation, the limits of its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reach, His consciousness of it, and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His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immovable obedience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resistance, are all expressed in the deep and wonderful words, If it be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possible, let this cup pass from Me, nevertheless not as I will, but as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Thou wilt</w:t>
      </w:r>
      <w:r w:rsidR="00A026EA">
        <w:rPr>
          <w:rFonts w:asciiTheme="minorHAnsi" w:hAnsiTheme="minorHAnsi" w:cs="Courier New"/>
          <w:sz w:val="22"/>
          <w:szCs w:val="22"/>
        </w:rPr>
        <w:t>.</w:t>
      </w:r>
    </w:p>
    <w:p w14:paraId="1C86504D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7C35730" w14:textId="77777777" w:rsidR="00353293" w:rsidRPr="0014045F" w:rsidRDefault="00EB1F93" w:rsidP="00F7471A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14045F">
        <w:rPr>
          <w:rFonts w:asciiTheme="minorHAnsi" w:hAnsiTheme="minorHAnsi" w:cs="Courier New"/>
          <w:b/>
          <w:bCs/>
          <w:sz w:val="22"/>
          <w:szCs w:val="22"/>
        </w:rPr>
        <w:t>II. The perfect inflexible resolve.</w:t>
      </w:r>
    </w:p>
    <w:p w14:paraId="4BF4B5A3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5E908F5" w14:textId="5D79FE88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Face like a flint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seems to be quoted in Luke ix. 51; Steadily set His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face.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whole story of the Gospels gives the one impression of a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life steadfast in its great resolve. There are no traces of His ever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faltering in His purpose, none of His ever suffering Himself to be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diverted from it, no parentheses and no digressions. There are no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blunders either. But what a contrast in this respect to all other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lives! Mark's Gospel, which is eminently the gospel of the Servant, 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full of energy and of this inflexible resolve, which speak in such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sayings as I must be about My Father's business</w:t>
      </w:r>
      <w:r w:rsidR="00227F38">
        <w:rPr>
          <w:rFonts w:asciiTheme="minorHAnsi" w:hAnsiTheme="minorHAnsi" w:cs="Courier New"/>
          <w:sz w:val="22"/>
          <w:szCs w:val="22"/>
        </w:rPr>
        <w:t>;</w:t>
      </w:r>
      <w:r w:rsidRPr="00353293">
        <w:rPr>
          <w:rFonts w:asciiTheme="minorHAnsi" w:hAnsiTheme="minorHAnsi" w:cs="Courier New"/>
          <w:sz w:val="22"/>
          <w:szCs w:val="22"/>
        </w:rPr>
        <w:t xml:space="preserve"> I must work the works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of My Father while it is day.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That last journey, during which 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steadfastly set His face to go to Jerusalem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is but a type of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whole. Christ's life was a continuous or rather a continually repeated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effort.</w:t>
      </w:r>
    </w:p>
    <w:p w14:paraId="58095134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87D2C8D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This inflexible resolve is associated in Him with characteristics not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usually allied with it. The gentleness of Christ is so obvious in His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character that little needs to be said to point it out. To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influence of His character more than to any other cause may be traced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change in the perspective, so to speak, of Virtue, which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characterises modern notions of perfection as contrasted with antique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ones. Contrast the Greek and Roman type with the mediaeval ascetic, or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with the philanthropic type of modern times. Carlyle's ideal 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retrograde and an anachronism. Women and patient sufferers find example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in Him. But we have in Jesus Christ, too, the highest example of all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the stronger and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robuster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 xml:space="preserve"> virtues, the more distinctly heroic,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masculine; and that not merely passive firmness of endurance such as an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American Indian will show in torments, but active firmness which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presses on to its goal, and, immovably resolute, will not be diverted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by anything. In Him we see a resolved Will and a gentle loving Heart in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perfect accord. That is a wonderful combination. We often find that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such firmness is developed at the expense of indifference to other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people. It is like a war chariot, or artillery train, that goes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crashing across the field, though it be over shrieking men and broken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bones, and the wheels splash in blood. Resolved firmness is often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accompanied with self-absorption which makes it gloomy, and with narrow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limitations. Such men gather all their powers together to secure a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certain end, and do it by shutting the eyes of their mind to everything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but the one object, like the painter, who blocks up his studio window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to get a top light, or as a mad bull lowers his head and blindly rushes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on.</w:t>
      </w:r>
    </w:p>
    <w:p w14:paraId="7523164E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E1B9C8E" w14:textId="689B3BE8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There is none of all this in Christ's firmness. He was able at every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moment to give His whole sympathy to all who needed it, to take in all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that lay around Him, and His resolute concentration of Himself on His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work made Him none the less perfect in all which goes to make up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complete manhood. Not only was Christ's firmness that of a fixed Will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a most loving Heart, like one of these rocking stones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whose solid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mass can be set vibrating by a poising bird, but the fixed Will came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from the loving Heart. The very compassion and pity of His nature led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to that resolved continuance in His path of redeeming love, though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suffering and mockery waited for Him at each turn.</w:t>
      </w:r>
    </w:p>
    <w:p w14:paraId="6451D4EA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2621357" w14:textId="0C4B436C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 xml:space="preserve">And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He is the Joshua, the Warrior-King, as well as the Priest. That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Face, ever ready to kindle into pity, to melt into tenderness, 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express every shade of tender feeling, was set as a flint.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That Eye,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ever brimming with tears, was ever fixed on one goal. That Character 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type of all strength and of all gentleness.</w:t>
      </w:r>
    </w:p>
    <w:p w14:paraId="778CAD85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AE9BB01" w14:textId="77777777" w:rsidR="00353293" w:rsidRPr="0014045F" w:rsidRDefault="00EB1F93" w:rsidP="00F7471A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14045F">
        <w:rPr>
          <w:rFonts w:asciiTheme="minorHAnsi" w:hAnsiTheme="minorHAnsi" w:cs="Courier New"/>
          <w:b/>
          <w:bCs/>
          <w:sz w:val="22"/>
          <w:szCs w:val="22"/>
        </w:rPr>
        <w:t>III. The basis of Christ's fixed resolve in filial confidence.</w:t>
      </w:r>
    </w:p>
    <w:p w14:paraId="23B80096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4FB51A2" w14:textId="733C673A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The Lord God will help Me.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Christ lived by faith.</w:t>
      </w:r>
    </w:p>
    <w:p w14:paraId="18779736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EF0A08C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That faith led to this heroic resistance and immovable resolution.</w:t>
      </w:r>
    </w:p>
    <w:p w14:paraId="304C01F6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EF411CE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That confidence of divine help was based upon consciousness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obedience.</w:t>
      </w:r>
    </w:p>
    <w:p w14:paraId="245C0B11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01F99DC" w14:textId="77777777" w:rsidR="0014045F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It is most blessed for us to have Him as our example of faith and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brave opposition to all the antagonistic forces around us. But we need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more than an example. He will but rebuke our wavering purposes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obedience, if He is no more than our pattern. Thank God, He is more,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even our Fountain of Power, from Whom we can draw life akin to, because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derived from, His own. In Him we can feel strength stealing into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flaccid limbs, and gain the wrestling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thews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 xml:space="preserve"> that throw the world.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we are in Christ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on the path of duty, we too may be able to set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our faces as a flint, and to say truthfully: None of these things move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me, neither count I my life dear to myself, that I may finish my course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with joy.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yet we may withal be gentle, and keep hearts open as day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to melting charity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and have leisure and sympathy to spare for every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sorrow of others, and a hand to help and sustain him that is weary.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  </w:t>
      </w:r>
    </w:p>
    <w:p w14:paraId="68829C13" w14:textId="77777777" w:rsidR="0014045F" w:rsidRDefault="0014045F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70C6DA6" w14:textId="77777777" w:rsidR="0014045F" w:rsidRDefault="0014045F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8EB4C22" w14:textId="77777777" w:rsidR="0014045F" w:rsidRDefault="0014045F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45A56C1" w14:textId="77777777" w:rsidR="0014045F" w:rsidRDefault="0014045F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14045F" w:rsidSect="00F7471A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E11A3"/>
    <w:multiLevelType w:val="hybridMultilevel"/>
    <w:tmpl w:val="17D818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B7A9E"/>
    <w:multiLevelType w:val="hybridMultilevel"/>
    <w:tmpl w:val="979EF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77C04"/>
    <w:multiLevelType w:val="hybridMultilevel"/>
    <w:tmpl w:val="0D444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466BF"/>
    <w:multiLevelType w:val="hybridMultilevel"/>
    <w:tmpl w:val="ED8E0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15036"/>
    <w:multiLevelType w:val="hybridMultilevel"/>
    <w:tmpl w:val="F7E4A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C250F"/>
    <w:multiLevelType w:val="hybridMultilevel"/>
    <w:tmpl w:val="C1E28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714E1"/>
    <w:multiLevelType w:val="hybridMultilevel"/>
    <w:tmpl w:val="5D668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1377E"/>
    <w:multiLevelType w:val="hybridMultilevel"/>
    <w:tmpl w:val="4B80F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2C4134"/>
    <w:multiLevelType w:val="hybridMultilevel"/>
    <w:tmpl w:val="3F702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612E0F"/>
    <w:multiLevelType w:val="hybridMultilevel"/>
    <w:tmpl w:val="6CAA3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5318F"/>
    <w:multiLevelType w:val="hybridMultilevel"/>
    <w:tmpl w:val="DE785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745F72"/>
    <w:multiLevelType w:val="hybridMultilevel"/>
    <w:tmpl w:val="AA4CA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D66057"/>
    <w:multiLevelType w:val="hybridMultilevel"/>
    <w:tmpl w:val="45869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131ACD"/>
    <w:multiLevelType w:val="hybridMultilevel"/>
    <w:tmpl w:val="B0A06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223D4F"/>
    <w:multiLevelType w:val="hybridMultilevel"/>
    <w:tmpl w:val="7A50C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2145CF"/>
    <w:multiLevelType w:val="hybridMultilevel"/>
    <w:tmpl w:val="99A4C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F95B2A"/>
    <w:multiLevelType w:val="hybridMultilevel"/>
    <w:tmpl w:val="45AC6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7C476A"/>
    <w:multiLevelType w:val="hybridMultilevel"/>
    <w:tmpl w:val="E27A0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B96450"/>
    <w:multiLevelType w:val="hybridMultilevel"/>
    <w:tmpl w:val="57BE7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3A1A71"/>
    <w:multiLevelType w:val="hybridMultilevel"/>
    <w:tmpl w:val="3BEAE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562CF4"/>
    <w:multiLevelType w:val="hybridMultilevel"/>
    <w:tmpl w:val="6A64E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64211E"/>
    <w:multiLevelType w:val="hybridMultilevel"/>
    <w:tmpl w:val="5AB4F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65584D"/>
    <w:multiLevelType w:val="hybridMultilevel"/>
    <w:tmpl w:val="AD005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525E8E"/>
    <w:multiLevelType w:val="hybridMultilevel"/>
    <w:tmpl w:val="39FA7486"/>
    <w:lvl w:ilvl="0" w:tplc="A42CAD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E023CB"/>
    <w:multiLevelType w:val="hybridMultilevel"/>
    <w:tmpl w:val="CCF8F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EF75B1"/>
    <w:multiLevelType w:val="hybridMultilevel"/>
    <w:tmpl w:val="B09E2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D1047F"/>
    <w:multiLevelType w:val="hybridMultilevel"/>
    <w:tmpl w:val="50A09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276E83"/>
    <w:multiLevelType w:val="hybridMultilevel"/>
    <w:tmpl w:val="95963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AC4EC9"/>
    <w:multiLevelType w:val="hybridMultilevel"/>
    <w:tmpl w:val="6F0C8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364346"/>
    <w:multiLevelType w:val="hybridMultilevel"/>
    <w:tmpl w:val="27707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10"/>
  </w:num>
  <w:num w:numId="7">
    <w:abstractNumId w:val="16"/>
  </w:num>
  <w:num w:numId="8">
    <w:abstractNumId w:val="14"/>
  </w:num>
  <w:num w:numId="9">
    <w:abstractNumId w:val="9"/>
  </w:num>
  <w:num w:numId="10">
    <w:abstractNumId w:val="12"/>
  </w:num>
  <w:num w:numId="11">
    <w:abstractNumId w:val="24"/>
  </w:num>
  <w:num w:numId="12">
    <w:abstractNumId w:val="5"/>
  </w:num>
  <w:num w:numId="13">
    <w:abstractNumId w:val="21"/>
  </w:num>
  <w:num w:numId="14">
    <w:abstractNumId w:val="17"/>
  </w:num>
  <w:num w:numId="15">
    <w:abstractNumId w:val="22"/>
  </w:num>
  <w:num w:numId="16">
    <w:abstractNumId w:val="8"/>
  </w:num>
  <w:num w:numId="17">
    <w:abstractNumId w:val="29"/>
  </w:num>
  <w:num w:numId="18">
    <w:abstractNumId w:val="13"/>
  </w:num>
  <w:num w:numId="19">
    <w:abstractNumId w:val="27"/>
  </w:num>
  <w:num w:numId="20">
    <w:abstractNumId w:val="3"/>
  </w:num>
  <w:num w:numId="21">
    <w:abstractNumId w:val="25"/>
  </w:num>
  <w:num w:numId="22">
    <w:abstractNumId w:val="11"/>
  </w:num>
  <w:num w:numId="23">
    <w:abstractNumId w:val="15"/>
  </w:num>
  <w:num w:numId="24">
    <w:abstractNumId w:val="0"/>
  </w:num>
  <w:num w:numId="25">
    <w:abstractNumId w:val="1"/>
  </w:num>
  <w:num w:numId="26">
    <w:abstractNumId w:val="20"/>
  </w:num>
  <w:num w:numId="27">
    <w:abstractNumId w:val="28"/>
  </w:num>
  <w:num w:numId="28">
    <w:abstractNumId w:val="26"/>
  </w:num>
  <w:num w:numId="29">
    <w:abstractNumId w:val="18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71A"/>
    <w:rsid w:val="00003E0D"/>
    <w:rsid w:val="00066234"/>
    <w:rsid w:val="0009480B"/>
    <w:rsid w:val="00097C04"/>
    <w:rsid w:val="000C0175"/>
    <w:rsid w:val="001367DF"/>
    <w:rsid w:val="0014045F"/>
    <w:rsid w:val="00141796"/>
    <w:rsid w:val="0016689E"/>
    <w:rsid w:val="00196A3E"/>
    <w:rsid w:val="001A0640"/>
    <w:rsid w:val="001A7E61"/>
    <w:rsid w:val="001F4792"/>
    <w:rsid w:val="00204FBF"/>
    <w:rsid w:val="00227F38"/>
    <w:rsid w:val="00274620"/>
    <w:rsid w:val="002C1C6F"/>
    <w:rsid w:val="002C75DF"/>
    <w:rsid w:val="00302E94"/>
    <w:rsid w:val="00353293"/>
    <w:rsid w:val="004C1021"/>
    <w:rsid w:val="004E3F92"/>
    <w:rsid w:val="004E5A92"/>
    <w:rsid w:val="004F00CC"/>
    <w:rsid w:val="005648BA"/>
    <w:rsid w:val="005A2319"/>
    <w:rsid w:val="005D72C2"/>
    <w:rsid w:val="0060274E"/>
    <w:rsid w:val="00655765"/>
    <w:rsid w:val="006739B0"/>
    <w:rsid w:val="006B33BA"/>
    <w:rsid w:val="006D005F"/>
    <w:rsid w:val="006E7FC3"/>
    <w:rsid w:val="00734B24"/>
    <w:rsid w:val="00760FFE"/>
    <w:rsid w:val="007A1467"/>
    <w:rsid w:val="007B51D7"/>
    <w:rsid w:val="007D5CDC"/>
    <w:rsid w:val="007E5024"/>
    <w:rsid w:val="0081530F"/>
    <w:rsid w:val="0083710F"/>
    <w:rsid w:val="0086295F"/>
    <w:rsid w:val="0086602D"/>
    <w:rsid w:val="008B49A4"/>
    <w:rsid w:val="008E41C3"/>
    <w:rsid w:val="0091781B"/>
    <w:rsid w:val="00934583"/>
    <w:rsid w:val="00945AF3"/>
    <w:rsid w:val="009619E6"/>
    <w:rsid w:val="00986AB1"/>
    <w:rsid w:val="0099435C"/>
    <w:rsid w:val="009F268F"/>
    <w:rsid w:val="00A026EA"/>
    <w:rsid w:val="00AB04EB"/>
    <w:rsid w:val="00AB07DC"/>
    <w:rsid w:val="00B306F0"/>
    <w:rsid w:val="00B562B5"/>
    <w:rsid w:val="00B66DEC"/>
    <w:rsid w:val="00B75FC5"/>
    <w:rsid w:val="00B979FD"/>
    <w:rsid w:val="00BE2A41"/>
    <w:rsid w:val="00C43566"/>
    <w:rsid w:val="00C50ED8"/>
    <w:rsid w:val="00CA1705"/>
    <w:rsid w:val="00CC1ADE"/>
    <w:rsid w:val="00D0720B"/>
    <w:rsid w:val="00D12359"/>
    <w:rsid w:val="00D319B1"/>
    <w:rsid w:val="00D904B1"/>
    <w:rsid w:val="00D94E2D"/>
    <w:rsid w:val="00DE096C"/>
    <w:rsid w:val="00DF16BC"/>
    <w:rsid w:val="00DF39EE"/>
    <w:rsid w:val="00E23000"/>
    <w:rsid w:val="00E37048"/>
    <w:rsid w:val="00E77B82"/>
    <w:rsid w:val="00EB1F93"/>
    <w:rsid w:val="00F7471A"/>
    <w:rsid w:val="00FD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1A6E3"/>
  <w15:docId w15:val="{79659DEF-C232-4377-9F94-2E0579EDB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9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7471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7471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0D782-48F6-480A-9F2E-F097B8E0D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1266</Words>
  <Characters>7218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</cp:revision>
  <dcterms:created xsi:type="dcterms:W3CDTF">2021-11-07T17:39:00Z</dcterms:created>
  <dcterms:modified xsi:type="dcterms:W3CDTF">2021-11-08T11:55:00Z</dcterms:modified>
</cp:coreProperties>
</file>