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9CC2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6ACA2F5" w14:textId="2A03A546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JEREMIAH-009. </w:t>
      </w:r>
      <w:r w:rsidR="005648BA">
        <w:rPr>
          <w:b/>
          <w:sz w:val="32"/>
          <w:u w:val="single"/>
        </w:rPr>
        <w:t>AN IMPOSSIBILITY MADE POSSIBLE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7F45ABC" w14:textId="1FCF945F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648BA" w:rsidRPr="005648BA">
        <w:rPr>
          <w:rFonts w:cstheme="minorHAnsi"/>
          <w:i/>
          <w:sz w:val="24"/>
          <w:szCs w:val="24"/>
          <w:lang w:val="en-US"/>
        </w:rPr>
        <w:t>Can the Ethiopian change his skin?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449ADF3" w14:textId="1E0A8C18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5648BA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:23</w:t>
      </w:r>
    </w:p>
    <w:p w14:paraId="1ECF0604" w14:textId="01F40D28" w:rsidR="005648BA" w:rsidRPr="005736A5" w:rsidRDefault="005648BA" w:rsidP="005648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5648BA">
        <w:rPr>
          <w:rFonts w:cstheme="minorHAnsi"/>
          <w:i/>
          <w:sz w:val="24"/>
          <w:szCs w:val="24"/>
          <w:lang w:val="en-US"/>
        </w:rPr>
        <w:t>If any man be in Christ, he is a new creature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7269741" w14:textId="11D880BA" w:rsidR="005648BA" w:rsidRDefault="005648BA" w:rsidP="005648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2 Corinthians 5:17</w:t>
      </w:r>
    </w:p>
    <w:p w14:paraId="6E855D3F" w14:textId="0C3C3D5B" w:rsidR="005648BA" w:rsidRPr="005736A5" w:rsidRDefault="005648BA" w:rsidP="005648B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5648BA">
        <w:rPr>
          <w:rFonts w:cstheme="minorHAnsi"/>
          <w:i/>
          <w:sz w:val="24"/>
          <w:szCs w:val="24"/>
          <w:lang w:val="en-US"/>
        </w:rPr>
        <w:t>Behold, I make all things new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D57226A" w14:textId="5F66B329" w:rsidR="005648BA" w:rsidRDefault="005648BA" w:rsidP="005648B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21:5</w:t>
      </w:r>
    </w:p>
    <w:p w14:paraId="69A2F9F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900443" w14:textId="4BFD711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Put these three texts together. The first is a despairing question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experience gives only too sad and decisive a negative answer.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answer of many people who tell us that character must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eternal, and of many a baffled man who says,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of no use--I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tried and can do nothing.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second text is the grand Christian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answer, full of confidence. It was spoken by one who had no superficial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estimate of the evil, but who had known in himself the power of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revolutionise a life, and make a man love all he had hated, and hate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he had loved, and fling away all he had treasured. The last text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predicts the completion of the renovating process lying far ahead,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certain as sunrise.</w:t>
      </w:r>
    </w:p>
    <w:p w14:paraId="6B0066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5D5E4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 xml:space="preserve">I. The </w:t>
      </w:r>
      <w:proofErr w:type="spellStart"/>
      <w:r w:rsidRPr="00E23000">
        <w:rPr>
          <w:rFonts w:asciiTheme="minorHAnsi" w:hAnsiTheme="minorHAnsi" w:cs="Courier New"/>
          <w:b/>
          <w:bCs/>
          <w:sz w:val="22"/>
          <w:szCs w:val="22"/>
        </w:rPr>
        <w:t>unchangeableness</w:t>
      </w:r>
      <w:proofErr w:type="spellEnd"/>
      <w:r w:rsidRPr="00E23000">
        <w:rPr>
          <w:rFonts w:asciiTheme="minorHAnsi" w:hAnsiTheme="minorHAnsi" w:cs="Courier New"/>
          <w:b/>
          <w:bCs/>
          <w:sz w:val="22"/>
          <w:szCs w:val="22"/>
        </w:rPr>
        <w:t xml:space="preserve"> of character, especially of faults.</w:t>
      </w:r>
    </w:p>
    <w:p w14:paraId="22CB362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9B4C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note the picturesque rhetorical question here. They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occasionally accustomed to see the dark-skinned, Ethiopian, whether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suppose that these were true negroes from Southern Egypt or dark Arabs,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now and then leopards came up from the thickets on the Jordan,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the hills of the southern wilderness about the Dead Sea. The black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hue of the man, the dark spots that starred the skin of the fierce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beast, are fitting emblems of the evil that dyes and speckles the soul.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it wraps the whole character in black, or whether it only spots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here and there with tawny yellow, it is ineradicable; and a man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more change his character once formed than a negro can cast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skin, or a leopard whiten out the spots on his hide.</w:t>
      </w:r>
    </w:p>
    <w:p w14:paraId="68C960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62F6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we do not need to assert that a man has no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self-improvement or reformation. The exhortations of the prophet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repentance and to cleansing imply that he has. If he has not, then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 blame to him that he does not mend. Experience shows that we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very considerable power of such a kind. It is a pity that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teachers speak in exaggerated terms about the impossibility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such self-improvement.</w:t>
      </w:r>
    </w:p>
    <w:p w14:paraId="06D4BC5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AF5A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it is very difficult.</w:t>
      </w:r>
    </w:p>
    <w:p w14:paraId="18BE040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AD082F" w14:textId="4843968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the great antagonist as set forth here--Habit, that solemn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mystical power. We do not know all the ways in which it operates,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one chief way is through physical cravings set up. It is strange how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easier a second time is than a first, especially in regard to evil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acts. The hedge once broken down, it is very easy to get through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again. If one drop of water has percolated through the dyke, there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a roaring torrent soon. There is all the difference between once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never; there is small difference between once and twice. By habit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to do things mechanically and without effort, and we all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that. One solitary footfall across the snow soon becomes a beaten way.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As in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banyan-tree, each branch becomes a root. All life is held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 by cords of custom which enable us to reserve conscious effort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intelligence for greater moments. Habit tends to weigh upon us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pressure heavy as frost, and deep almost as life.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ally of good.</w:t>
      </w:r>
    </w:p>
    <w:p w14:paraId="251FE12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0D1BC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change to good is further made difficult because liking too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goes with evil, and good is only won by effort. It is a proof of man's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corruption that if left alone, evil in some form or other springs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spontaneously, and that the opposite good is hard to win. Uncultivated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soil bears thistles and weeds. Anything can roll downhill. It is always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least trouble to go on as we have been going.</w:t>
      </w:r>
    </w:p>
    <w:p w14:paraId="38EEE11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3DA2E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the change is made difficult because custom blinds judgment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conscience. People accustomed to a vitiated atmosphere are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aware of its foulness.</w:t>
      </w:r>
    </w:p>
    <w:p w14:paraId="3A9FE55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F1261" w14:textId="0D5AD0D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long it takes a nation, for instance, to awake to consciousness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 national crime, even when the nation is Christian</w:t>
      </w:r>
      <w:r w:rsidR="004F00CC">
        <w:rPr>
          <w:rFonts w:asciiTheme="minorHAnsi" w:hAnsiTheme="minorHAnsi" w:cs="Courier New"/>
          <w:sz w:val="22"/>
          <w:szCs w:val="22"/>
        </w:rPr>
        <w:t>!</w:t>
      </w:r>
      <w:r w:rsidRPr="00353293">
        <w:rPr>
          <w:rFonts w:asciiTheme="minorHAnsi" w:hAnsiTheme="minorHAnsi" w:cs="Courier New"/>
          <w:sz w:val="22"/>
          <w:szCs w:val="22"/>
        </w:rPr>
        <w:t xml:space="preserve"> And how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get perfectly sophisticated as to their own sins, and have all manner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euphemisms for them!</w:t>
      </w:r>
    </w:p>
    <w:p w14:paraId="5FE0D4C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5093D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how hard it is to put energy into a will that has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enfeebled by long compliance. Like prisoners brought out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Bastille.</w:t>
      </w:r>
    </w:p>
    <w:p w14:paraId="6144710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FFB4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if we put all these reasons together, no wonder that such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reformation is rare.</w:t>
      </w:r>
    </w:p>
    <w:p w14:paraId="0F4854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DD72D5" w14:textId="7C27DF6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do not dwell on the point that it must necessarily be confined within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very narrow limits. I appeal to experience. You have tried to cure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trivial habit. You know what a task that has been--how often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that you had conquered, and then found that all had to be done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 again. How much more is this the case in this greater work!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efforts to break off evil habits have the same effect as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struggles of cattle mired in a bog, who sink the deeper for plunging.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sad cry of many a foiled wrestler with his own evil is, O wretched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 that I am! who shall deliver me from the body of this death?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wish to exaggerate, but simply to put it that experience shows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men in general, custom and inclination and indolence and the lack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adequate motive weigh so heavily that a thorough abandonment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evil, much more a hearty practice of good, are not to be looked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when once a character has been formed.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you young people, take care.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all of us listen to--</w:t>
      </w:r>
    </w:p>
    <w:p w14:paraId="1E8B3D2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5F0F6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II. The great hope for individual renewal.</w:t>
      </w:r>
    </w:p>
    <w:p w14:paraId="04E9E78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632D6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second text sets forth a possibility of entire individual renewal,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does so by a strong metaphor.</w:t>
      </w:r>
    </w:p>
    <w:p w14:paraId="23D1DE0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F6BCE" w14:textId="77777777" w:rsidR="00E23000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If any man be in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Christ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is a new creature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as the words might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rendered, there is a new creation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not only is he renewed, but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are become new. He is a new Adam in a new world.</w:t>
      </w:r>
      <w:r w:rsidR="00E23000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Now</w:t>
      </w:r>
      <w:r w:rsidR="00E23000">
        <w:rPr>
          <w:rFonts w:asciiTheme="minorHAnsi" w:hAnsiTheme="minorHAnsi" w:cs="Courier New"/>
          <w:sz w:val="22"/>
          <w:szCs w:val="22"/>
        </w:rPr>
        <w:t>,</w:t>
      </w:r>
    </w:p>
    <w:p w14:paraId="3C03EDA0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0F8B2" w14:textId="7DBFDF6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353293">
        <w:rPr>
          <w:rFonts w:asciiTheme="minorHAnsi" w:hAnsiTheme="minorHAnsi" w:cs="Courier New"/>
          <w:sz w:val="22"/>
          <w:szCs w:val="22"/>
        </w:rPr>
        <w:t xml:space="preserve"> let us beware of exaggeration about this matter. There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 things said about the effects of conversion which are very far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advance of reality, and give a handle to caricature. The great law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continuity runs on through the change of conversion. Take a man who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been the slave of some sin. The evil will not cease to tempt, nor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effects of the past on character be annihilated. Whatsoever a man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soweth, that shall he also reap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remains true. In many ways there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permanent consequences. There will remain the scars of old wounds;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old sores will be ready to burst forth afresh. The great outlines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 do remain.</w:t>
      </w:r>
    </w:p>
    <w:p w14:paraId="7961AD0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38338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353293">
        <w:rPr>
          <w:rFonts w:asciiTheme="minorHAnsi" w:hAnsiTheme="minorHAnsi" w:cs="Courier New"/>
          <w:sz w:val="22"/>
          <w:szCs w:val="22"/>
        </w:rPr>
        <w:t xml:space="preserve"> What is the condition of renewal?</w:t>
      </w:r>
    </w:p>
    <w:p w14:paraId="0E1D5BE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5B2D38" w14:textId="7958EC1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If any man be in Christ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-how distinctly that implies something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human in Paul's conception of Christ. It implies personal union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Him, so that He is the very element or atmosphere in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live. And that union is brought about by faith in Him.</w:t>
      </w:r>
    </w:p>
    <w:p w14:paraId="1FE28CB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C49D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(c)</w:t>
      </w:r>
      <w:r w:rsidRPr="00353293">
        <w:rPr>
          <w:rFonts w:asciiTheme="minorHAnsi" w:hAnsiTheme="minorHAnsi" w:cs="Courier New"/>
          <w:sz w:val="22"/>
          <w:szCs w:val="22"/>
        </w:rPr>
        <w:t xml:space="preserve"> How does such a state of union with Christ make a man over again?</w:t>
      </w:r>
    </w:p>
    <w:p w14:paraId="10EA0B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B80B2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gives a new aim and centre for our lives. Then we live not unto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ourselves; then everything is different and looks so, for the centre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shifted. That union introduces a constant reference to Him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contemplation of His death for us, it leads to self-abnegation.</w:t>
      </w:r>
    </w:p>
    <w:p w14:paraId="188FDD6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2DD8B0" w14:textId="249358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puts all life under the influence of a new love. The love of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constraineth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is a man's love, so is his life. The mightiest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devolution is to excite a new love, by which old loves and tastes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expelled. A new affection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expulsive power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as the new sap rising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in the springtime pushes off the lingering withered leaves.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union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Him meets the difficulty arising from inclination still hankering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after evil. It lifts life into a higher level where the noxious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creatures that were proper to the swamps cannot live. The new love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gives a new and mighty motive for obedience.</w:t>
      </w:r>
    </w:p>
    <w:p w14:paraId="13DEC61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1EDEA" w14:textId="1BA804E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union breaks the terrible chain that binds us to the past.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past is broken as much as if we were dead. It is broken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great act of forgiveness. Sin holds men by making them feel as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has been must be--an awful entail of evil. In Christ we die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former self.</w:t>
      </w:r>
    </w:p>
    <w:p w14:paraId="1BF1257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381371" w14:textId="6FF183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union brings a new divine power to work in us. I live, yet not I,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but Christ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me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3B4E802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781E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sets us in a new world which yet is the old. All things are changed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are changed. They are the same old things, but seen in a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light, used for new purposes, disclosing new relations and powers.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becomes a school and discipline for heaven. The world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different to a blind man when cured, or to a deaf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one,--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there are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sights for the one, new sounds for the other.</w:t>
      </w:r>
    </w:p>
    <w:p w14:paraId="485E7E8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2939E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All this is true in the measure in which we live in union with Christ.</w:t>
      </w:r>
    </w:p>
    <w:p w14:paraId="049EBDC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E3BFD4" w14:textId="1C5FB66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no man need despair, nor think, I cannot mend now.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may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tried and been defeated a thousand times. But still victory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possible, not without effort and sore conflict, but still possible.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hope for all, and hope for ME.</w:t>
      </w:r>
    </w:p>
    <w:p w14:paraId="344312D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3782E0" w14:textId="77777777" w:rsidR="00353293" w:rsidRPr="00E23000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23000">
        <w:rPr>
          <w:rFonts w:asciiTheme="minorHAnsi" w:hAnsiTheme="minorHAnsi" w:cs="Courier New"/>
          <w:b/>
          <w:bCs/>
          <w:sz w:val="22"/>
          <w:szCs w:val="22"/>
        </w:rPr>
        <w:t>III. The completion in a perfectly renewed creation.</w:t>
      </w:r>
    </w:p>
    <w:p w14:paraId="48A4960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B7AE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renovation here is only partial. Its very incompleteness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prophetic. If there be this new life in us, it obviously has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reached its fulness here, and it is obviously not manifested here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even here it is.</w:t>
      </w:r>
    </w:p>
    <w:p w14:paraId="5246E84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48D4A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like some exotic that does not show its true beauty in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greenhouses. The life of a Christian on earth is a prophecy by both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greatness and its smallness, by both its glory and its shame, by both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brightness and its spots. It cannot be that there is always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disproportion between aspiration and performance, between willing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doing. Here the most perfect career is like a half-lighted street,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long gaps between the lamps.</w:t>
      </w:r>
    </w:p>
    <w:p w14:paraId="5613496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512B2" w14:textId="47C0450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surroundings here are uncongenial to the new creatures. Foxes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holes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-all creatures are fitted for their environment; only man,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eminently renewed man, wanders as a pilgrim, not in his home.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 frame of things is for discipline. The schooling over, we burn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rod.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look for an external order in full correspondence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new nature.</w:t>
      </w:r>
    </w:p>
    <w:p w14:paraId="20DB1BA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14345" w14:textId="624F79C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And Christ throned makes all things new.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How far the old is renewed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tell, and we need not ask. Enough that there shall be a universe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perfect harmony with the completely renewed nature, that we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find a home where all things will serve and help and gladden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further us, where the outward will no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distract and clog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spirit.</w:t>
      </w:r>
    </w:p>
    <w:p w14:paraId="613E60D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170455" w14:textId="0B866AA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Brethren, let that mighty love constrain you; and look to Christ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renew you. Whatever your old self may have been, you may bury it deep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His grave, and rise with Him to newness of life. Then you may walk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this old world, new creatures in Christ Jesus, looking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blessed hope of entire renewal into the perfect likeness of Him,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man, in a perfect world, where all old sorrows and sins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passed away and He has made all things new. Through eternity, new joys,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knowledge, new progress, new likeness, new service will be ours--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 one leaf shall ever wither in the amaranthine crown, nor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cup of blessing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become empty or flat and stale. Eternity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a continual renewal and a progressive increase of ever fresh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ever familiar treasures. The new and the old will be one.</w:t>
      </w:r>
    </w:p>
    <w:p w14:paraId="5B0E08F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817AC" w14:textId="77777777" w:rsidR="00E23000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Begin with trusting to Him to help you to change a deeper blackness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than that of the Ethiopian's skin, and to erase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firier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spots than stain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tawny leopard's hide, and He will make you a new man, and set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His own time in a new heaven and earth, where dwelleth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34A4975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61D7C8" w14:textId="77777777" w:rsidR="00E23000" w:rsidRDefault="00E23000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23000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918F3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2021-11-08T10:31:00Z</dcterms:modified>
</cp:coreProperties>
</file>