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22ED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6D0CBF2" w14:textId="1A7C498B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JEREMIAH-013. </w:t>
      </w:r>
      <w:r w:rsidR="007D5CDC">
        <w:rPr>
          <w:b/>
          <w:sz w:val="32"/>
          <w:u w:val="single"/>
        </w:rPr>
        <w:t>A SOUL GAZING ON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32CC154" w14:textId="6CDF2855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D5CDC" w:rsidRPr="007D5CDC">
        <w:rPr>
          <w:rFonts w:cstheme="minorHAnsi"/>
          <w:i/>
          <w:sz w:val="24"/>
          <w:szCs w:val="24"/>
          <w:lang w:val="en-US"/>
        </w:rPr>
        <w:t>A glorious high throne from the beginning is the place of our sanctuary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701991E" w14:textId="4980933A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7D5CDC">
        <w:rPr>
          <w:rFonts w:cstheme="minorHAnsi"/>
          <w:i/>
          <w:sz w:val="24"/>
          <w:szCs w:val="24"/>
          <w:lang w:val="en-US"/>
        </w:rPr>
        <w:t>17</w:t>
      </w:r>
      <w:r>
        <w:rPr>
          <w:rFonts w:cstheme="minorHAnsi"/>
          <w:i/>
          <w:sz w:val="24"/>
          <w:szCs w:val="24"/>
          <w:lang w:val="en-US"/>
        </w:rPr>
        <w:t>:12</w:t>
      </w:r>
    </w:p>
    <w:p w14:paraId="235BF96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49E62" w14:textId="75225B6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must begin by a word or two of explanation as to the language of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passage. The word is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 supplement, and most probably it ought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omitted, and the verse treated as being, not a statement, but a series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exclamations. The next verse runs thus, O Lord! the hope of Israel,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that forsake Thee shall be ashamed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most natural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forcible understanding of the words of my text is reached by connecting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with these following clauses: O Lord! the hope of Israel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regarding the whole as one long exclamation of adoring contemplation,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glorious throne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 Thou glorious throne, high from the beginning;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place of our sanctuary, O Lord! the hope of Israel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0CCE7C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560E9" w14:textId="77777777" w:rsidR="00353293" w:rsidRPr="007D5CD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5CDC">
        <w:rPr>
          <w:rFonts w:asciiTheme="minorHAnsi" w:hAnsiTheme="minorHAnsi" w:cs="Courier New"/>
          <w:b/>
          <w:bCs/>
          <w:sz w:val="22"/>
          <w:szCs w:val="22"/>
        </w:rPr>
        <w:t>I. If we look at the words so, we have here, to begin with, a wonderful</w:t>
      </w:r>
      <w:r w:rsidR="00353293" w:rsidRPr="007D5C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D5CDC">
        <w:rPr>
          <w:rFonts w:asciiTheme="minorHAnsi" w:hAnsiTheme="minorHAnsi" w:cs="Courier New"/>
          <w:b/>
          <w:bCs/>
          <w:sz w:val="22"/>
          <w:szCs w:val="22"/>
        </w:rPr>
        <w:t>vision of what God is.</w:t>
      </w:r>
    </w:p>
    <w:p w14:paraId="1DC3C8C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93C32" w14:textId="06ACFD5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glorious throne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or, as the original has it, a throne of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glory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not quite the same thing--high from the beginning, the place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our sanctuary.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are three clauses. Now they all seem to me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reference to the Temple in Jerusalem, which is taken, by a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natural figure of speech, as a kind of suggestive description of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is worshipped there. There is the same kind of use of the name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place to stand for the person who occupies or inhabits it, in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familiar phrases. For instance, The Sublime Porte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properly the name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 lofty gateway which belonged to the palace in Constantinople,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has come to mean the Turkish Government if Government it can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called.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talk of the Papal See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having done this or that,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scarcely remember that a see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bishop's seat, or, again,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decision of the Chair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final in the House of Commons. Or, if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will accept a purely municipal parallel, if any one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told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Town Hall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had issued a certain order, he would know that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authorities, the Mayor and Corporation, had decreed so and so. So,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precisely the same way here, the prophet takes the outward facts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Temple as symbolising great and blessed spiritual thoughts of the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filled the Temple with His own lustre.</w:t>
      </w:r>
    </w:p>
    <w:p w14:paraId="4687512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425E33" w14:textId="3B79F92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glorious throne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is grand, but that is not what Jeremiah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means--A throne of glory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true rendering. And to what does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refer? Now, in the greater number of cases, you will find that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Old Testament, where glory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ascribed to God, the word has a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distinct and specific meaning, viz. the light which was afterwards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called the Shekinah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dwelt between the cherubim, and was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symbol of the divine presence and the assurance that that presence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be self-revealing and would manifest Himself to His people.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the throne on which glory rests is what we call the mercy-seat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within the veil, where, above the propitiatory table on which once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year the High Priest sprinkled the blood of sacrifice, and beneath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were shut up the tables of the covenant which constituted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bond between God and Israel, shone the Light in the midst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darkness of the enclosed inner shrine, the token of the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presence. The throned glory, the glory that reigns and rules as King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Israel, is the idea of the words before us. It is the same throne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 later writer in the New Testament speaks of when he says,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us 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boldly to the Throne of Grace.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that light of a manifested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presence was no malign lustre that blinded or slew those who gazed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it, but though no eye but that of the High Priest dared of old to look,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yet he, the representative and, as it were, the concentration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collective Israel, could stand, unshrinking and unharmed, before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piercing light, because he bore in his hand the blood of sacrifice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sprinkled it on the mercy-seat. So was it of old, but now we all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draw near, through the rent veil, and wall rejoicingly in the light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Lord.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His glory is grace; His grace is glory.</w:t>
      </w:r>
    </w:p>
    <w:p w14:paraId="1D24BA7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1275AC" w14:textId="438BBFC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This, then, is the first of Jeremiah's great thoughts of God, and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means--The Lord God omnipotent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reigneth</w:t>
      </w:r>
      <w:proofErr w:type="spellEnd"/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there is none else but He,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His will runs authoritative and supreme into all corners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universe. But it is glory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throned. That is equivalent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declaration that our God has never spoken in secret, in the dark places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earth, nor said to any seeking heart, Seek ye My face in vain.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light which shone in that Holy Place as His symbol, had for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message to Israel the great thought that, as the sun pours out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lustre into all the corners of its system, so He,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self-communication which is inherent in His very nature, manifests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to every gazing eye, and is a God who is Light, and in whom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darkness at all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039066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84D41" w14:textId="0418A59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reigning glory is also redeeming grace. For the light of the bright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cloud, which is the glory of the Lord, shines still, with no thunder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depths, nor tempests in its bosom, above the mercy-seat, where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spreads the blood of sprinkling by which Israel's sins are all taken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away. Well may the prophet lift up his heart in adoring wonder,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translate the outward symbol into this great word, The throne of glory;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Jehovah, the hope of Israel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7787F4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B8416E" w14:textId="56B68B3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the next clause is, I think, equally intelligible by the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process of interpretation--High from the beginning.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was a piece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patriotic exaggeration of Israel's prophets and psalmists that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made much of the little hill upon which the Temple was set. We read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hill of the Lord's house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exalted above the tops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mountains.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read of it being a high hill, as the hill of Bashan.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though to the eye of sense it is a very modest elevation,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 of faith it was symbolical of much. Jeremiah felt it to be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material type, both of the elevation and of the stable duration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whom he would commend to Israel's and to all men's trust. High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beginning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separated from all creatural limitation and lowness,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whose name is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and on whose level no other being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stand, towers above the lowness of the loftiest creature, and from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inaccessible height He sends down His voice, like the trumpet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amidst the darkness of Sinai, proclaiming, I am God, and there is none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beside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Yet while thus holy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is, separate from creatures--He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makes communion with Himself possible to us, and draws near to us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Christ, that we in Christ may be made nigh to Him.</w:t>
      </w:r>
    </w:p>
    <w:p w14:paraId="6BB2E2F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AEF6F" w14:textId="11C669E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 loftiness involves, necessarily, timeless and changeless Being;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that we can turn to Him, and feel Him to be the same yesterday,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to-day, and for ever.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words are needed, and no human words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anything but tawdry attempts to elaborate, which only result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weakening, these two great thoughts. High--from the beginning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68041F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6FE6B1" w14:textId="302F8F8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last of this series of symbols, even more plainly than the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two, refers originally to the Temple upon the hill of Zion;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symbolically, to the God who filled the Temple. He is the place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sanctuary.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as though the prophet would point, as the wonderful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climax of all, to the fact that He of whom the former things were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yet be accessible to our worship; that, if I might so say,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feet could tread the courts of the great Temple; and we draw near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who is so far above the loftiest, and separate from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magnificences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which Himself has made, and who yet is our sanctuary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accessible to our worship.</w:t>
      </w:r>
    </w:p>
    <w:p w14:paraId="7CF1EA1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AE73BB" w14:textId="2AC6661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Ay! and more than that--Lord! Thou hast been our dwelling-place in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generations.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old days the Temple was more than a place of worship.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was a place where a man coming had, according to ancient custom,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guest rights with God; and if he came into the Temple of the Most High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to an asylum, he dwelt there safe and secure from avengers or foes.</w:t>
      </w:r>
    </w:p>
    <w:p w14:paraId="2A9AC50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6175B" w14:textId="0F10941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place of our sanctuary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then, declares that God Himself, like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ancestral dwelling-place in which generation after generation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fathers and children have abode, whence they have been carried,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their children still live, is to all generations their home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fortress. The place of our sanctuary implies access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inaccessibly High, communion with the infinitely Separate, security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abode in God Himself. He that dwelleth in God dwelleth in peace. These,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then, are the points of the prophet's vision of God.</w:t>
      </w:r>
    </w:p>
    <w:p w14:paraId="493AC82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1DBF62" w14:textId="77777777" w:rsidR="00353293" w:rsidRPr="007D5CD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5CDC">
        <w:rPr>
          <w:rFonts w:asciiTheme="minorHAnsi" w:hAnsiTheme="minorHAnsi" w:cs="Courier New"/>
          <w:b/>
          <w:bCs/>
          <w:sz w:val="22"/>
          <w:szCs w:val="22"/>
        </w:rPr>
        <w:t>II. Note, further, the soul rapt in meditation and this vision of God.</w:t>
      </w:r>
    </w:p>
    <w:p w14:paraId="6344016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75896" w14:textId="4E5B356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me, this long-drawn-out series of linked clauses without grammatical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connection, this succession of adoring exclamations of rapture, wonder,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praise, is very striking. It suggests the manner in which we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vivify all our thoughts of God, by turning them into material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devout reverence; awe-struck, considering meditation. There is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told us in the Bible about God simply in order that we may know it.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all meant to be fuel to the fire of our divine affection; to kindle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us the sentiments of faith and love and rapturous adoration.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easy to know the theology of the Old and the New Testaments, and a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rattle over the catalogue of the divine attributes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they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called, with perfect accuracy, and never be a hair the better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knowing all of them.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urge, on you and on myself, the necessity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warming our thoughts and kindling our conceptions of what God is until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melt us into fluidity and adoration and love.</w:t>
      </w:r>
    </w:p>
    <w:p w14:paraId="260E4F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1A447A" w14:textId="0E1551D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believe that there are few things which we Christian people more lack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this generation, and by the lack of which we suffer more, than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comparative decay of the good old habit of frequent and patient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meditation on the things that we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most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surely believe. We are so busy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adding to our stock of knowledge, in following out to their latest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consequence the logical effects of our Christianity, and in defending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it, or seeking to be familiar with the defences, against modern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assaults, or in practical work on its behalf, that the last thing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great many of us do is to feed upon the truth which we know already.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should be like ruminant animals who first crop the grass--which,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interpreted, means, get Scripture truth into our heads--and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chew the cud, which being interpreted is, then put these truths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second process by meditation on them, so that they may turn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nourishment and make flesh. 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eateth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said Jesus Christ (and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used there the word which is specially applied to rumination),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 by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does us no good to know that God is the Throne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Glory, high from the beginning, the place of our sanctuary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unless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turn theology into devotion by meditation upon it. Suffer the word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exhortation --in busy, great communities like ours, where we are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driven so hard, there is need for some voices sometimes to be lifted up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pressing upon Christian people the duty of quiet rumination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truths that they have.</w:t>
      </w:r>
    </w:p>
    <w:p w14:paraId="20C1AD7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8DACA" w14:textId="77777777" w:rsidR="00353293" w:rsidRPr="007D5CD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5CDC">
        <w:rPr>
          <w:rFonts w:asciiTheme="minorHAnsi" w:hAnsiTheme="minorHAnsi" w:cs="Courier New"/>
          <w:b/>
          <w:bCs/>
          <w:sz w:val="22"/>
          <w:szCs w:val="22"/>
        </w:rPr>
        <w:t>III. We may see in our text, further, the meditative soul going out to</w:t>
      </w:r>
      <w:r w:rsidR="00353293" w:rsidRPr="007D5C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D5CDC">
        <w:rPr>
          <w:rFonts w:asciiTheme="minorHAnsi" w:hAnsiTheme="minorHAnsi" w:cs="Courier New"/>
          <w:b/>
          <w:bCs/>
          <w:sz w:val="22"/>
          <w:szCs w:val="22"/>
        </w:rPr>
        <w:t>grasp God thus revealed, as its portion and hope.</w:t>
      </w:r>
    </w:p>
    <w:p w14:paraId="575E5D6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3544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I have already said, the text is best understood as part of a series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exclamations which extends into the following verse. If we 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account of the whole series, and regard the subsequent part of it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led up to, by the part which is our text, we get an important thought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to what should be the outcome of the truths concerning God, and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meditative contemplation of them.</w:t>
      </w:r>
    </w:p>
    <w:p w14:paraId="7E35D3C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0B6AC3" w14:textId="65665E2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relation to these truths is not exhausted even when I have meditated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them, and they have touched me into a rapture of devotion. I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conceive that to have been done, and yet the next necessary step not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been taken. What is that step? The next verse tells us, when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goes on to exclaim, O Lord! the hope of Israel.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must cast myself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Him by faith as my only hope, and turn away from all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confidences which are vain and impotent. So we are back upon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familiar Christian ground, that the bond which knits a man to God,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which all that God is becomes that man's personal property,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available for the security and the shaping of his life, is the simple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flinging of himself into God's arms, in sure and certain trust. Then,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one of these characteristics of which I have been speaking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contribute its own special part to the serenity, the security,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godlikeness, the blessedness, the righteousness, the strength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who thus trusts.</w:t>
      </w:r>
    </w:p>
    <w:p w14:paraId="3B0BAE7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36877" w14:textId="77777777" w:rsidR="007D5CD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But such confidence which makes all these things my own possessions,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makes Him a throne of glory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to which I have access; which makes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a place in which I dwell by this exercise of personal faith;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makes Him my hope, has for its other side the turning away from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grounds of confidence and security. The subsequent context tells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how wise it is thus to turn away, and what folly it is to make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anything else our hope except that throne of glory.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that depart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Me shall be written in the earth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because they have forsaken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Lord, the fountain of living waters.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say, O Lord! Thou art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hope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we shall have the anchor of the soul, sure and steadfast,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entereth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within the veil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fixes on Him who is within it,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throned Grace between the cherubim, our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and our Hope.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dwell in God, and from the secure height of our house look down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serenely on impotent foes, and never know the bitterness of vain hopes,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nor remove from the safe asylum of our home in God.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7EFE90BA" w14:textId="77777777" w:rsidR="007D5CDC" w:rsidRDefault="007D5CD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69D1FE" w14:textId="77777777" w:rsidR="007D5CDC" w:rsidRDefault="007D5CD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3E9C0" w14:textId="7FA9AF2C" w:rsidR="009F268F" w:rsidRDefault="009F268F" w:rsidP="009F268F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F268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CD3366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2021-11-08T10:34:00Z</dcterms:modified>
</cp:coreProperties>
</file>