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C387" w14:textId="77777777" w:rsidR="00545272" w:rsidRPr="00B22470" w:rsidRDefault="00545272" w:rsidP="0054527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1CD58E" w14:textId="034C2DB8" w:rsidR="00545272" w:rsidRPr="00B22470" w:rsidRDefault="00545272" w:rsidP="0054527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JOB-00</w:t>
      </w:r>
      <w:r w:rsidR="00B93032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. T</w:t>
      </w:r>
      <w:r w:rsidR="00B93032">
        <w:rPr>
          <w:b/>
          <w:sz w:val="32"/>
          <w:u w:val="single"/>
        </w:rPr>
        <w:t>WO KINDS OF HOPE</w:t>
      </w:r>
      <w:r>
        <w:rPr>
          <w:b/>
          <w:sz w:val="32"/>
          <w:u w:val="single"/>
        </w:rPr>
        <w:t xml:space="preserve"> by ALEXANDER MACLAREN</w:t>
      </w:r>
    </w:p>
    <w:p w14:paraId="7F39754F" w14:textId="6169EEC9" w:rsidR="00545272" w:rsidRPr="005736A5" w:rsidRDefault="00545272" w:rsidP="0054527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3032" w:rsidRPr="00B93032">
        <w:rPr>
          <w:rFonts w:cstheme="minorHAnsi"/>
          <w:i/>
          <w:sz w:val="24"/>
          <w:szCs w:val="24"/>
          <w:lang w:val="en-US"/>
        </w:rPr>
        <w:t>Whose hope shall be cut off, and whose trust shall be a spider's web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5657E6" w14:textId="6AE8B261" w:rsidR="00545272" w:rsidRDefault="00545272" w:rsidP="0054527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Job </w:t>
      </w:r>
      <w:r w:rsidR="00B93032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</w:t>
      </w:r>
      <w:r w:rsidR="00B93032">
        <w:rPr>
          <w:rFonts w:cstheme="minorHAnsi"/>
          <w:i/>
          <w:sz w:val="24"/>
          <w:szCs w:val="24"/>
          <w:lang w:val="en-US"/>
        </w:rPr>
        <w:t>4</w:t>
      </w:r>
    </w:p>
    <w:p w14:paraId="659C9FD5" w14:textId="2994E16F" w:rsidR="00B93032" w:rsidRPr="005736A5" w:rsidRDefault="00B93032" w:rsidP="00B930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B93032">
        <w:rPr>
          <w:rFonts w:cstheme="minorHAnsi"/>
          <w:i/>
          <w:sz w:val="24"/>
          <w:szCs w:val="24"/>
          <w:lang w:val="en-US"/>
        </w:rPr>
        <w:t xml:space="preserve">And hope </w:t>
      </w:r>
      <w:proofErr w:type="spellStart"/>
      <w:r w:rsidRPr="00B93032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Pr="00B93032">
        <w:rPr>
          <w:rFonts w:cstheme="minorHAnsi"/>
          <w:i/>
          <w:sz w:val="24"/>
          <w:szCs w:val="24"/>
          <w:lang w:val="en-US"/>
        </w:rPr>
        <w:t xml:space="preserve"> not ashamed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4AC8D63" w14:textId="0DED0514" w:rsidR="00B93032" w:rsidRDefault="00B93032" w:rsidP="00B930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5:5</w:t>
      </w:r>
    </w:p>
    <w:p w14:paraId="3F206AF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E4D975" w14:textId="0D3F274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two texts take opposite sides. Bildad was not the wisest of Job's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friends, and he gives utterance to solemn commonplaces with partial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truth in them. In the rough it is true that the hope of the ungodly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perishes, and the limits of the truth are concealed by the splendour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imagery and the perfection of artistic form in which the well-worn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platitude is draped. The spider's web stretched glittering in the dewy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morning on the plants, shaking its threaded tears in the wind, the flag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dry bed of a nullah withering while yet green, the wall 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leaning a man will fall, are vivid illustrations of hopes that collapse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fail. But my other text has to do with hopes that do not fail. Paul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thinks that he knows of hope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not ashamed, that is,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disappoints. Bildad was right if he was thinking, as he was,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hopes fixed on earth; the Apostle was right, for he was thinking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hopes set on God. It is a commonplace that hope springs immortal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human breast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equally a commonplace that hopes are disappointed.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is the conclusion from these two universal experiences? Is it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cynical one that it is all illusion, or is it that somewhere there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an object on which hope may twine its tendrils without fear? God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the faculty, and we may be sure that it is not given to be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balked. We must hope. Our hope may be our worst enemy; it may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be our purest joy.</w:t>
      </w:r>
    </w:p>
    <w:p w14:paraId="3514CA4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74A8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us then simply consider these two sorts of hope, the earthly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heavenly, in their working in the three great realms of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death, and eternity.</w:t>
      </w:r>
    </w:p>
    <w:p w14:paraId="2036EDB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2DB9B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I. In life.</w:t>
      </w:r>
    </w:p>
    <w:p w14:paraId="75E69C2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FBCD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faculty is inseparable from man's consciousness of immortality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an indefinitely expansible nature which ever makes him discontented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present. It has great purposes to perform in strengthening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work, in helping him over sorrows, in making him buoyant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elastic, in painting for him the walls of the dungeon, and hiding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the weight of the fetters.</w:t>
      </w:r>
    </w:p>
    <w:p w14:paraId="7DDFE6F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CAE1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for what did he receive this great gift? Mainly that he might pass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beyond the temporal and hold converse with the skies. Its true sphere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unseen future which is at God's right hand.</w:t>
      </w:r>
    </w:p>
    <w:p w14:paraId="3601195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0943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may run a series of antitheses, e.g.--</w:t>
      </w:r>
    </w:p>
    <w:p w14:paraId="7B891BE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290E4" w14:textId="77777777" w:rsidR="00795695" w:rsidRPr="00795695" w:rsidRDefault="00602DB6" w:rsidP="00DB74B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Earthly hope is so uncertain that its larger part is often fear.</w:t>
      </w:r>
    </w:p>
    <w:p w14:paraId="4E4D5A49" w14:textId="77777777" w:rsidR="00795695" w:rsidRPr="00795695" w:rsidRDefault="00602DB6" w:rsidP="00DB74B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Heavenly hope is fixed and sure. It is as certain as history.</w:t>
      </w:r>
    </w:p>
    <w:p w14:paraId="088D8C19" w14:textId="77777777" w:rsidR="00795695" w:rsidRPr="00795695" w:rsidRDefault="00602DB6" w:rsidP="00DB74B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Earthly hope realised is always less blessed than we expected.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universal the experience that there is little to choose between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gratified and a frustrated hope! The wonders inside the caravan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so wonderful as the canvas pictures outside.</w:t>
      </w:r>
    </w:p>
    <w:p w14:paraId="39444BF0" w14:textId="77777777" w:rsidR="00795695" w:rsidRPr="00795695" w:rsidRDefault="00602DB6" w:rsidP="00DB74B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Heavenly hopes ever surpass the most rapturous anticipation. The half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hath not been told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C21FA27" w14:textId="77777777" w:rsidR="00795695" w:rsidRPr="00795695" w:rsidRDefault="00602DB6" w:rsidP="00DB74B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Earthly hopes are necessarily short-winged. They are settled one way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another, and sink hull down below our horizon.</w:t>
      </w:r>
    </w:p>
    <w:p w14:paraId="0E8653FB" w14:textId="77777777" w:rsidR="00795695" w:rsidRPr="00795695" w:rsidRDefault="00602DB6" w:rsidP="00DB74B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Heavenly hope sets its object far off, and because a lifetime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attains it in part, it blesses a lifetime and outlasts it.</w:t>
      </w:r>
    </w:p>
    <w:p w14:paraId="5DFE25D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0854C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II. Hope in death.</w:t>
      </w:r>
    </w:p>
    <w:p w14:paraId="05C4671B" w14:textId="2F2BB0A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6888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last hour ends for us all alike our earthly joys and relations.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slow years slip away, and each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bears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with it hopes that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outlived, whether fulfilled or disappointed. One by one the lights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kindle in our hall flicker out, and death quenches the last of them.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there is one light that burns on clear through the article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death, like the lamp in the magician's tomb. The righteous hath hope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death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can each settle for ourselves whether we shall carry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radiant angel with her white wings into the great darkness,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sadly part with her before we part with life. To the earthly soul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last earthly hour is a black wall beyond which it cannot look.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God-trusting soul the darkness is peopled with bright-faced hopes.</w:t>
      </w:r>
    </w:p>
    <w:p w14:paraId="433169D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08DAA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III. Hope in eternity.</w:t>
      </w:r>
    </w:p>
    <w:p w14:paraId="2B74C54C" w14:textId="283086B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79EE1" w14:textId="1340C1D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not for our tongues to speak of what must, in the natural working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of consequences, be the ultimate condition of a soul which has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 its hopes on the God who alone is the right Object of the blessed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yet awful capacity of hoping, when all the fleeting objects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sought as solace and mask of its own true poverty are clean gone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its grasp. Dante's tremendous words are more than enough to move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wholesome horror in any thinking soul: Leave hope behind, all ye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enter here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They are said to be unfeeling, grim, and mediaeval,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incredible in this enlightened age; but is there any way out of them,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take into account what our nature is moulded to need and cling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to, and what godless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have done with it?</w:t>
      </w:r>
    </w:p>
    <w:p w14:paraId="11B3381A" w14:textId="102DCF4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E59462" w14:textId="77777777" w:rsidR="00B81082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But let us turn to the brighter of these texts. Hope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ashamed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will be an internal increase of blessedness, power,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purity in that future, a fuller possession of God, a reaching out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completer likeness to Him.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if we can think of days in that calm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state where time will be no more, to-morrow shall be as this day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more abundant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angel Hope, who kept us company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weary marches of earth, will attend on us still, only having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laid aside the uncertainty that sometime veiled her smiles,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retaining all the buoyant eagerness for the ever unfolding wonders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gave us courage and cheer in the days of our flesh.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58B185EF" w14:textId="77777777" w:rsidR="00B81082" w:rsidRDefault="00B8108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FF5D5" w14:textId="77777777" w:rsidR="00B81082" w:rsidRDefault="00B8108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81082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81082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ED3764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2021-11-05T14:14:00Z</dcterms:modified>
</cp:coreProperties>
</file>