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D2C7" w14:textId="77777777" w:rsidR="008F3626" w:rsidRPr="00B22470" w:rsidRDefault="008F3626" w:rsidP="008F3626">
      <w:pPr>
        <w:rPr>
          <w:b/>
          <w:sz w:val="24"/>
        </w:rPr>
      </w:pPr>
      <w:r>
        <w:rPr>
          <w:b/>
          <w:sz w:val="24"/>
        </w:rPr>
        <w:t>THE EXPOSITION OF HOLY SCRIPTURE BY ALEXANDER MACLAREN</w:t>
      </w:r>
    </w:p>
    <w:p w14:paraId="2FC10DE3" w14:textId="7BBAE49B" w:rsidR="008F3626" w:rsidRPr="00B22470" w:rsidRDefault="008F3626" w:rsidP="008F3626">
      <w:pPr>
        <w:rPr>
          <w:b/>
          <w:sz w:val="32"/>
          <w:u w:val="single"/>
        </w:rPr>
      </w:pPr>
      <w:r>
        <w:rPr>
          <w:b/>
          <w:sz w:val="32"/>
          <w:u w:val="single"/>
        </w:rPr>
        <w:t>JOHN-</w:t>
      </w:r>
      <w:r w:rsidR="00BA042B">
        <w:rPr>
          <w:b/>
          <w:sz w:val="32"/>
          <w:u w:val="single"/>
        </w:rPr>
        <w:t>012</w:t>
      </w:r>
      <w:r w:rsidR="000D6B18" w:rsidRPr="000D6B18">
        <w:rPr>
          <w:sz w:val="32"/>
          <w:u w:val="single"/>
        </w:rPr>
        <w:t xml:space="preserve">. </w:t>
      </w:r>
      <w:r w:rsidR="00283106">
        <w:rPr>
          <w:b/>
          <w:sz w:val="32"/>
          <w:u w:val="single"/>
        </w:rPr>
        <w:t>JESUS THE JOY BRINGER</w:t>
      </w:r>
      <w:r w:rsidRPr="00E30BFB">
        <w:rPr>
          <w:b/>
          <w:sz w:val="32"/>
          <w:u w:val="single"/>
        </w:rPr>
        <w:t xml:space="preserve"> </w:t>
      </w:r>
      <w:r>
        <w:rPr>
          <w:b/>
          <w:sz w:val="32"/>
          <w:u w:val="single"/>
        </w:rPr>
        <w:t>by ALEXANDER MACLAREN</w:t>
      </w:r>
    </w:p>
    <w:p w14:paraId="1C3E7F08" w14:textId="6C7F063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83106">
        <w:rPr>
          <w:rFonts w:cstheme="minorHAnsi"/>
          <w:i/>
          <w:sz w:val="24"/>
          <w:szCs w:val="24"/>
          <w:lang w:val="en-US"/>
        </w:rPr>
        <w:t xml:space="preserve">1. </w:t>
      </w:r>
      <w:r w:rsidR="00283106" w:rsidRPr="00283106">
        <w:rPr>
          <w:rFonts w:cstheme="minorHAnsi"/>
          <w:i/>
          <w:sz w:val="24"/>
          <w:szCs w:val="24"/>
          <w:lang w:val="en-US"/>
        </w:rPr>
        <w:t xml:space="preserve">And the third day there was a marriage in Cana of Galilee; and the mother of Jesus was there: 2. And both Jesus was called, and His disciples, to the marriage. 3. And when they wanted wine, the mother of Jesus saith unto Him, </w:t>
      </w:r>
      <w:proofErr w:type="gramStart"/>
      <w:r w:rsidR="00283106" w:rsidRPr="00283106">
        <w:rPr>
          <w:rFonts w:cstheme="minorHAnsi"/>
          <w:i/>
          <w:sz w:val="24"/>
          <w:szCs w:val="24"/>
          <w:lang w:val="en-US"/>
        </w:rPr>
        <w:t>They</w:t>
      </w:r>
      <w:proofErr w:type="gramEnd"/>
      <w:r w:rsidR="00283106" w:rsidRPr="00283106">
        <w:rPr>
          <w:rFonts w:cstheme="minorHAnsi"/>
          <w:i/>
          <w:sz w:val="24"/>
          <w:szCs w:val="24"/>
          <w:lang w:val="en-US"/>
        </w:rPr>
        <w:t xml:space="preserve"> have no wine. 4. Jesus saith unto her, Woman, what have I to do with thee? Mine hour is not yet come. 5. His mother saith unto the servants, Whatsoever He saith unto you, do it. 6. And there were set there six waterpots of stone, after the manner of the purifying of the Jews, containing two or three firkins apiece. 7. Jesus saith unto them, Fill the waterpots with water. And they filled them up to the brim. 8. And He saith unto them, Draw out now, and bear unto the governor of the feast. And they bare it. 9. When the ruler of the feast had tasted the water that was made wine, and knew not whence it was: (but the servants which drew the water knew;) the governor of the feast called the bridegroom, 10. And saith unto him, </w:t>
      </w:r>
      <w:proofErr w:type="gramStart"/>
      <w:r w:rsidR="00283106" w:rsidRPr="00283106">
        <w:rPr>
          <w:rFonts w:cstheme="minorHAnsi"/>
          <w:i/>
          <w:sz w:val="24"/>
          <w:szCs w:val="24"/>
          <w:lang w:val="en-US"/>
        </w:rPr>
        <w:t>Every</w:t>
      </w:r>
      <w:proofErr w:type="gramEnd"/>
      <w:r w:rsidR="00283106" w:rsidRPr="00283106">
        <w:rPr>
          <w:rFonts w:cstheme="minorHAnsi"/>
          <w:i/>
          <w:sz w:val="24"/>
          <w:szCs w:val="24"/>
          <w:lang w:val="en-US"/>
        </w:rPr>
        <w:t xml:space="preserve"> man at the beginning doth set forth good wine; and when men have well drunk, then that which is worse; but thou hast kept the good wine until now. 11. This beginning of miracles did Jesus in Cana of Galilee, and manifested forth His glory; and His disciples believed on Him</w:t>
      </w:r>
      <w:r w:rsidRPr="00D74C05">
        <w:rPr>
          <w:rFonts w:cstheme="minorHAnsi"/>
          <w:i/>
          <w:sz w:val="24"/>
          <w:szCs w:val="24"/>
          <w:lang w:val="en-US"/>
        </w:rPr>
        <w:t>.</w:t>
      </w:r>
      <w:r w:rsidRPr="005736A5">
        <w:rPr>
          <w:rFonts w:cstheme="minorHAnsi"/>
          <w:i/>
          <w:sz w:val="24"/>
          <w:szCs w:val="24"/>
          <w:lang w:val="en-US"/>
        </w:rPr>
        <w:t>"</w:t>
      </w:r>
    </w:p>
    <w:p w14:paraId="249C06E9" w14:textId="168EB5A0"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283106">
        <w:rPr>
          <w:rFonts w:cstheme="minorHAnsi"/>
          <w:i/>
          <w:sz w:val="24"/>
          <w:szCs w:val="24"/>
          <w:lang w:val="en-US"/>
        </w:rPr>
        <w:t>2</w:t>
      </w:r>
      <w:r>
        <w:rPr>
          <w:rFonts w:cstheme="minorHAnsi"/>
          <w:i/>
          <w:sz w:val="24"/>
          <w:szCs w:val="24"/>
          <w:lang w:val="en-US"/>
        </w:rPr>
        <w:t>:1-1</w:t>
      </w:r>
      <w:r w:rsidR="00283106">
        <w:rPr>
          <w:rFonts w:cstheme="minorHAnsi"/>
          <w:i/>
          <w:sz w:val="24"/>
          <w:szCs w:val="24"/>
          <w:lang w:val="en-US"/>
        </w:rPr>
        <w:t>1</w:t>
      </w:r>
    </w:p>
    <w:p w14:paraId="78FD35E4" w14:textId="2266D02F" w:rsidR="000610DB" w:rsidRPr="000610DB" w:rsidRDefault="000610DB" w:rsidP="00924AB5">
      <w:pPr>
        <w:pStyle w:val="PlainText"/>
        <w:rPr>
          <w:rFonts w:asciiTheme="minorHAnsi" w:hAnsiTheme="minorHAnsi" w:cs="Courier New"/>
          <w:sz w:val="22"/>
          <w:szCs w:val="22"/>
        </w:rPr>
      </w:pPr>
    </w:p>
    <w:p w14:paraId="0BEB0BBA" w14:textId="1DFB37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exact dating of this first miracle indicates an eye-witness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Nazareth was some thirty miles distant from the place where John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baptizing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Cana about four miles from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third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reckoned from the day of the calling of Philip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seem to have been invited to the marriage feast later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Mary was already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appears to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closely connected with the family celebrating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appears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her knowledge of the deficiency in the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direction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servants.</w:t>
      </w:r>
    </w:p>
    <w:p w14:paraId="6C7D0AD4" w14:textId="77777777" w:rsidR="000610DB" w:rsidRPr="000610DB" w:rsidRDefault="000610DB" w:rsidP="00924AB5">
      <w:pPr>
        <w:pStyle w:val="PlainText"/>
        <w:rPr>
          <w:rFonts w:asciiTheme="minorHAnsi" w:hAnsiTheme="minorHAnsi" w:cs="Courier New"/>
          <w:sz w:val="22"/>
          <w:szCs w:val="22"/>
        </w:rPr>
      </w:pPr>
    </w:p>
    <w:p w14:paraId="532D88AE" w14:textId="643391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John makes all but as emphatic as the miracle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new relation between Mary and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she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sweet triumphant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that she sees her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surrounded by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secret hope which she had nourished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silently for so long bursts into flame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turns to Him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beautiful faith in His power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 small present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an example her first word to Him sets us all! Like the two 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sisters at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is sure that to tell Him of trouble 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heart will impel Him to share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perchance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relieve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tell Jesus our wants and leave Him to deal with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He knows how.</w:t>
      </w:r>
    </w:p>
    <w:p w14:paraId="6318A8DB" w14:textId="77777777" w:rsidR="000610DB" w:rsidRPr="000610DB" w:rsidRDefault="000610DB" w:rsidP="00924AB5">
      <w:pPr>
        <w:pStyle w:val="PlainText"/>
        <w:rPr>
          <w:rFonts w:asciiTheme="minorHAnsi" w:hAnsiTheme="minorHAnsi" w:cs="Courier New"/>
          <w:sz w:val="22"/>
          <w:szCs w:val="22"/>
        </w:rPr>
      </w:pPr>
    </w:p>
    <w:p w14:paraId="14E15833" w14:textId="06D1C7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addressing her as Woman</w:t>
      </w:r>
      <w:r w:rsidR="00283106">
        <w:rPr>
          <w:rFonts w:asciiTheme="minorHAnsi" w:hAnsiTheme="minorHAnsi" w:cs="Courier New"/>
          <w:sz w:val="22"/>
          <w:szCs w:val="22"/>
        </w:rPr>
        <w:t xml:space="preserve"> </w:t>
      </w:r>
      <w:r w:rsidRPr="000610DB">
        <w:rPr>
          <w:rFonts w:asciiTheme="minorHAnsi" w:hAnsiTheme="minorHAnsi" w:cs="Courier New"/>
          <w:sz w:val="22"/>
          <w:szCs w:val="22"/>
        </w:rPr>
        <w:t>has not the meaning which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term is one of respect and courtesy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a plain intimation of a new distance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strengthened by the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is there in common between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common between a mother and her son!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has to learn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assumption of the position of Messiah in which her mother's pride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rejoiced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carried necessarily a consequence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of the swords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were to pierce that mother's heart of 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her Son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 </w:t>
      </w:r>
      <w:proofErr w:type="gramStart"/>
      <w:r w:rsidRPr="000610DB">
        <w:rPr>
          <w:rFonts w:asciiTheme="minorHAnsi" w:hAnsiTheme="minorHAnsi" w:cs="Courier New"/>
          <w:sz w:val="22"/>
          <w:szCs w:val="22"/>
        </w:rPr>
        <w:t>more</w:t>
      </w:r>
      <w:proofErr w:type="gramEnd"/>
      <w:r w:rsidRPr="000610DB">
        <w:rPr>
          <w:rFonts w:asciiTheme="minorHAnsi" w:hAnsiTheme="minorHAnsi" w:cs="Courier New"/>
          <w:sz w:val="22"/>
          <w:szCs w:val="22"/>
        </w:rPr>
        <w:t xml:space="preserve"> call her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told her that the old days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subject to her were past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old relation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merged in the new one of Messiah and disciple--a bitter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a parent has to taste the bitterness of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wider outlooks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new sense of a vocation come to their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Few mothers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able to accept the inevitable as Mary did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prescribed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own consciousness of the fit time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determine His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gave Him the signal that the hour was struck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told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how soon after that moment it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gently but </w:t>
      </w:r>
      <w:r w:rsidRPr="000610DB">
        <w:rPr>
          <w:rFonts w:asciiTheme="minorHAnsi" w:hAnsiTheme="minorHAnsi" w:cs="Courier New"/>
          <w:sz w:val="22"/>
          <w:szCs w:val="22"/>
        </w:rPr>
        <w:lastRenderedPageBreak/>
        <w:t>decisively declares His freedom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infallible accuracy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certain intervention at the right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think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always helps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right early</w:t>
      </w:r>
      <w:r w:rsidR="00807E9A" w:rsidRPr="00807E9A">
        <w:rPr>
          <w:rFonts w:asciiTheme="minorHAnsi" w:hAnsiTheme="minorHAnsi" w:cs="Courier New"/>
          <w:sz w:val="22"/>
          <w:szCs w:val="22"/>
        </w:rPr>
        <w:t>.</w:t>
      </w:r>
    </w:p>
    <w:p w14:paraId="18A1FE02" w14:textId="77777777" w:rsidR="000610DB" w:rsidRPr="000610DB" w:rsidRDefault="000610DB" w:rsidP="00924AB5">
      <w:pPr>
        <w:pStyle w:val="PlainText"/>
        <w:rPr>
          <w:rFonts w:asciiTheme="minorHAnsi" w:hAnsiTheme="minorHAnsi" w:cs="Courier New"/>
          <w:sz w:val="22"/>
          <w:szCs w:val="22"/>
        </w:rPr>
      </w:pPr>
    </w:p>
    <w:p w14:paraId="24015FF7" w14:textId="5081527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Mary's sweet humility and strong trust come out wonderfully in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 to the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exact opposite of what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expected after the cold douche administered to her eagerness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prompt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faith had laid hold of the little spark of promise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not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fanned it into a flame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intervene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can leave Him to settle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firm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have been the faith which did not falter even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bitter lesson and the apparent repulse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it puts to shame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feebler confidence in our </w:t>
      </w:r>
      <w:proofErr w:type="gramStart"/>
      <w:r w:rsidRPr="000610DB">
        <w:rPr>
          <w:rFonts w:asciiTheme="minorHAnsi" w:hAnsiTheme="minorHAnsi" w:cs="Courier New"/>
          <w:sz w:val="22"/>
          <w:szCs w:val="22"/>
        </w:rPr>
        <w:t>better known</w:t>
      </w:r>
      <w:proofErr w:type="gramEnd"/>
      <w:r w:rsidRPr="000610DB">
        <w:rPr>
          <w:rFonts w:asciiTheme="minorHAnsi" w:hAnsiTheme="minorHAnsi" w:cs="Courier New"/>
          <w:sz w:val="22"/>
          <w:szCs w:val="22"/>
        </w:rPr>
        <w:t xml:space="preserv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He delays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requests! Mary left all to Jesus; His commands were to be implicitly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submit to Him in that absolute fashion both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and the manner of His responses to our petitions?</w:t>
      </w:r>
    </w:p>
    <w:p w14:paraId="245402D3" w14:textId="77777777" w:rsidR="000610DB" w:rsidRPr="000610DB" w:rsidRDefault="000610DB" w:rsidP="00924AB5">
      <w:pPr>
        <w:pStyle w:val="PlainText"/>
        <w:rPr>
          <w:rFonts w:asciiTheme="minorHAnsi" w:hAnsiTheme="minorHAnsi" w:cs="Courier New"/>
          <w:sz w:val="22"/>
          <w:szCs w:val="22"/>
        </w:rPr>
      </w:pPr>
    </w:p>
    <w:p w14:paraId="63CB4C7D" w14:textId="52C601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point is the actual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told with remarkable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vividness and equally remarkable reserve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even learn in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precisely it consisted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all the water in the vessels turned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wine? Did the change affect only what was drawn out? No answer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 to these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spoke no word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will silently effected the change on matter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manifested forth His glory as Creator and </w:t>
      </w:r>
      <w:proofErr w:type="spellStart"/>
      <w:r w:rsidRPr="000610DB">
        <w:rPr>
          <w:rFonts w:asciiTheme="minorHAnsi" w:hAnsiTheme="minorHAnsi" w:cs="Courier New"/>
          <w:sz w:val="22"/>
          <w:szCs w:val="22"/>
        </w:rPr>
        <w:t>Sustainer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wielding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prerogative of affecting material things by His bare volition.</w:t>
      </w:r>
    </w:p>
    <w:p w14:paraId="7F82824C" w14:textId="77777777" w:rsidR="000610DB" w:rsidRPr="000610DB" w:rsidRDefault="000610DB" w:rsidP="00924AB5">
      <w:pPr>
        <w:pStyle w:val="PlainText"/>
        <w:rPr>
          <w:rFonts w:asciiTheme="minorHAnsi" w:hAnsiTheme="minorHAnsi" w:cs="Courier New"/>
          <w:sz w:val="22"/>
          <w:szCs w:val="22"/>
        </w:rPr>
      </w:pPr>
    </w:p>
    <w:p w14:paraId="09423560" w14:textId="33CC0A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reality of the miracle is certified by the jovial remark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w:t>
      </w:r>
      <w:proofErr w:type="spellStart"/>
      <w:r w:rsidRPr="000610DB">
        <w:rPr>
          <w:rFonts w:asciiTheme="minorHAnsi" w:hAnsiTheme="minorHAnsi" w:cs="Courier New"/>
          <w:sz w:val="22"/>
          <w:szCs w:val="22"/>
        </w:rPr>
        <w:t>Bengel</w:t>
      </w:r>
      <w:proofErr w:type="spellEnd"/>
      <w:r w:rsidRPr="000610DB">
        <w:rPr>
          <w:rFonts w:asciiTheme="minorHAnsi" w:hAnsiTheme="minorHAnsi" w:cs="Courier New"/>
          <w:sz w:val="22"/>
          <w:szCs w:val="22"/>
        </w:rPr>
        <w:t xml:space="preserve"> says: The ignorance of the ruler proves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goodness of the wine; the knowledge of the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palate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not so dulled as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unable to tell a good brand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when he tasted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there any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suppose that Jesus was supplying more wine to a company that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had more than enough.</w:t>
      </w:r>
    </w:p>
    <w:p w14:paraId="536B111E" w14:textId="4CCD9498" w:rsidR="000610DB" w:rsidRPr="000610DB" w:rsidRDefault="000610DB" w:rsidP="00924AB5">
      <w:pPr>
        <w:pStyle w:val="PlainText"/>
        <w:rPr>
          <w:rFonts w:asciiTheme="minorHAnsi" w:hAnsiTheme="minorHAnsi" w:cs="Courier New"/>
          <w:sz w:val="22"/>
          <w:szCs w:val="22"/>
        </w:rPr>
      </w:pPr>
    </w:p>
    <w:p w14:paraId="4C064ECF" w14:textId="5314CF3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ruler's words are not meant to apply to the guests at that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are quite general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Evangelist is fond of quoting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have deeper meanings than the speakers dreamed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mystically contemplative eye he sees hints and symbols of the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very common things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are not forcing higher meanings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jest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catching one intention of John's quotation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see in it an unconscious utterance of the great truth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keeps His best wine till the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poor deluded souls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ever finding that the world does the very opposite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luring men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be its slaves and victims by brilliant promises and </w:t>
      </w:r>
      <w:proofErr w:type="spellStart"/>
      <w:r w:rsidRPr="000610DB">
        <w:rPr>
          <w:rFonts w:asciiTheme="minorHAnsi" w:hAnsiTheme="minorHAnsi" w:cs="Courier New"/>
          <w:sz w:val="22"/>
          <w:szCs w:val="22"/>
        </w:rPr>
        <w:t>shortlived</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sooner or later lose their deceitful lustre and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often positively bitter! The end of that mirth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dreariest thing in all the world is a godless old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of the most beautiful things in all the world is the calm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sunset which so often glorifies a godly life that has been full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effort for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sorrows patiently borne as being sent by Him.</w:t>
      </w:r>
    </w:p>
    <w:p w14:paraId="432324A3" w14:textId="77777777" w:rsidR="000610DB" w:rsidRPr="000610DB" w:rsidRDefault="000610DB" w:rsidP="00924AB5">
      <w:pPr>
        <w:pStyle w:val="PlainText"/>
        <w:rPr>
          <w:rFonts w:asciiTheme="minorHAnsi" w:hAnsiTheme="minorHAnsi" w:cs="Courier New"/>
          <w:sz w:val="22"/>
          <w:szCs w:val="22"/>
        </w:rPr>
      </w:pPr>
    </w:p>
    <w:p w14:paraId="290A381D" w14:textId="2CC652D5" w:rsidR="000610DB" w:rsidRPr="000610DB" w:rsidRDefault="00924AB5" w:rsidP="00283106">
      <w:pPr>
        <w:pStyle w:val="PlainText"/>
        <w:jc w:val="center"/>
        <w:rPr>
          <w:rFonts w:asciiTheme="minorHAnsi" w:hAnsiTheme="minorHAnsi" w:cs="Courier New"/>
          <w:sz w:val="22"/>
          <w:szCs w:val="22"/>
        </w:rPr>
      </w:pPr>
      <w:r w:rsidRPr="000610DB">
        <w:rPr>
          <w:rFonts w:asciiTheme="minorHAnsi" w:hAnsiTheme="minorHAnsi" w:cs="Courier New"/>
          <w:sz w:val="22"/>
          <w:szCs w:val="22"/>
        </w:rPr>
        <w:t>Full often clad in radiant vest</w:t>
      </w:r>
    </w:p>
    <w:p w14:paraId="08176D02" w14:textId="5B819AEF" w:rsidR="000610DB" w:rsidRPr="000610DB" w:rsidRDefault="00924AB5" w:rsidP="00283106">
      <w:pPr>
        <w:pStyle w:val="PlainText"/>
        <w:jc w:val="center"/>
        <w:rPr>
          <w:rFonts w:asciiTheme="minorHAnsi" w:hAnsiTheme="minorHAnsi" w:cs="Courier New"/>
          <w:sz w:val="22"/>
          <w:szCs w:val="22"/>
        </w:rPr>
      </w:pPr>
      <w:r w:rsidRPr="000610DB">
        <w:rPr>
          <w:rFonts w:asciiTheme="minorHAnsi" w:hAnsiTheme="minorHAnsi" w:cs="Courier New"/>
          <w:sz w:val="22"/>
          <w:szCs w:val="22"/>
        </w:rPr>
        <w:t>Deceitfully goes forth the morn</w:t>
      </w:r>
      <w:r w:rsidR="000D65C6">
        <w:rPr>
          <w:rFonts w:asciiTheme="minorHAnsi" w:hAnsiTheme="minorHAnsi" w:cs="Courier New"/>
          <w:sz w:val="22"/>
          <w:szCs w:val="22"/>
        </w:rPr>
        <w:t>,</w:t>
      </w:r>
    </w:p>
    <w:p w14:paraId="7457F7D8" w14:textId="77777777" w:rsidR="000610DB" w:rsidRPr="000610DB" w:rsidRDefault="000610DB" w:rsidP="00924AB5">
      <w:pPr>
        <w:pStyle w:val="PlainText"/>
        <w:rPr>
          <w:rFonts w:asciiTheme="minorHAnsi" w:hAnsiTheme="minorHAnsi" w:cs="Courier New"/>
          <w:sz w:val="22"/>
          <w:szCs w:val="22"/>
        </w:rPr>
      </w:pPr>
    </w:p>
    <w:p w14:paraId="05BD893F" w14:textId="4B40D4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Christ more than keeps His morning's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is steadily progressive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Christians cling close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Heaven will supply the transcendent confirmation of the 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that was spoken unawares by the ruler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that humble feast.</w:t>
      </w:r>
    </w:p>
    <w:p w14:paraId="43CEEBB3" w14:textId="77777777" w:rsidR="000610DB" w:rsidRPr="000610DB" w:rsidRDefault="000610DB" w:rsidP="00924AB5">
      <w:pPr>
        <w:pStyle w:val="PlainText"/>
        <w:rPr>
          <w:rFonts w:asciiTheme="minorHAnsi" w:hAnsiTheme="minorHAnsi" w:cs="Courier New"/>
          <w:sz w:val="22"/>
          <w:szCs w:val="22"/>
        </w:rPr>
      </w:pPr>
    </w:p>
    <w:p w14:paraId="5346ED1C" w14:textId="621981A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effect the miracle produced on others is not told; probably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guests shared the ruler's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effect on the disciples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believed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believed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already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they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 have been disciples (John </w:t>
      </w:r>
      <w:proofErr w:type="spellStart"/>
      <w:r w:rsidRPr="000610DB">
        <w:rPr>
          <w:rFonts w:asciiTheme="minorHAnsi" w:hAnsiTheme="minorHAnsi" w:cs="Courier New"/>
          <w:sz w:val="22"/>
          <w:szCs w:val="22"/>
        </w:rPr>
        <w:t>i</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faith was deepened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 as called forth afresh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faith ought to be continuously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increasingly responsive to His continuous manifestations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can all find in our own experience.</w:t>
      </w:r>
    </w:p>
    <w:p w14:paraId="05CB88B3" w14:textId="77777777" w:rsidR="000610DB" w:rsidRPr="000610DB" w:rsidRDefault="000610DB" w:rsidP="00924AB5">
      <w:pPr>
        <w:pStyle w:val="PlainText"/>
        <w:rPr>
          <w:rFonts w:asciiTheme="minorHAnsi" w:hAnsiTheme="minorHAnsi" w:cs="Courier New"/>
          <w:sz w:val="22"/>
          <w:szCs w:val="22"/>
        </w:rPr>
      </w:pPr>
    </w:p>
    <w:p w14:paraId="63031FFD" w14:textId="28D39CB1"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Jesus manifested His glory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this first 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were the rays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mild radiance? Surely the chief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addition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His sovereignty over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we have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therein He hallowed the sweet sacred joys of marriage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family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therein He revealed Himself as looking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sympathetic eye on the ties that bind us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gladness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common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therein He reveals Himself as able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 to sanctify and elevate our joys and infuse into them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fragrance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our ordinary lives is changed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became acquainted with grief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order that He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impart to every believing and willing soul His own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by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remaining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joy might be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E33F971" w14:textId="6C4801D5" w:rsidR="00E20C9F" w:rsidRPr="00E20C9F" w:rsidRDefault="00E20C9F" w:rsidP="00924AB5">
      <w:pPr>
        <w:pStyle w:val="PlainText"/>
        <w:rPr>
          <w:rFonts w:asciiTheme="minorHAnsi" w:hAnsiTheme="minorHAnsi" w:cs="Courier New"/>
          <w:b/>
          <w:sz w:val="22"/>
          <w:szCs w:val="22"/>
        </w:rPr>
      </w:pPr>
    </w:p>
    <w:p w14:paraId="09EF1E6E" w14:textId="77777777" w:rsidR="00E20C9F" w:rsidRPr="00E20C9F" w:rsidRDefault="00E20C9F" w:rsidP="00924AB5">
      <w:pPr>
        <w:pStyle w:val="PlainText"/>
        <w:rPr>
          <w:rFonts w:asciiTheme="minorHAnsi" w:hAnsiTheme="minorHAnsi" w:cs="Courier New"/>
          <w:b/>
          <w:sz w:val="22"/>
          <w:szCs w:val="22"/>
        </w:rPr>
      </w:pPr>
    </w:p>
    <w:p w14:paraId="356F1C8E"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4677"/>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2021-12-06T12:08:00Z</dcterms:modified>
</cp:coreProperties>
</file>