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BA9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247FE50" w14:textId="0CF4C384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043</w:t>
      </w:r>
      <w:r w:rsidR="000D6B18" w:rsidRPr="000D6B18">
        <w:rPr>
          <w:sz w:val="32"/>
          <w:u w:val="single"/>
        </w:rPr>
        <w:t xml:space="preserve">. </w:t>
      </w:r>
      <w:r w:rsidR="007D0FDB">
        <w:rPr>
          <w:b/>
          <w:sz w:val="32"/>
          <w:u w:val="single"/>
        </w:rPr>
        <w:t>THE DELAYS OF LOVE</w:t>
      </w:r>
      <w:r w:rsidR="007D0FDB"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EF3F32B" w14:textId="230185D4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D0FDB" w:rsidRPr="007D0FDB">
        <w:rPr>
          <w:rFonts w:cstheme="minorHAnsi"/>
          <w:i/>
          <w:sz w:val="24"/>
          <w:szCs w:val="24"/>
          <w:lang w:val="en-US"/>
        </w:rPr>
        <w:t>Now Jesus loved Martha, and her sister, and Lazarus. When He had heard therefore that he was sick, He abode two days still in the same place where He was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FC483A1" w14:textId="79E28DA5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7D0FDB">
        <w:rPr>
          <w:rFonts w:cstheme="minorHAnsi"/>
          <w:i/>
          <w:sz w:val="24"/>
          <w:szCs w:val="24"/>
          <w:lang w:val="en-US"/>
        </w:rPr>
        <w:t>11</w:t>
      </w:r>
      <w:r>
        <w:rPr>
          <w:rFonts w:cstheme="minorHAnsi"/>
          <w:i/>
          <w:sz w:val="24"/>
          <w:szCs w:val="24"/>
          <w:lang w:val="en-US"/>
        </w:rPr>
        <w:t>:</w:t>
      </w:r>
      <w:r w:rsidR="007D0FDB">
        <w:rPr>
          <w:rFonts w:cstheme="minorHAnsi"/>
          <w:i/>
          <w:sz w:val="24"/>
          <w:szCs w:val="24"/>
          <w:lang w:val="en-US"/>
        </w:rPr>
        <w:t>5-6</w:t>
      </w:r>
    </w:p>
    <w:p w14:paraId="30537631" w14:textId="2279DD6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1E2983" w14:textId="3D07E61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learn from a later verse of this chapter that Lazarus had been dead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four days when Christ reached Bethany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distance from that village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probable place of Christ's abode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received the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about a day's journey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two days on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abode still after the receipt of the news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add the day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messengers took to reach Him and the day which He occupied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travelling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get the four days since which Lazarus had been laid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Consequently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probability is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our Lord had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 was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did not remain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to work a greater miracle by raising Lazarus from the dead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would have done by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stayed--strange as it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appear--for reasons closely connected with the highest well-being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beloved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He loved them.</w:t>
      </w:r>
    </w:p>
    <w:p w14:paraId="0619C0C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2B4048" w14:textId="336C4C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John is always very particular in his use of that word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points out many a subtle and beautiful connection of cause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effect by his employment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know that any of them are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significant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full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illumination with regard to the ways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providence than the instance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these two sisters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have looked down the rocky road that led up from Jericho during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four weary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see if there were any signs of His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strange it must have appeared to the disciples themselves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no sign of movement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notwithstanding the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John's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scrupulous carefulness in pointing out that His love was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for His quiescence may reflect a remembrance of the doubts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crept over the minds of himself and his brethren during these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days of strange inaction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Evangelist will have us learn a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reaches far beyond the instance in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casts light on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 places.</w:t>
      </w:r>
    </w:p>
    <w:p w14:paraId="1EF6145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4E051D" w14:textId="6D5E6540" w:rsidR="000610DB" w:rsidRPr="007D0FD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0FDB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7D0FD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D0FDB">
        <w:rPr>
          <w:rFonts w:asciiTheme="minorHAnsi" w:hAnsiTheme="minorHAnsi" w:cs="Courier New"/>
          <w:b/>
          <w:bCs/>
          <w:sz w:val="22"/>
          <w:szCs w:val="22"/>
        </w:rPr>
        <w:t>Christ's delays are the delays of love.</w:t>
      </w:r>
    </w:p>
    <w:p w14:paraId="23F16C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270626" w14:textId="3657684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all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experience of desires for the removal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bitterness or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for the fulfilment of expectations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believed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best evidence that we could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in accordance with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we have been able to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prayers out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true faith and 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prayers have had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offered over and over and over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answer has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 of the method of Providence that the lifting away of the burden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coming of the desires should be a hope deferred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instead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stumbling at the mystery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feeling as if it made a great demand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it not be wiser for us to lay hold of that little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Apostle's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see in it a small window that opens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to a boundless prospect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glimpse into the very heart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motives in His dealings with us?</w:t>
      </w:r>
    </w:p>
    <w:p w14:paraId="3DA1D7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23A6C3" w14:textId="5EE89C4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we could once get that conviction into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quietly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go about our work! What a beautiful and brave patience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be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habitually felt that the only reason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actuates God's providence in its choice of times of fulfilling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 and lifting away our bitterness is our own good! Nothing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purest and simplest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transparent and without a fold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sways Him in all that He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should it be so difficult for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this? If we were more in the way of looking at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its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often unwelcome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arrows of pain and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disappointments and other ills that it is heir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discipline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were to think less about the unpleasantness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what befalls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find far less difficulty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 that His delay is born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a token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 care.</w:t>
      </w:r>
    </w:p>
    <w:p w14:paraId="41364D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C16134" w14:textId="0733959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Sorrow is prolonged for the same reason as it was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of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 to send it for a little while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majority of cases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time is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element 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working its right effect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weight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elastic substance beneath springs up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soon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wind passes over the cornfield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bowing ears raise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to steep foul things in water for a good while before the pure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liquid washes out the stains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time is an element in all the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get out of the discipline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sends must necessarily protract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beyond our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discipline under which we are put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thought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frequently as discipline and schooling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less frequently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pain and a burden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understand the meaning of things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 better than we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should be able to face them with braver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a patient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almost joyous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endurance.</w:t>
      </w:r>
    </w:p>
    <w:p w14:paraId="3A43FD0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BAE3FA" w14:textId="18AC23A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we think of some of the purposes of our sorrows and burdens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discern still more clearly that time is needed for accomplishing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 must delay its coming to take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object of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highest blessing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any of us can obtain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our wills should be bent until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coincide with God's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takes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shipwright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gets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bit of timber that he wants to make a knee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knows that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mould it into the right form is not the work of a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will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broken at a blow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will take a while to bend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just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swiftly passing disasters have little permanent effect in moulding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an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have some standing fact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make a continual demand upon us for continually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repeated acts of bowing ourselves beneath His 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may seem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severe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love in Jesus Christ can give us nothing better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opportunity of bowing our wills to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Thine be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that is why He stops on the other side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Jordan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not come even to the loving messages of beloved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He shows His love in the sweetest and the loftiest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carry a lifelong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think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mystery why it should lie upon your shoulders when 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omnipotence and an infinite heart in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has the effect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bending you to His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 truest token of His loving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 that He can send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not worth carrying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weight of unfulfilled wishes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weariness of unalleviated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these do teach us three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one thing--faith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endurance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prayerfulness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knit us by a threefold cord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be 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very heart of God Himself?</w:t>
      </w:r>
    </w:p>
    <w:p w14:paraId="551A5E3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C8D0B9" w14:textId="0FB26CD3" w:rsidR="000610DB" w:rsidRPr="007D0FD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0FDB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7D0FD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D0FDB">
        <w:rPr>
          <w:rFonts w:asciiTheme="minorHAnsi" w:hAnsiTheme="minorHAnsi" w:cs="Courier New"/>
          <w:b/>
          <w:bCs/>
          <w:sz w:val="22"/>
          <w:szCs w:val="22"/>
        </w:rPr>
        <w:t>This delayed help always comes at the right time.</w:t>
      </w:r>
    </w:p>
    <w:p w14:paraId="5125AC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FC406B" w14:textId="1AA6B17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Do not let us forget that Heaven's clock is different from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 there are twelve hours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God's a thousand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seems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to us is to Him a little while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not imitate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shortsighted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impatience of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little while? We cannot tell what He saith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time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separation looked so long in anticipation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Him it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dwindled to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two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eight-and-forty hours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delayed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answer to Mary and Martha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thought it an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heavy hours crept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only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very weary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cometh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long did it look to them when they had got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Lazarus back?</w:t>
      </w:r>
    </w:p>
    <w:p w14:paraId="0047FB5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402269" w14:textId="72A9F16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longest protraction of the fulfilment of the most yearning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expectation and fulfilled desire will seem but as the winking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eyelid when we get to estimate duration by the same scale by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estimates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scale of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ephemeral insect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born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morning and dead when the day fades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has a still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minuter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scale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should not think of regulating our estimate of long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short by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let us commit the equal absurdity of regulating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march of His providence by the swift beating of our timepieces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 leisurely because God has eternity to work in.</w:t>
      </w:r>
    </w:p>
    <w:p w14:paraId="4C47BE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74F24F" w14:textId="1004A6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answer always comes at the right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punctual 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delayed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Peter is in prison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Church keeps praying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him; prays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day after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week of the feast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Prayer is made intensely and fervently and continuously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slow hours pass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last day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would appear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comes and goes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night gathers; prayer rises 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last hour of the last watch of the last night that he had to live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the veil of darkness is thinning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day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to break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angel of the Lord shone round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 haste in his deliverance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is done leisurely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 of ample time to spare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perfect security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bidden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arise quickly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is no hurry in the stages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liberation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Gird thyself and bind on thy sandals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to take 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lace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fear of the quaternion of soldiers waking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there not being time to do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fancy the half-sleeping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wholly-bewildered Apostle fumbling at the sandal-strings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dread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movement rousing his guards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calm angel face looking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sandals fastened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bidden to put on his garments and 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With equal leisure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orderliness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is conducted through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second guard of sleeping soldiers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through the prison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might have been lifted at once clean out of his dungeon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down in the house many were gathered praying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signal was the demonstration of power which a deliverance so gradual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led him slowly past all obstacles and paralysed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is never in haste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never comes too soon nor too 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shall help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right early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Sennacherib's army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round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city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famine is within the walls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To-morrow will be too 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to-night the angel strikes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enemies are all dead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 delay makes the deliverance the more signal and joyous when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though hope deferred may sometimes make the heart sick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tree of life.</w:t>
      </w:r>
    </w:p>
    <w:p w14:paraId="4FBF52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808435" w14:textId="19C4B5D9" w:rsidR="000610DB" w:rsidRPr="007D0FD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0FDB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7D0FD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D0FDB">
        <w:rPr>
          <w:rFonts w:asciiTheme="minorHAnsi" w:hAnsiTheme="minorHAnsi" w:cs="Courier New"/>
          <w:b/>
          <w:bCs/>
          <w:sz w:val="22"/>
          <w:szCs w:val="22"/>
        </w:rPr>
        <w:t>The best help is not delayed.</w:t>
      </w:r>
    </w:p>
    <w:p w14:paraId="3BB260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5CD857" w14:textId="763897A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principle which we have been illustrating applies only to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half--and that the less important half--of our prayers and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in regard to spiritual 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petitions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diviner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delay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that region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law is not He abode still two days in the same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 I will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while they are yet speaking I will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have been praying for deeper knowledge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for lives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liker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hearts more filled with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not had the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fall back upon the misapplication of such a principle as this 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 nothing to do with that region; but remember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reason why good people do not immediately get the blessings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life for which they ask lies in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at all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have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ye ask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ask and have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-not because He delays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because--ye ask amiss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asked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get up from your knees and go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looking to see whether the blessing is coming down or not.</w:t>
      </w:r>
    </w:p>
    <w:p w14:paraId="185833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E481CE" w14:textId="0DB57A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Ah! there is a sad amount of lying and hypocrisy in prayers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petitioners do not want to have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not know what to do with them if they got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make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requests because their fathers did so before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right kind of things to say in a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prayers get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 man prays for some spiritual enlargement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goes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into the world and lives clean contrary to his prayers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he to say that God delays His answers?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does not delay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push back His answers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gift that is given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not 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remember that the two halves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dealings are not regulated by the same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regulated by the same motive; and that the love which often delays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 to the desires that have reference to outward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swift as the lightning to answer every petition which moves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 the circle of our spiritual life.</w:t>
      </w:r>
    </w:p>
    <w:p w14:paraId="00038A5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4B3F1" w14:textId="19307446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Whatsoever things ye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ye stand praying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that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there ye receive them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 undelaying God will take care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shall have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0F5552D" w14:textId="22DE5690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3882B4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9067F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61D73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3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2021-12-06T14:00:00Z</dcterms:modified>
</cp:coreProperties>
</file>