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5F0F4" w14:textId="77777777" w:rsidR="008F3626" w:rsidRPr="00B22470" w:rsidRDefault="008F3626" w:rsidP="008F3626">
      <w:pPr>
        <w:rPr>
          <w:b/>
          <w:sz w:val="24"/>
        </w:rPr>
      </w:pPr>
      <w:r>
        <w:rPr>
          <w:b/>
          <w:sz w:val="24"/>
        </w:rPr>
        <w:t>THE EXPOSITION OF HOLY SCRIPTURE BY ALEXANDER MACLAREN</w:t>
      </w:r>
    </w:p>
    <w:p w14:paraId="6229ABC9" w14:textId="0FA529E6" w:rsidR="008F3626" w:rsidRPr="00B22470" w:rsidRDefault="008F3626" w:rsidP="008F3626">
      <w:pPr>
        <w:rPr>
          <w:b/>
          <w:sz w:val="32"/>
          <w:u w:val="single"/>
        </w:rPr>
      </w:pPr>
      <w:r>
        <w:rPr>
          <w:b/>
          <w:sz w:val="32"/>
          <w:u w:val="single"/>
        </w:rPr>
        <w:t>JOHN-</w:t>
      </w:r>
      <w:r w:rsidR="000379F5">
        <w:rPr>
          <w:b/>
          <w:sz w:val="32"/>
          <w:u w:val="single"/>
        </w:rPr>
        <w:t>051</w:t>
      </w:r>
      <w:r w:rsidR="000D6B18" w:rsidRPr="000D6B18">
        <w:rPr>
          <w:sz w:val="32"/>
          <w:u w:val="single"/>
        </w:rPr>
        <w:t xml:space="preserve">. </w:t>
      </w:r>
      <w:r w:rsidR="00F053D9">
        <w:rPr>
          <w:b/>
          <w:sz w:val="32"/>
          <w:u w:val="single"/>
        </w:rPr>
        <w:t>THE UNIVERSAL MAGNET</w:t>
      </w:r>
      <w:r w:rsidRPr="00E30BFB">
        <w:rPr>
          <w:b/>
          <w:sz w:val="32"/>
          <w:u w:val="single"/>
        </w:rPr>
        <w:t xml:space="preserve"> </w:t>
      </w:r>
      <w:r>
        <w:rPr>
          <w:b/>
          <w:sz w:val="32"/>
          <w:u w:val="single"/>
        </w:rPr>
        <w:t>by ALEXANDER MACLAREN</w:t>
      </w:r>
    </w:p>
    <w:p w14:paraId="73B0347A" w14:textId="626D6C52" w:rsidR="008F3626" w:rsidRPr="005736A5" w:rsidRDefault="008F3626" w:rsidP="008F3626">
      <w:pPr>
        <w:spacing w:line="240" w:lineRule="auto"/>
        <w:ind w:left="720"/>
        <w:rPr>
          <w:rFonts w:cstheme="minorHAnsi"/>
          <w:i/>
          <w:sz w:val="24"/>
          <w:szCs w:val="24"/>
          <w:lang w:val="en-US"/>
        </w:rPr>
      </w:pPr>
      <w:r w:rsidRPr="005736A5">
        <w:rPr>
          <w:rFonts w:cstheme="minorHAnsi"/>
          <w:i/>
          <w:sz w:val="24"/>
          <w:szCs w:val="24"/>
          <w:lang w:val="en-US"/>
        </w:rPr>
        <w:t>"</w:t>
      </w:r>
      <w:r w:rsidR="00F053D9" w:rsidRPr="00F053D9">
        <w:rPr>
          <w:rFonts w:cstheme="minorHAnsi"/>
          <w:i/>
          <w:sz w:val="24"/>
          <w:szCs w:val="24"/>
          <w:lang w:val="en-US"/>
        </w:rPr>
        <w:t>I, if I be lifted up ... will draw all men unto Me</w:t>
      </w:r>
      <w:r w:rsidRPr="00D74C05">
        <w:rPr>
          <w:rFonts w:cstheme="minorHAnsi"/>
          <w:i/>
          <w:sz w:val="24"/>
          <w:szCs w:val="24"/>
          <w:lang w:val="en-US"/>
        </w:rPr>
        <w:t>.</w:t>
      </w:r>
      <w:r w:rsidRPr="005736A5">
        <w:rPr>
          <w:rFonts w:cstheme="minorHAnsi"/>
          <w:i/>
          <w:sz w:val="24"/>
          <w:szCs w:val="24"/>
          <w:lang w:val="en-US"/>
        </w:rPr>
        <w:t>"</w:t>
      </w:r>
    </w:p>
    <w:p w14:paraId="49DA3331" w14:textId="13C40C94" w:rsidR="008F3626" w:rsidRDefault="008F3626" w:rsidP="008F3626">
      <w:pPr>
        <w:spacing w:line="240" w:lineRule="auto"/>
        <w:ind w:left="720"/>
        <w:jc w:val="right"/>
        <w:rPr>
          <w:rFonts w:cstheme="minorHAnsi"/>
          <w:i/>
          <w:sz w:val="24"/>
          <w:szCs w:val="24"/>
          <w:lang w:val="en-US"/>
        </w:rPr>
      </w:pPr>
      <w:r>
        <w:rPr>
          <w:rFonts w:cstheme="minorHAnsi"/>
          <w:i/>
          <w:sz w:val="24"/>
          <w:szCs w:val="24"/>
          <w:lang w:val="en-US"/>
        </w:rPr>
        <w:t xml:space="preserve">John </w:t>
      </w:r>
      <w:r w:rsidR="00F053D9">
        <w:rPr>
          <w:rFonts w:cstheme="minorHAnsi"/>
          <w:i/>
          <w:sz w:val="24"/>
          <w:szCs w:val="24"/>
          <w:lang w:val="en-US"/>
        </w:rPr>
        <w:t>12</w:t>
      </w:r>
      <w:r>
        <w:rPr>
          <w:rFonts w:cstheme="minorHAnsi"/>
          <w:i/>
          <w:sz w:val="24"/>
          <w:szCs w:val="24"/>
          <w:lang w:val="en-US"/>
        </w:rPr>
        <w:t>:</w:t>
      </w:r>
      <w:r w:rsidR="00F053D9">
        <w:rPr>
          <w:rFonts w:cstheme="minorHAnsi"/>
          <w:i/>
          <w:sz w:val="24"/>
          <w:szCs w:val="24"/>
          <w:lang w:val="en-US"/>
        </w:rPr>
        <w:t>32</w:t>
      </w:r>
    </w:p>
    <w:p w14:paraId="2F572826" w14:textId="232E09BC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FA8AD82" w14:textId="6B3B432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Never man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spake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like this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said the wondering Temple officials who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were sent to apprehend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are many aspects of our Lord's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teaching in which it strikes one as unique; but perhaps none is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singular than the boundless boldness of His assertions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importance 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Just think of such sayings as these: I am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Light of the world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 am the Bread of Life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 am the Door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 greater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than Solomon is here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In this place is One greater than the Temple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We do not usually attach much importance to men's estimate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themselves; and gigantic claims such as these are generally met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incredulity or scorn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strange thing about Christ's loftiest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assertions of His world-wide worth and personal sinlessness is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they provoke no contradiction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 world takes Him at His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valuation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profound is the impression that He has made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men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assent when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am meek and lowly in 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do not answer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they would to anybody else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If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you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you would never have said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2303F66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5153D46" w14:textId="6426AB7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there is no more startling utterance of this extraordinary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self-consciousness of Jesus Christ than the words that I have used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go deep down into the secret of His power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open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glimpse into His inmost thoughts about Himself which He very seldom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shows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they come to each of us with a very touching and strong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personal appeal as to what we are doing with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how we individually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responding 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universal appeal on which He says that 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exercising.</w:t>
      </w:r>
    </w:p>
    <w:p w14:paraId="7E72A27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ADC9997" w14:textId="2AA9BE2C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So I wish to dwell on these words now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and ask you first to notice</w:t>
      </w:r>
      <w:r w:rsidR="000610DB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here our Lord's forecasting of the Cross.</w:t>
      </w:r>
    </w:p>
    <w:p w14:paraId="047B1C6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BFD3D06" w14:textId="67BBD0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A handful of Greeks had come up to Jerusalem to the Passover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desired to see Jesus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perhaps only because they had heard 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gratify some fleeting curiosity; perhaps for some deeper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sacred reason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in that tiny incident our Lord sees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green blade coming up above the ground which was the prophet of 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abundant harvest; the first drop of a great abundance of rain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recognises that He is beginning to pass out from Israel into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thought of His world-wide influence thus indicated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prophesied immediately brings along with it the thought of what must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gone through before that influence can be established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he discerns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the corn of wheat that falls into the 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condition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fruitfulness for Him is death.</w:t>
      </w:r>
    </w:p>
    <w:p w14:paraId="0D91B29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1B0318" w14:textId="36CF64D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we are to remember that our Lord here is within a few hours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Gethsemane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 few days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events had so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unfolded themselves that it needed no prophet to see that there could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be one end to the duel which he had deliberately brought about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between Himself and the rulers of Israel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that I build nothing upon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anticipation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comes out at this stage in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history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any man in His position might have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clearly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His path was blocked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very near at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grim instrument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then remember that this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of my text occurs at a very much earlier period of our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if we accept this Gospel of John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at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 of it He 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Moses lifted up the serpent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wilderness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even so must the Son of Man be lifted up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 that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was no mere passing thought is obvious from the fact that midway in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career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we accept the testimony of the same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used the same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to cavilling opponents when He said: When ye have lifted up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Son of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shall ye know that I am He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beginning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middle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and at the end of His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career the same idea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cast into the same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witness of the hold that it had upon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continual presence of it to His consciousness.</w:t>
      </w:r>
    </w:p>
    <w:p w14:paraId="11E3C48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052898F" w14:textId="6CE797AB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do not need to refer here to other illustrations and proofs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same thing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only I desire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plainly and strongly as I can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modern ideas that Jesus Christ only recognised the necessity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His death at a late stage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like other reformers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began with buoyant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thought that He had but to speak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would hear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like other reformers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disenchanted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degrees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my poor judgment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utterly baseless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bluntly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contradicted by the Gospel narratives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image that rises before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ought to appeal to us all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plainly; a Christ 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first moment of His consciousness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Messiahship--and how early that consciousness was I am not here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inquire--was conscious likewise of the death that was to close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came not to be ministered unto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to minister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likewise for 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give His life a ransom for the many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gracious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gentle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full of all charities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long-suffering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sweet goodness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patience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not the life of a Man whose heart was at leisure from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anxiety about Himself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 life of a Man before whom there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 grim and distinct away on the horizon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Cross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Himself upon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all remember a well-known picture that suggests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Shadow of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shadow of the Cross falling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unseen by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seen with open eyes of horror by His mother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 reality is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far more pathetic one than that; it is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came on purpose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die.</w:t>
      </w:r>
    </w:p>
    <w:p w14:paraId="57CAD0B3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97404A0" w14:textId="068BC4FC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now there is another point suggested by these remarkable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is that our Lord regarded the Cross of shame as exaltation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lifting up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believe that the use of this remarkable phrase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our text finds its explanation in the few inches of elevation above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surface of the ground to which the crucified victims were usually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raised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 is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course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there is something far deeper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more wonderful than that in the background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it is this in 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that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Christ's eyes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bore a double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far as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inflicters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or the externals of it were concerned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was ignominy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lowest point of humiliation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there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another side 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in one aspect is the nadir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lowest point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beneath men's feet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in another aspect the zenith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very highest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in the bending heaven above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throughout this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emphatically in the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we find that we have the complement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Pauline view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shame and agony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For our Lord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Now the hour is come when the Son of Man shall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Whether it is glory or shame depends on what it was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bound Him 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reason for His enduring it makes it the very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climax and flaming summit of His flaming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therefore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 not merely because the Cross is elevated above the ground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little elevation of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Cross is His throne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highest and sovereign fashion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set forth His glories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glories of His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the grace and truth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which He was full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324D2A8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2E22127" w14:textId="4527037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let us not forget this double aspect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whilst we bow before Him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who endured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despising the shame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let us also try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understand and to feel what He means when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the vision of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hour is come that the Son of Man shall be glorified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meant for mockery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mockery veiled unsuspected truth when they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twined round His pale brows the crown of thorns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setting forth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unconsciously the everlasting truth that sovereignty is won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suffering; and placed in His unresisting hand the sceptre of reed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thereby setting forth the deep truth of His kingdom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dominion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exercised in gentleness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Mightier than all rods of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sharp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swords which conquerors wield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more lustrous and splendid than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tiaras of gold glistening with diamonds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are the sceptre of reed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hands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crown of thorns on the head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the exalted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because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crucified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Man of Sorrows.</w:t>
      </w:r>
    </w:p>
    <w:p w14:paraId="36529C49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81EA364" w14:textId="7FF271F7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 there is still another aspect of Christ's vision of His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lifting up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 it necessarily draws after it the lifting up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dominion of the heavens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the Apostle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using a word kindred with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that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intensifying it by addition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became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obedient even unto the death of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wherefore God also hath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highly lifted Him up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7944E730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A6F2572" w14:textId="3A9CCF49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 here we have Christ's own conception of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inevitable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it was exaltation even in the act of dying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drew after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inevitable necessity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dominion exercised 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heavens over all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was lifted up on Calvary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because 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was lifted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up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He has carried our manhood into the place of glory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sitteth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at the right hand of the Majesty on high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So much for the first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point to which I would desire to turn your attention.</w:t>
      </w:r>
    </w:p>
    <w:p w14:paraId="64CE22CF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24FC5278" w14:textId="326809BB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Now we have here our Lord disclosing the secret of His attractive</w:t>
      </w:r>
      <w:r w:rsidR="000610DB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power.</w:t>
      </w:r>
    </w:p>
    <w:p w14:paraId="36F7B54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EF48714" w14:textId="07178C76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 from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draw all men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if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expresses no doubt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only sets forth the condition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Christ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lifted up on the Cross is the Christ that draws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Now I would have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notice the fact that our Lord thus unveils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it were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where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power to influence individuals and humanity chiefly resides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speaks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His death in altogether a different fashion from that of other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He does not merely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I be lifted up from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story of the Cross will draw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</w:t>
      </w:r>
      <w:r w:rsidR="009D750A" w:rsidRPr="009D750A">
        <w:rPr>
          <w:rFonts w:asciiTheme="minorHAnsi" w:hAnsiTheme="minorHAnsi" w:cs="Courier New"/>
          <w:b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do it; and thus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contemplates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shall have to say in a moment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continuous personal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influence all through the ages.</w:t>
      </w:r>
    </w:p>
    <w:p w14:paraId="344042AC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05EF0108" w14:textId="77452D68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Now that is not how other people have to speak about their deaths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other men who have influenced the world for good or for evil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thinkers and benefactors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reformers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social and religious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all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them come under the one law that their death is no part of their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activity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terminates their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thereafter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few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exceptions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brief periods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their influence is a diminishing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quantity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one Apostle had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abide in the flesh is more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needful for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another had 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will endeavour that after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my decease ye may keep in mind the things that I have told you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thinkers and teachers and helpers glide away further and 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are wrapped about with thicker and thicker mists of oblivion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their influence becomes less and less.</w:t>
      </w:r>
    </w:p>
    <w:p w14:paraId="4293572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073FA3" w14:textId="4C2497BE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best that history can say about any of them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This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having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served his generation by the will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fell on sleep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other Man who was lifted on the Cross saw no corruption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death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which puts a period to all other men's work was planted right in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centre of 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itself part of that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was followed by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new form of it which is to endure for ever.</w:t>
      </w:r>
    </w:p>
    <w:p w14:paraId="4D7D37E2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A211EBD" w14:textId="5FE864F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The Cross is the magnet of 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Jesus Christ draws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is by His Cross mainly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He felt this profoundly is plain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enough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from such utterances as this of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go no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 fact that He has asked us to remember only one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about Him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has established that ordinance of the Communion or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Lord's Supper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is to remind us always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bear witness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of where is the centre of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fact which He most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desires that men should keep in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graciousness of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their wisdom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the good deeds that He did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This is My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body broken for you </w:t>
      </w:r>
      <w:r w:rsidR="009D750A">
        <w:rPr>
          <w:rFonts w:asciiTheme="minorHAnsi" w:hAnsiTheme="minorHAnsi" w:cs="Courier New"/>
          <w:sz w:val="22"/>
          <w:szCs w:val="22"/>
        </w:rPr>
        <w:t>..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this cup is the New Testament in My blood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religion which has for its chief rite the symbol of a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must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enshrine that death in the very heart of the forces to which it trusts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renew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to bless individual souls.</w:t>
      </w:r>
    </w:p>
    <w:p w14:paraId="6C3A5F87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43A52049" w14:textId="42D77CC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is true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Jesus Christ was not all wrong when He spoke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as He did 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question arises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 is it about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that makes it the magnet that will draw all men? Men are drawn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cords of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They may be driven by other means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they are drawn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only by 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what is it that makes Christ's death the highest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noblest and most wonderful and transcendent manifestation of love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world has ever seen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or ever can see? No doubt you will think me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very narrow and old-fashioned when I answer the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profoundest conviction of my own mind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hope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trust of my own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 xml:space="preserve">The one thing that entitles men to interpret Christ's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death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supreme manifestation of love is that it was a death voluntarily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undertaken for a world's sins.</w:t>
      </w:r>
    </w:p>
    <w:p w14:paraId="19AF1A7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0D47261" w14:textId="1D09BCED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If you do not believe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will you tell me what claim on your heart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has because He died? Has Socrates any claim on your heart?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there not hundreds and thousands of martyrs who have just as much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to be regarded with reverence and affection as this Galilean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carpenter's Son has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when He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died as the Sacrifice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sins of the whole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for yours and mine? I know all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pathetic beauty of the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know how many men's hearts are moved 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some degree by the life and death of our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yet would hesitate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adopt the full-toned utterance which I have now been giving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I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would beseech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lay this question seriously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heart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whether there is any legitimate reason for the reverence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love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worship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 the world is giving to this Galilean young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strike out the thought that it was because He loved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world that He chose to die to </w:t>
      </w:r>
      <w:proofErr w:type="spellStart"/>
      <w:proofErr w:type="gramStart"/>
      <w:r w:rsidRPr="000610DB">
        <w:rPr>
          <w:rFonts w:asciiTheme="minorHAnsi" w:hAnsiTheme="minorHAnsi" w:cs="Courier New"/>
          <w:sz w:val="22"/>
          <w:szCs w:val="22"/>
        </w:rPr>
        <w:t>loose</w:t>
      </w:r>
      <w:proofErr w:type="spellEnd"/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it from the bands of its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be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 most pathetic and lovely story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it has not power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draw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unless it deals with that which all men need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unless it is the self-surrender of the Son of God for the whole world.</w:t>
      </w:r>
    </w:p>
    <w:p w14:paraId="4F4E28AD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6134AF41" w14:textId="6491EC73" w:rsidR="000610DB" w:rsidRPr="00F053D9" w:rsidRDefault="00924AB5" w:rsidP="00924AB5">
      <w:pPr>
        <w:pStyle w:val="PlainText"/>
        <w:rPr>
          <w:rFonts w:asciiTheme="minorHAnsi" w:hAnsiTheme="minorHAnsi" w:cs="Courier New"/>
          <w:b/>
          <w:bCs/>
          <w:sz w:val="22"/>
          <w:szCs w:val="22"/>
        </w:rPr>
      </w:pPr>
      <w:r w:rsidRPr="00F053D9">
        <w:rPr>
          <w:rFonts w:asciiTheme="minorHAnsi" w:hAnsiTheme="minorHAnsi" w:cs="Courier New"/>
          <w:b/>
          <w:bCs/>
          <w:sz w:val="22"/>
          <w:szCs w:val="22"/>
        </w:rPr>
        <w:t>III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.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And now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lastly</w:t>
      </w:r>
      <w:r w:rsidR="000D6B18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,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we have here our Lord anticipating continuous and</w:t>
      </w:r>
      <w:r w:rsidR="000610DB" w:rsidRPr="00F053D9">
        <w:rPr>
          <w:rFonts w:asciiTheme="minorHAnsi" w:hAnsiTheme="minorHAnsi" w:cs="Courier New"/>
          <w:b/>
          <w:bCs/>
          <w:sz w:val="22"/>
          <w:szCs w:val="22"/>
        </w:rPr>
        <w:t xml:space="preserve"> </w:t>
      </w:r>
      <w:r w:rsidRPr="00F053D9">
        <w:rPr>
          <w:rFonts w:asciiTheme="minorHAnsi" w:hAnsiTheme="minorHAnsi" w:cs="Courier New"/>
          <w:b/>
          <w:bCs/>
          <w:sz w:val="22"/>
          <w:szCs w:val="22"/>
        </w:rPr>
        <w:t>universal influence.</w:t>
      </w:r>
    </w:p>
    <w:p w14:paraId="41C9954E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3D343D69" w14:textId="14B638C5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I have already drawn attention to the peculiar fullness of the form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expression in my text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which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fairly interpreted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does certainly imply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our Lord at that supreme moment looked forward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have already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said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His death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 putting a period to His work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being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transition from one form of influence operating upon a very narrow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circle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another form of influence which would one day flood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need to dwell upon that thought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seeking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emphasise this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one ought to feel that Jesus Christ has a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living connection now with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not merely that the story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Cross is left to work its results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I for my part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believe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the dear Lord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before He became Man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was the Light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enlightened every man that came into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after His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death is yet more the Light of the World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exercising influence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over the earth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only by conscience and the light that is within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nor only through the effects of the record of His past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by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continuous operations of His Spirit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do not dwell upon that thought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further than to say that I beseech you to think of Jesus Christ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as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One who died for our sins only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as one who lives 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to-day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in no rhetorical exaggeration but in simple and profound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ready to help and to bless and to be with every one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 that died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yea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rather that is risen again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who is even at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right hand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who also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maketh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intercession for us</w:t>
      </w:r>
      <w:r w:rsidR="00807E9A" w:rsidRPr="00807E9A">
        <w:rPr>
          <w:rFonts w:asciiTheme="minorHAnsi" w:hAnsiTheme="minorHAnsi" w:cs="Courier New"/>
          <w:sz w:val="22"/>
          <w:szCs w:val="22"/>
        </w:rPr>
        <w:t>.</w:t>
      </w:r>
    </w:p>
    <w:p w14:paraId="046B107A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1824B519" w14:textId="393E908F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But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beyond that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mark His confidence of universal influence: I will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 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 need not dwell upon the distinct adaptation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 truth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of that sacrifice on the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to the needs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all men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It is the universal remedy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for it goes direct to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universal epidemic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 thing that men and women want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 thing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that you want most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is that your relation with God shall be set right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that you shall be delivered from the guilt of past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from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exposure to its power in the present and in the future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Whatever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diversities of climate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civilisation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character the world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holds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 is like every other man in this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that he has sinned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come short of the glory of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it is because Christ's Cross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goes direct to deal with that condition of things that the preaching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it is a gospel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not for this phase of society or that type of men 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other stage of culture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that it is meant for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is able to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deliver and to bless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every man.</w:t>
      </w:r>
    </w:p>
    <w:p w14:paraId="6BFB0348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53442C4A" w14:textId="13AC8132" w:rsidR="000610DB" w:rsidRPr="000610DB" w:rsidRDefault="00924AB5" w:rsidP="00924AB5">
      <w:pPr>
        <w:pStyle w:val="PlainText"/>
        <w:rPr>
          <w:rFonts w:asciiTheme="minorHAnsi" w:hAnsiTheme="minorHAnsi" w:cs="Courier New"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>So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brethren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a universal attraction is </w:t>
      </w:r>
      <w:proofErr w:type="spellStart"/>
      <w:r w:rsidRPr="000610DB">
        <w:rPr>
          <w:rFonts w:asciiTheme="minorHAnsi" w:hAnsiTheme="minorHAnsi" w:cs="Courier New"/>
          <w:sz w:val="22"/>
          <w:szCs w:val="22"/>
        </w:rPr>
        <w:t>raying</w:t>
      </w:r>
      <w:proofErr w:type="spellEnd"/>
      <w:r w:rsidRPr="000610DB">
        <w:rPr>
          <w:rFonts w:asciiTheme="minorHAnsi" w:hAnsiTheme="minorHAnsi" w:cs="Courier New"/>
          <w:sz w:val="22"/>
          <w:szCs w:val="22"/>
        </w:rPr>
        <w:t xml:space="preserve"> out from Christ's Cross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from Himself to each of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But that universal attraction can be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resisted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a man plants his feet firmly and wide apart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holds on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with both hands to some staple or holdfast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then the drawing cannot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draw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There is the attraction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he is not attracted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You demagnetise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Christianity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all history shows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if you strike out the death on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Cross for a world's sin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What is left is not a magnet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but a bit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scrap iron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And you can take yourself away from the influence of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attraction if you will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some of us by active resistance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 xml:space="preserve">some of </w:t>
      </w:r>
      <w:r w:rsidRPr="000610DB">
        <w:rPr>
          <w:rFonts w:asciiTheme="minorHAnsi" w:hAnsiTheme="minorHAnsi" w:cs="Courier New"/>
          <w:sz w:val="22"/>
          <w:szCs w:val="22"/>
        </w:rPr>
        <w:lastRenderedPageBreak/>
        <w:t>us by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mere negligence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as a cord cast over some slippery body with the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purpose of drawing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may slip off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the thing lie there unmoved.</w:t>
      </w:r>
    </w:p>
    <w:p w14:paraId="7ABDF4D6" w14:textId="77777777" w:rsidR="000610DB" w:rsidRPr="000610DB" w:rsidRDefault="000610DB" w:rsidP="00924AB5">
      <w:pPr>
        <w:pStyle w:val="PlainText"/>
        <w:rPr>
          <w:rFonts w:asciiTheme="minorHAnsi" w:hAnsiTheme="minorHAnsi" w:cs="Courier New"/>
          <w:sz w:val="22"/>
          <w:szCs w:val="22"/>
        </w:rPr>
      </w:pPr>
    </w:p>
    <w:p w14:paraId="7963F32A" w14:textId="1E9DBEA9" w:rsidR="00E20C9F" w:rsidRPr="00E20C9F" w:rsidRDefault="00924AB5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  <w:r w:rsidRPr="000610DB">
        <w:rPr>
          <w:rFonts w:asciiTheme="minorHAnsi" w:hAnsiTheme="minorHAnsi" w:cs="Courier New"/>
          <w:sz w:val="22"/>
          <w:szCs w:val="22"/>
        </w:rPr>
        <w:t xml:space="preserve">And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so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I come to you now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dear friends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the plain question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are you doing in response to Christ's drawing of you? He has died for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on the Cross; does that not draw? He lives to bless you; does that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not draw? He loves you with love changeless as a God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with love warm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and emotional as a man; does that not draw? He speaks to you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I venture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to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through my poor words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says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Come unto Me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I will give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you rest</w:t>
      </w:r>
      <w:r w:rsidR="005C6DD4">
        <w:rPr>
          <w:rFonts w:asciiTheme="minorHAnsi" w:hAnsiTheme="minorHAnsi" w:cs="Courier New"/>
          <w:sz w:val="22"/>
          <w:szCs w:val="22"/>
        </w:rPr>
        <w:t>;</w:t>
      </w:r>
      <w:r w:rsidRPr="000610DB">
        <w:rPr>
          <w:rFonts w:asciiTheme="minorHAnsi" w:hAnsiTheme="minorHAnsi" w:cs="Courier New"/>
          <w:sz w:val="22"/>
          <w:szCs w:val="22"/>
        </w:rPr>
        <w:t xml:space="preserve"> does that not draw? We are all in the bog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He stands on firm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ground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puts out a hand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If you like to clutch it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by the pledge of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nail-prints on the palm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He will lift you from the horrible pit and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the miry clay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set your feet upon a rock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. </w:t>
      </w:r>
      <w:r w:rsidRPr="000610DB">
        <w:rPr>
          <w:rFonts w:asciiTheme="minorHAnsi" w:hAnsiTheme="minorHAnsi" w:cs="Courier New"/>
          <w:sz w:val="22"/>
          <w:szCs w:val="22"/>
        </w:rPr>
        <w:t>God grant that all of us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>may say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proofErr w:type="gramStart"/>
      <w:r w:rsidRPr="000610DB">
        <w:rPr>
          <w:rFonts w:asciiTheme="minorHAnsi" w:hAnsiTheme="minorHAnsi" w:cs="Courier New"/>
          <w:sz w:val="22"/>
          <w:szCs w:val="22"/>
        </w:rPr>
        <w:t>Draw</w:t>
      </w:r>
      <w:proofErr w:type="gramEnd"/>
      <w:r w:rsidRPr="000610DB">
        <w:rPr>
          <w:rFonts w:asciiTheme="minorHAnsi" w:hAnsiTheme="minorHAnsi" w:cs="Courier New"/>
          <w:sz w:val="22"/>
          <w:szCs w:val="22"/>
        </w:rPr>
        <w:t xml:space="preserve"> us</w:t>
      </w:r>
      <w:r w:rsidR="000D6B18" w:rsidRPr="000D6B18">
        <w:rPr>
          <w:rFonts w:asciiTheme="minorHAnsi" w:hAnsiTheme="minorHAnsi" w:cs="Courier New"/>
          <w:sz w:val="22"/>
          <w:szCs w:val="22"/>
        </w:rPr>
        <w:t xml:space="preserve">, </w:t>
      </w:r>
      <w:r w:rsidRPr="000610DB">
        <w:rPr>
          <w:rFonts w:asciiTheme="minorHAnsi" w:hAnsiTheme="minorHAnsi" w:cs="Courier New"/>
          <w:sz w:val="22"/>
          <w:szCs w:val="22"/>
        </w:rPr>
        <w:t>and we will run after Thee</w:t>
      </w:r>
      <w:r w:rsidR="00BE331D">
        <w:rPr>
          <w:rFonts w:asciiTheme="minorHAnsi" w:hAnsiTheme="minorHAnsi" w:cs="Courier New"/>
          <w:sz w:val="22"/>
          <w:szCs w:val="22"/>
        </w:rPr>
        <w:t>!</w:t>
      </w:r>
      <w:r w:rsidR="000610DB" w:rsidRPr="000610DB">
        <w:rPr>
          <w:rFonts w:asciiTheme="minorHAnsi" w:hAnsiTheme="minorHAnsi" w:cs="Courier New"/>
          <w:sz w:val="22"/>
          <w:szCs w:val="22"/>
        </w:rPr>
        <w:t xml:space="preserve"> </w:t>
      </w:r>
      <w:r w:rsidRPr="000610DB">
        <w:rPr>
          <w:rFonts w:asciiTheme="minorHAnsi" w:hAnsiTheme="minorHAnsi" w:cs="Courier New"/>
          <w:sz w:val="22"/>
          <w:szCs w:val="22"/>
        </w:rPr>
        <w:t xml:space="preserve">  </w:t>
      </w:r>
    </w:p>
    <w:p w14:paraId="447C1FF6" w14:textId="6466BB56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0A747BC3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p w14:paraId="31BC91BA" w14:textId="77777777" w:rsidR="00E20C9F" w:rsidRPr="00E20C9F" w:rsidRDefault="00E20C9F" w:rsidP="00924AB5">
      <w:pPr>
        <w:pStyle w:val="PlainText"/>
        <w:rPr>
          <w:rFonts w:asciiTheme="minorHAnsi" w:hAnsiTheme="minorHAnsi" w:cs="Courier New"/>
          <w:b/>
          <w:sz w:val="22"/>
          <w:szCs w:val="22"/>
        </w:rPr>
      </w:pPr>
    </w:p>
    <w:sectPr w:rsidR="00E20C9F" w:rsidRPr="00E20C9F" w:rsidSect="00997535">
      <w:pgSz w:w="11906" w:h="16838"/>
      <w:pgMar w:top="1440" w:right="1335" w:bottom="1440" w:left="13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11E2D"/>
    <w:multiLevelType w:val="hybridMultilevel"/>
    <w:tmpl w:val="A0F20A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95521"/>
    <w:multiLevelType w:val="hybridMultilevel"/>
    <w:tmpl w:val="11564E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C075FE"/>
    <w:multiLevelType w:val="hybridMultilevel"/>
    <w:tmpl w:val="A12220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1749D7"/>
    <w:multiLevelType w:val="hybridMultilevel"/>
    <w:tmpl w:val="E078FB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4C205A"/>
    <w:multiLevelType w:val="hybridMultilevel"/>
    <w:tmpl w:val="973A27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A06F6"/>
    <w:multiLevelType w:val="hybridMultilevel"/>
    <w:tmpl w:val="769A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D5DA4"/>
    <w:multiLevelType w:val="hybridMultilevel"/>
    <w:tmpl w:val="A604887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9E6CB3"/>
    <w:multiLevelType w:val="hybridMultilevel"/>
    <w:tmpl w:val="CD1C34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60EB1"/>
    <w:multiLevelType w:val="hybridMultilevel"/>
    <w:tmpl w:val="AB6AAF58"/>
    <w:lvl w:ilvl="0" w:tplc="A3DCA10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F0E6E30"/>
    <w:multiLevelType w:val="hybridMultilevel"/>
    <w:tmpl w:val="F0C8CE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871DB9"/>
    <w:multiLevelType w:val="hybridMultilevel"/>
    <w:tmpl w:val="DEA4C6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893BFC"/>
    <w:multiLevelType w:val="hybridMultilevel"/>
    <w:tmpl w:val="F0EAC01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C00467"/>
    <w:multiLevelType w:val="hybridMultilevel"/>
    <w:tmpl w:val="3DA083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5E27E9"/>
    <w:multiLevelType w:val="hybridMultilevel"/>
    <w:tmpl w:val="83F6FC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4532FA"/>
    <w:multiLevelType w:val="hybridMultilevel"/>
    <w:tmpl w:val="5D5AB07E"/>
    <w:lvl w:ilvl="0" w:tplc="6BB8F6B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42240F"/>
    <w:multiLevelType w:val="hybridMultilevel"/>
    <w:tmpl w:val="3D02FB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9255EC"/>
    <w:multiLevelType w:val="hybridMultilevel"/>
    <w:tmpl w:val="33A00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846091"/>
    <w:multiLevelType w:val="hybridMultilevel"/>
    <w:tmpl w:val="E79CE6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A70207"/>
    <w:multiLevelType w:val="hybridMultilevel"/>
    <w:tmpl w:val="0F4AEB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C711BB"/>
    <w:multiLevelType w:val="hybridMultilevel"/>
    <w:tmpl w:val="BAE227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5753B35"/>
    <w:multiLevelType w:val="hybridMultilevel"/>
    <w:tmpl w:val="5F883980"/>
    <w:lvl w:ilvl="0" w:tplc="960E3540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AFD66E3"/>
    <w:multiLevelType w:val="hybridMultilevel"/>
    <w:tmpl w:val="B31A89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5B2A88"/>
    <w:multiLevelType w:val="hybridMultilevel"/>
    <w:tmpl w:val="A7CA5B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B020DB"/>
    <w:multiLevelType w:val="hybridMultilevel"/>
    <w:tmpl w:val="13502294"/>
    <w:lvl w:ilvl="0" w:tplc="A27E459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426F8D"/>
    <w:multiLevelType w:val="hybridMultilevel"/>
    <w:tmpl w:val="705853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E5C7E64"/>
    <w:multiLevelType w:val="hybridMultilevel"/>
    <w:tmpl w:val="3C4C86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2E22762"/>
    <w:multiLevelType w:val="hybridMultilevel"/>
    <w:tmpl w:val="1A22E4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B04572"/>
    <w:multiLevelType w:val="hybridMultilevel"/>
    <w:tmpl w:val="132CD802"/>
    <w:lvl w:ilvl="0" w:tplc="9B3264E4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5E0F03"/>
    <w:multiLevelType w:val="hybridMultilevel"/>
    <w:tmpl w:val="3B129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9"/>
  </w:num>
  <w:num w:numId="3">
    <w:abstractNumId w:val="24"/>
  </w:num>
  <w:num w:numId="4">
    <w:abstractNumId w:val="13"/>
  </w:num>
  <w:num w:numId="5">
    <w:abstractNumId w:val="26"/>
  </w:num>
  <w:num w:numId="6">
    <w:abstractNumId w:val="1"/>
  </w:num>
  <w:num w:numId="7">
    <w:abstractNumId w:val="6"/>
  </w:num>
  <w:num w:numId="8">
    <w:abstractNumId w:val="4"/>
  </w:num>
  <w:num w:numId="9">
    <w:abstractNumId w:val="2"/>
  </w:num>
  <w:num w:numId="10">
    <w:abstractNumId w:val="20"/>
  </w:num>
  <w:num w:numId="11">
    <w:abstractNumId w:val="7"/>
  </w:num>
  <w:num w:numId="12">
    <w:abstractNumId w:val="23"/>
  </w:num>
  <w:num w:numId="13">
    <w:abstractNumId w:val="0"/>
  </w:num>
  <w:num w:numId="14">
    <w:abstractNumId w:val="8"/>
  </w:num>
  <w:num w:numId="15">
    <w:abstractNumId w:val="18"/>
  </w:num>
  <w:num w:numId="16">
    <w:abstractNumId w:val="5"/>
  </w:num>
  <w:num w:numId="17">
    <w:abstractNumId w:val="21"/>
  </w:num>
  <w:num w:numId="18">
    <w:abstractNumId w:val="9"/>
  </w:num>
  <w:num w:numId="19">
    <w:abstractNumId w:val="27"/>
  </w:num>
  <w:num w:numId="20">
    <w:abstractNumId w:val="12"/>
  </w:num>
  <w:num w:numId="21">
    <w:abstractNumId w:val="15"/>
  </w:num>
  <w:num w:numId="22">
    <w:abstractNumId w:val="22"/>
  </w:num>
  <w:num w:numId="23">
    <w:abstractNumId w:val="14"/>
  </w:num>
  <w:num w:numId="24">
    <w:abstractNumId w:val="10"/>
  </w:num>
  <w:num w:numId="25">
    <w:abstractNumId w:val="28"/>
  </w:num>
  <w:num w:numId="26">
    <w:abstractNumId w:val="17"/>
  </w:num>
  <w:num w:numId="27">
    <w:abstractNumId w:val="11"/>
  </w:num>
  <w:num w:numId="28">
    <w:abstractNumId w:val="3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AB5"/>
    <w:rsid w:val="00003713"/>
    <w:rsid w:val="000114D3"/>
    <w:rsid w:val="000327E7"/>
    <w:rsid w:val="0003493E"/>
    <w:rsid w:val="000379F5"/>
    <w:rsid w:val="00056D1E"/>
    <w:rsid w:val="000610DB"/>
    <w:rsid w:val="00094B0E"/>
    <w:rsid w:val="000B2867"/>
    <w:rsid w:val="000C4279"/>
    <w:rsid w:val="000D65C6"/>
    <w:rsid w:val="000D6B18"/>
    <w:rsid w:val="000E258C"/>
    <w:rsid w:val="000F6C28"/>
    <w:rsid w:val="00116A1E"/>
    <w:rsid w:val="00117C55"/>
    <w:rsid w:val="00126573"/>
    <w:rsid w:val="00135C07"/>
    <w:rsid w:val="00145E22"/>
    <w:rsid w:val="00160513"/>
    <w:rsid w:val="00164CC5"/>
    <w:rsid w:val="00171658"/>
    <w:rsid w:val="001719AC"/>
    <w:rsid w:val="001A5153"/>
    <w:rsid w:val="00207148"/>
    <w:rsid w:val="002232F8"/>
    <w:rsid w:val="002325A2"/>
    <w:rsid w:val="002420DF"/>
    <w:rsid w:val="00283106"/>
    <w:rsid w:val="0029623B"/>
    <w:rsid w:val="002D15FE"/>
    <w:rsid w:val="002E33CF"/>
    <w:rsid w:val="002F2DF9"/>
    <w:rsid w:val="003016EC"/>
    <w:rsid w:val="00305D46"/>
    <w:rsid w:val="003108DA"/>
    <w:rsid w:val="00313FAD"/>
    <w:rsid w:val="00321861"/>
    <w:rsid w:val="003265DB"/>
    <w:rsid w:val="00332A46"/>
    <w:rsid w:val="00344551"/>
    <w:rsid w:val="00356E2D"/>
    <w:rsid w:val="00363A01"/>
    <w:rsid w:val="003C2B07"/>
    <w:rsid w:val="003D06BB"/>
    <w:rsid w:val="003D48FB"/>
    <w:rsid w:val="003D4A6F"/>
    <w:rsid w:val="003E1472"/>
    <w:rsid w:val="003E3C35"/>
    <w:rsid w:val="003E677E"/>
    <w:rsid w:val="004005CC"/>
    <w:rsid w:val="00430EA9"/>
    <w:rsid w:val="00435F0C"/>
    <w:rsid w:val="0043672A"/>
    <w:rsid w:val="00464878"/>
    <w:rsid w:val="004667F2"/>
    <w:rsid w:val="004722C9"/>
    <w:rsid w:val="00480835"/>
    <w:rsid w:val="004A3D4D"/>
    <w:rsid w:val="004A48F3"/>
    <w:rsid w:val="004B1B08"/>
    <w:rsid w:val="004C583C"/>
    <w:rsid w:val="004D14DD"/>
    <w:rsid w:val="004D64A5"/>
    <w:rsid w:val="004E73B4"/>
    <w:rsid w:val="004F3B89"/>
    <w:rsid w:val="004F6040"/>
    <w:rsid w:val="00521D8A"/>
    <w:rsid w:val="005453D0"/>
    <w:rsid w:val="0055098E"/>
    <w:rsid w:val="00583197"/>
    <w:rsid w:val="00585531"/>
    <w:rsid w:val="005954F3"/>
    <w:rsid w:val="005B4D48"/>
    <w:rsid w:val="005B4E8E"/>
    <w:rsid w:val="005C6DD4"/>
    <w:rsid w:val="00610CD8"/>
    <w:rsid w:val="006450B7"/>
    <w:rsid w:val="006722FB"/>
    <w:rsid w:val="006A7422"/>
    <w:rsid w:val="006B5F20"/>
    <w:rsid w:val="00705ED1"/>
    <w:rsid w:val="007112FD"/>
    <w:rsid w:val="0071259B"/>
    <w:rsid w:val="0071288F"/>
    <w:rsid w:val="00756A15"/>
    <w:rsid w:val="00771613"/>
    <w:rsid w:val="00771884"/>
    <w:rsid w:val="00781FAA"/>
    <w:rsid w:val="007D0FDB"/>
    <w:rsid w:val="007D18C4"/>
    <w:rsid w:val="00807E9A"/>
    <w:rsid w:val="00822DD8"/>
    <w:rsid w:val="00827655"/>
    <w:rsid w:val="00832228"/>
    <w:rsid w:val="008330C7"/>
    <w:rsid w:val="00844C79"/>
    <w:rsid w:val="00847F14"/>
    <w:rsid w:val="00851D9A"/>
    <w:rsid w:val="00863CB0"/>
    <w:rsid w:val="00882116"/>
    <w:rsid w:val="008962D7"/>
    <w:rsid w:val="00896A22"/>
    <w:rsid w:val="008A533E"/>
    <w:rsid w:val="008B7596"/>
    <w:rsid w:val="008E1510"/>
    <w:rsid w:val="008E1879"/>
    <w:rsid w:val="008E5BD7"/>
    <w:rsid w:val="008F3626"/>
    <w:rsid w:val="009107F0"/>
    <w:rsid w:val="0092253F"/>
    <w:rsid w:val="00924AB5"/>
    <w:rsid w:val="00930BAA"/>
    <w:rsid w:val="009530E0"/>
    <w:rsid w:val="00953B12"/>
    <w:rsid w:val="0097717F"/>
    <w:rsid w:val="009A6AED"/>
    <w:rsid w:val="009B5160"/>
    <w:rsid w:val="009B6F5E"/>
    <w:rsid w:val="009C1BC7"/>
    <w:rsid w:val="009D750A"/>
    <w:rsid w:val="009F1644"/>
    <w:rsid w:val="009F75EE"/>
    <w:rsid w:val="00A032E3"/>
    <w:rsid w:val="00A0578E"/>
    <w:rsid w:val="00A1364E"/>
    <w:rsid w:val="00A30B86"/>
    <w:rsid w:val="00A46A7A"/>
    <w:rsid w:val="00A54306"/>
    <w:rsid w:val="00A75481"/>
    <w:rsid w:val="00AA20AA"/>
    <w:rsid w:val="00AC78F4"/>
    <w:rsid w:val="00AD1AFE"/>
    <w:rsid w:val="00AD4818"/>
    <w:rsid w:val="00B0105E"/>
    <w:rsid w:val="00B02581"/>
    <w:rsid w:val="00B14913"/>
    <w:rsid w:val="00B518BA"/>
    <w:rsid w:val="00B57175"/>
    <w:rsid w:val="00BA042B"/>
    <w:rsid w:val="00BA5321"/>
    <w:rsid w:val="00BB6919"/>
    <w:rsid w:val="00BC1F17"/>
    <w:rsid w:val="00BD0FE8"/>
    <w:rsid w:val="00BE331D"/>
    <w:rsid w:val="00BE47C8"/>
    <w:rsid w:val="00BE6925"/>
    <w:rsid w:val="00BF1E69"/>
    <w:rsid w:val="00BF7EDA"/>
    <w:rsid w:val="00C10AC7"/>
    <w:rsid w:val="00C64278"/>
    <w:rsid w:val="00C6777A"/>
    <w:rsid w:val="00C70F61"/>
    <w:rsid w:val="00C80FD3"/>
    <w:rsid w:val="00CE3970"/>
    <w:rsid w:val="00D15D9D"/>
    <w:rsid w:val="00D328D4"/>
    <w:rsid w:val="00D607F8"/>
    <w:rsid w:val="00D61E08"/>
    <w:rsid w:val="00D6506F"/>
    <w:rsid w:val="00D7203C"/>
    <w:rsid w:val="00D74A43"/>
    <w:rsid w:val="00D85101"/>
    <w:rsid w:val="00D853BB"/>
    <w:rsid w:val="00D95D2D"/>
    <w:rsid w:val="00E01A49"/>
    <w:rsid w:val="00E17549"/>
    <w:rsid w:val="00E20C9F"/>
    <w:rsid w:val="00E34A20"/>
    <w:rsid w:val="00E51055"/>
    <w:rsid w:val="00E861B0"/>
    <w:rsid w:val="00E958AC"/>
    <w:rsid w:val="00EE634B"/>
    <w:rsid w:val="00EF669C"/>
    <w:rsid w:val="00F053D9"/>
    <w:rsid w:val="00F06112"/>
    <w:rsid w:val="00F0652D"/>
    <w:rsid w:val="00F07A43"/>
    <w:rsid w:val="00F26ED5"/>
    <w:rsid w:val="00F645AD"/>
    <w:rsid w:val="00F86497"/>
    <w:rsid w:val="00F86FCC"/>
    <w:rsid w:val="00F90891"/>
    <w:rsid w:val="00F95347"/>
    <w:rsid w:val="00FC69C5"/>
    <w:rsid w:val="00FF03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791754"/>
  <w15:chartTrackingRefBased/>
  <w15:docId w15:val="{09D15964-B54A-47CB-BF32-CB2E5B84E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65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97535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97535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63BDDB-4D9E-4CFD-93EE-966C9CA02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1673</TotalTime>
  <Pages>5</Pages>
  <Words>2649</Words>
  <Characters>15101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Jonathan Verdon-Smith</dc:creator>
  <cp:keywords/>
  <dc:description/>
  <cp:lastModifiedBy>Jonathan Verdon-Smith</cp:lastModifiedBy>
  <cp:revision>67</cp:revision>
  <dcterms:created xsi:type="dcterms:W3CDTF">2021-11-13T12:18:00Z</dcterms:created>
  <dcterms:modified xsi:type="dcterms:W3CDTF">2021-12-07T09:34:00Z</dcterms:modified>
</cp:coreProperties>
</file>