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195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2015D58" w14:textId="3BF49F6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075</w:t>
      </w:r>
      <w:r w:rsidR="000D6B18" w:rsidRPr="000D6B18">
        <w:rPr>
          <w:sz w:val="32"/>
          <w:u w:val="single"/>
        </w:rPr>
        <w:t xml:space="preserve">. </w:t>
      </w:r>
      <w:r w:rsidR="00D7203C">
        <w:rPr>
          <w:b/>
          <w:sz w:val="32"/>
          <w:u w:val="single"/>
        </w:rPr>
        <w:t>CHRIST'S PEACE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966CADE" w14:textId="4181C0F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3672A" w:rsidRPr="0043672A">
        <w:rPr>
          <w:rFonts w:cstheme="minorHAnsi"/>
          <w:i/>
          <w:sz w:val="24"/>
          <w:szCs w:val="24"/>
          <w:lang w:val="en-US"/>
        </w:rPr>
        <w:t xml:space="preserve">Peace I leave with you, </w:t>
      </w:r>
      <w:proofErr w:type="gramStart"/>
      <w:r w:rsidR="0043672A" w:rsidRPr="0043672A">
        <w:rPr>
          <w:rFonts w:cstheme="minorHAnsi"/>
          <w:i/>
          <w:sz w:val="24"/>
          <w:szCs w:val="24"/>
          <w:lang w:val="en-US"/>
        </w:rPr>
        <w:t>My</w:t>
      </w:r>
      <w:proofErr w:type="gramEnd"/>
      <w:r w:rsidR="0043672A" w:rsidRPr="0043672A">
        <w:rPr>
          <w:rFonts w:cstheme="minorHAnsi"/>
          <w:i/>
          <w:sz w:val="24"/>
          <w:szCs w:val="24"/>
          <w:lang w:val="en-US"/>
        </w:rPr>
        <w:t xml:space="preserve"> peace I give unto you: not as the world giveth, give I unto you. Let not your heart be troubled, neither let it be afraid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7816E94" w14:textId="0D0F177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43672A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43672A">
        <w:rPr>
          <w:rFonts w:cstheme="minorHAnsi"/>
          <w:i/>
          <w:sz w:val="24"/>
          <w:szCs w:val="24"/>
          <w:lang w:val="en-US"/>
        </w:rPr>
        <w:t>27</w:t>
      </w:r>
    </w:p>
    <w:p w14:paraId="34090F4F" w14:textId="544AE4C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66CD72" w14:textId="2F4BA0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Peace be unto you!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common Eastern salutation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meeting and in parting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carries us back to a state of society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every stranger might be an enemy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confession of the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unrest of the human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was about closing His 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common word of leave-taking came naturally to His lips; just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first met His followers after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soothed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fears by the calm and familiar greeting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 be unto you!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 words deepen their force and meaning when He uses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things become 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His lips the conventional threadbare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salutation changes into a tender and mysterious communication of a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words are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wishes for His disciples fulfil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themselves.</w:t>
      </w:r>
    </w:p>
    <w:p w14:paraId="7B2888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E44D47" w14:textId="2762EF1A" w:rsidR="000610DB" w:rsidRPr="0043672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672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So we have here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the greeting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which is a gift.</w:t>
      </w:r>
    </w:p>
    <w:p w14:paraId="7B70DC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585D8" w14:textId="182004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Peace I leave with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peace I give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former discourses on this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prominently and repeatedly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insists on the great truth of His dwelling with and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gives His peace because He gives Himself; 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bestowal of His life He bestows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 as we possess the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qualities and attributes of that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peace is inseparable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comes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an atmosphere; it is never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His peace inasmuch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own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manhood was untroubled by perturbation or tumult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passions or contending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outward things could break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open our hearts by lowly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aspiration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entrance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too may be at rest; for His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all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and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His that it may be ours.</w:t>
      </w:r>
    </w:p>
    <w:p w14:paraId="34196A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9C7C46" w14:textId="6BF607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requisite for peace is consciousness of harmonious and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 between me and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deepest secret of Christ's peace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unbroken consciousness of unbroken communion with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His will submitted and the whole being of the man hung in filial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dependence upon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centre and foundation 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peace-giving power of Jesus Christ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offering for sin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swept away the occasion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made peace between the twain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Father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 and the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rebellious and prodigal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below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Little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disciples dreamed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death impending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to cast its shadow over their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securing to them and to us the true beginning of all real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rectifying of our antagonistic relation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bringing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us into perfect concord.</w:t>
      </w:r>
    </w:p>
    <w:p w14:paraId="2AB515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843DF" w14:textId="495996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man can be at rest down to the very roots of His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absence of the consciousness that he is at peace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tumults of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be much of stormy brightness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cannot be the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impregnable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all-pervading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central tranquillity that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souls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hunger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know and feel that we are right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between us and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because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dying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made it possible for you and me to feel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 I leave with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CC17B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30B5EE" w14:textId="44CBB7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requisite is that we must be at peace with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no stinging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no unsatisfied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no inner schism between inclination and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reason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passion and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 the quiet of a harmonised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nature which has one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love; which--to use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vulgar phrase--has all its eggs in one basket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contradictions running through its inmost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get that peace--cleaving to Jesus Christ and making Him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consciences will 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destroys peace; or if they do not 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be torpid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destroys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death is not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we take Christ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light of our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Sovereign Arbiter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of our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home of our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aim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never know what it is to be at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Unsatisfied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hungry we shall go through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what nothing short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 Humanity can ever give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a heart to lean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heads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adequate object for all our faculties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a quiet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satisfaction of all our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Wherefore do ye spend your money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which is not bread?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question that no man can answer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convicting himself of folly! There 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enough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poor and weak and lowly and fleeting as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my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that One for your 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are rich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without Christ is nought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without the world is enough.</w:t>
      </w:r>
    </w:p>
    <w:p w14:paraId="6EFFC4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C01EF1" w14:textId="11BCF4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is there any other way of healing the inner discord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schism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contradiction of our anarchic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bringing it all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 to His merciful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at that troubled kingdom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of us carries about within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passion dragging this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conscience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hundred desires all arrayed against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inclination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duty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we are torn in pieces like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drawn asunder by wild horses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is to be done with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rebellious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which the poor soul rules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rules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poorly? Oh! there is an inner unrest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necessary fate of every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does not take Christ for his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He enters the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silken leash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old fable comes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binds the lions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ravenous beasts there with its slender tie and leads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cord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harnessed to pull 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chariot that He guides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 way for a man to be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 with himself through and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that he should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guidance of his life into the hands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Him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it as 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can draw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it all the multitudinous heaped waters of the weltering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silver moon in the heavens that pulls the tidal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which melt and merge all currents and small breakers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rolls it round the whole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shining down lambent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gentle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changeless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darkest of our skies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draw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great surge of harmonised 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else contradictory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currents of our stormy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peace I give unto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C58EC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FAEDC" w14:textId="2DEDE8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element in true tranquillity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again is supplied only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peace with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Whence come wars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fightings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amongst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you? From your lusts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 to translate the old-fashioned phraseology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modern English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reason why men are in antagonism with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is the central selfishness of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only one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which men's relations can be thoroughly sweetened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love of Jesus Christ pouring into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the devil of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blending them all into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harmonious whole.</w:t>
      </w:r>
    </w:p>
    <w:p w14:paraId="7737BE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94074F" w14:textId="68ED579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one basis of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happy relations between man and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there is not the all-round tranquillity that we require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common relation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certainly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 relation of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Him who is the Lover and the Friend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the measure in which the law of the Spirit of life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in Jesus Christ is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measure do I find it possible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reproduce His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insight into men's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patience with men's offences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which makes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harmony and the happiness of humanity.</w:t>
      </w:r>
    </w:p>
    <w:p w14:paraId="4C95AE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9564A" w14:textId="5A484A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of the elements or aspects of peace is peace with the outer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hard to kick against the pricks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if you do not kick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not prick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beat ourselves all bruised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bleeding against the bars of the prison-house in trying to escape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if we do not beat ourselves against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do not want to get out of prison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does not matter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though we are locked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not external calamities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resistance of the will to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makes the disturbances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Submission is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a man with Christ in his heart can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Christ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Thine 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faint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tranquillity come to the most agitated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buffeted; and even in the depths of our sorrow we may have a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 of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we have yielded ourselves 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that dear Son who has set the example and communicates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filial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all winds blow us to our haven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work together for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that is at enmity with joy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shake our settled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Storms may break upon the rocky shore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islanded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deep in the centre there will be a secluded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inland dell which heareth not the loud winds when they call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tempest can ever 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Peace may be ours in the midst of warfare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of storms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Christ with us reconciles us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harmonises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brings us into amity with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the world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good.</w:t>
      </w:r>
    </w:p>
    <w:p w14:paraId="4FDD29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A020A2" w14:textId="35BE89FB" w:rsidR="000610DB" w:rsidRPr="0043672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672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note here the world's gift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which is an illusion.</w:t>
      </w:r>
    </w:p>
    <w:p w14:paraId="3A54AA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0D931" w14:textId="58570A1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 as the world giveth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 I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contrasts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primarily the manner of the world's bestowment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passes insensibly into a contrast between the character of 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gifts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phrase the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have a double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mean either mankind in general or the whole external and material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frame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think we may use both significations in elucidating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before us.</w:t>
      </w:r>
    </w:p>
    <w:p w14:paraId="348E992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690DB0" w14:textId="6A401B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Regarding it in the former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thought is suggested--Christ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gives; men can only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Peace be unto you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from many a 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addressed to many an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says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is a conveyance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little we can do for one another's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tranquillity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soon we come to the limits of human love and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help! How awful and impassable is the isolation in which each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soul lives! After all love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fellowship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dwell alone on our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island in the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separated by the salt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unplumbed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estranging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can do little more than hoist signals of goodwill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for a moment stretch our hands across the echoing straits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little after all that husband or wife can do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another's central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little that the dearest friend can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depend upon ourselves and upon Christ for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wishes Christ gives.</w:t>
      </w:r>
    </w:p>
    <w:p w14:paraId="6EB493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EC718" w14:textId="156D0E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take the other signification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application of the whole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say--Outward things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a man no real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is for excitement; Christ alone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secret of tranquillity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as if to a man in a fever a physician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come and say: I cannot give you anything to soothe you; 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glass of brandy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would not help the fever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it?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comes to us and says: I cannot give you rest: here is a sharp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excitement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highly spiced and titillating for your tongue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last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turned flat and stale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 that it can do.</w:t>
      </w:r>
    </w:p>
    <w:p w14:paraId="6EFBF0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68B95D" w14:textId="3C9F69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Oh! what a confession of unrest are the rush and recklessness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fever and the fret of our modern life with its ever renewed and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disappointed quest after good! You go about our streets and look men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see how all manner of hungry desires and eager wishes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imprinted themselves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now and then--how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seldom!--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across a face out of which beams a deep and settled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of you are there who dare not be quiet because then you are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troubled? How many of you are there who dare not reflect because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are wretched? How many of you are uncomfortable when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you are utterly vacuous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because then you are surrounded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ghosts of ugly thoughts that murder sleep and stuff every pillow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thorns? The world will bring you excitement;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 will bring you rest.</w:t>
      </w:r>
    </w:p>
    <w:p w14:paraId="413C7C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BEFDD" w14:textId="26F28D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peace that earth gives is a poor affair at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shallow;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thin plating over a depth of restlessness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skin of turf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a volcano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a foot below the surface sulphurous fumes roll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hellish turbulence seethes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kind of rest that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brings.</w:t>
      </w:r>
    </w:p>
    <w:p w14:paraId="3ED9D7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4DCB46" w14:textId="29CADF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Oh! 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nothing in this world that will fill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satisfy your hearts except only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is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excitement; and Christ is the only real Giver of real peace.</w:t>
      </w:r>
    </w:p>
    <w:p w14:paraId="048B4E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7C1C0A" w14:textId="1A403E76" w:rsidR="000610DB" w:rsidRPr="0043672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672A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note the duty of the recipients of that peace of Christ's:</w:t>
      </w:r>
      <w:r w:rsidR="000610DB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Let not your heart be troubled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neither let it be afraid</w:t>
      </w:r>
      <w:r w:rsidR="00807E9A" w:rsidRPr="0043672A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0BE1B7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4C7CC7" w14:textId="712B36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 that introduced this great discourse return again at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somewhat enlarged and with a deepened soothing and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two things referred to as the source of restlessness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troubled agitation or disturbance of heart; and that mainly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of terror in the outlook towards a dim and unknown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are warned to fight against these if they would keep the gift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peace.</w:t>
      </w:r>
    </w:p>
    <w:p w14:paraId="3061F5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5BD3A1" w14:textId="1D23A5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casting the exhortation into a more general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gift of peace does not dispense with the necessity for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 after tranquillity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much in the outer world that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disturb us to the very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much within ourselves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surge up and seek to shake our repose and break our peace; 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coerce and keep down the temptations to anxiety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temptations to undue agitation of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temptations to tumults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temptations to cowardly fears of the unknown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will continue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though we have Christ's peace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for us to see to it that we treasure the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 by prayer and supplication with thanksgiving let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requests be made known unto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nothing may break the calm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possess.</w:t>
      </w:r>
    </w:p>
    <w:p w14:paraId="1E27B1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D2B290" w14:textId="7730AC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another thought arises from this final exhortation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useless to tell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be 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he first has Christ's peace as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that peace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Jesus Christ is yours? 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reason for your being troubled or dreading any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is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mad not to be 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are insane if you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for you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careless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reason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afraid of that which is certainly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thing that gives security and makes it possible to possess a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is the possession of Jesus Christ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Him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waste of breath to say to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be frightened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wicked counsel to say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at 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ought to be terrified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ought to be 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will be some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so or not.</w:t>
      </w:r>
    </w:p>
    <w:p w14:paraId="2A7462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190772" w14:textId="2E0425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 the last thought from this exhortation is--and now I speak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people--your imperfect possession of this peace is all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fault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hundreds of professing Christian people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some kind of faint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rudimentary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are many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dare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listening to 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no assured possession of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those elements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I have been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constituent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parts of Christ's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are not sure that you are right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do not know what it is to possess satisfied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do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it is to have conflicting inclinations and impulses; you have envy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malice and hostility against men; and the world's storms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disasters do strike and disturb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Because you have not a firm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set the Lord always at my right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therefore I shall not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moved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there is the secret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 near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brother; and then all things are fair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heart is at peace.</w:t>
      </w:r>
    </w:p>
    <w:p w14:paraId="7BD2D7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3F5EAE" w14:textId="2A484E71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remember once standing by the side of a little Highland loch 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 autumn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all the winds were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birch-tree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stood unmoved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twig was reflected on the steadfast mirror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 depths of which Heaven's own blue seemed to have found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what our hearts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let Christ put His guarding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round them to keep the storms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have Him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within us 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man who does not trust Jesus is like the troubled sea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cannot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goes moaning round half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homeless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rolling and heaving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monotonous and yet changeful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salt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barren--the true emblem of every soul that has not listened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merciful call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ye that labour and are heavy laden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give you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9A0D942" w14:textId="629B4C3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22010E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3344F2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95A1D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5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2021-12-07T09:54:00Z</dcterms:modified>
</cp:coreProperties>
</file>