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9AF50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09D7500E" w14:textId="33139435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JOHN-</w:t>
      </w:r>
      <w:r w:rsidR="00094B0E">
        <w:rPr>
          <w:b/>
          <w:sz w:val="32"/>
          <w:u w:val="single"/>
        </w:rPr>
        <w:t>117</w:t>
      </w:r>
      <w:r w:rsidR="000D6B18" w:rsidRPr="000D6B18">
        <w:rPr>
          <w:sz w:val="32"/>
          <w:u w:val="single"/>
        </w:rPr>
        <w:t xml:space="preserve">. </w:t>
      </w:r>
      <w:r w:rsidR="001719AC">
        <w:rPr>
          <w:b/>
          <w:sz w:val="32"/>
          <w:u w:val="single"/>
        </w:rPr>
        <w:t>AN ELOQUENT CATALOGUE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2426E136" w14:textId="09AECC07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1719AC" w:rsidRPr="001719AC">
        <w:rPr>
          <w:rFonts w:cstheme="minorHAnsi"/>
          <w:i/>
          <w:sz w:val="24"/>
          <w:szCs w:val="24"/>
          <w:lang w:val="en-US"/>
        </w:rPr>
        <w:t xml:space="preserve">There </w:t>
      </w:r>
      <w:proofErr w:type="gramStart"/>
      <w:r w:rsidR="001719AC" w:rsidRPr="001719AC">
        <w:rPr>
          <w:rFonts w:cstheme="minorHAnsi"/>
          <w:i/>
          <w:sz w:val="24"/>
          <w:szCs w:val="24"/>
          <w:lang w:val="en-US"/>
        </w:rPr>
        <w:t>were</w:t>
      </w:r>
      <w:proofErr w:type="gramEnd"/>
      <w:r w:rsidR="001719AC" w:rsidRPr="001719AC">
        <w:rPr>
          <w:rFonts w:cstheme="minorHAnsi"/>
          <w:i/>
          <w:sz w:val="24"/>
          <w:szCs w:val="24"/>
          <w:lang w:val="en-US"/>
        </w:rPr>
        <w:t xml:space="preserve"> together Simon Peter, and Thomas called Didymus, and Nathanael of Cana in Galilee, and the sons of Zebedee, and two other of His disciples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029A89F8" w14:textId="0ACE4982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John </w:t>
      </w:r>
      <w:r w:rsidR="001719AC">
        <w:rPr>
          <w:rFonts w:cstheme="minorHAnsi"/>
          <w:i/>
          <w:sz w:val="24"/>
          <w:szCs w:val="24"/>
          <w:lang w:val="en-US"/>
        </w:rPr>
        <w:t>21</w:t>
      </w:r>
      <w:r>
        <w:rPr>
          <w:rFonts w:cstheme="minorHAnsi"/>
          <w:i/>
          <w:sz w:val="24"/>
          <w:szCs w:val="24"/>
          <w:lang w:val="en-US"/>
        </w:rPr>
        <w:t>:</w:t>
      </w:r>
      <w:r w:rsidR="001719AC">
        <w:rPr>
          <w:rFonts w:cstheme="minorHAnsi"/>
          <w:i/>
          <w:sz w:val="24"/>
          <w:szCs w:val="24"/>
          <w:lang w:val="en-US"/>
        </w:rPr>
        <w:t>2</w:t>
      </w:r>
    </w:p>
    <w:p w14:paraId="5DF02D65" w14:textId="736F983F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9CEA84" w14:textId="4854E29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This chapter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containing the infinitely significant and pathetic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account of our Lord's appearance to these disciples by the Sea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Tiberias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evidently an appendix to the Gospel of John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design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Gospel is complete with the previous chapter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 is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formal close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of the whole book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the end thereof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whilst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obviously an appendix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this chapter is as obviously the work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same hand as wrote the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are many minute points of identity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between the style of it and of the rest of the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that there can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no difficulty or doubt as to whence it came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enumeration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these seven disciples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regarded as being the work of John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seems to me to be significant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contain a good many lessons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 desire to turn to these now.</w:t>
      </w:r>
    </w:p>
    <w:p w14:paraId="7B0D60E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DDC6C8" w14:textId="7E535D37" w:rsidR="000610DB" w:rsidRPr="001719AC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1719AC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1719AC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1719AC">
        <w:rPr>
          <w:rFonts w:asciiTheme="minorHAnsi" w:hAnsiTheme="minorHAnsi" w:cs="Courier New"/>
          <w:b/>
          <w:bCs/>
          <w:sz w:val="22"/>
          <w:szCs w:val="22"/>
        </w:rPr>
        <w:t>First of all</w:t>
      </w:r>
      <w:r w:rsidR="000D6B18" w:rsidRPr="001719AC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1719AC">
        <w:rPr>
          <w:rFonts w:asciiTheme="minorHAnsi" w:hAnsiTheme="minorHAnsi" w:cs="Courier New"/>
          <w:b/>
          <w:bCs/>
          <w:sz w:val="22"/>
          <w:szCs w:val="22"/>
        </w:rPr>
        <w:t>the fact that they were together is significant.</w:t>
      </w:r>
    </w:p>
    <w:p w14:paraId="5AEEBD0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1FD82C" w14:textId="084772B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How did they come to hold together? How had they not yielded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temptation to seek safety by flight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would have been the natural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course after the death of their Leader on a charge of treason against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Roman power? The process of disintegration had begun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see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going on in the conduct of the disciples before the Resurrection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Shepherd was smitten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a matter of course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sheep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began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scatter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yet here we find them back in Galilee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their old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haunts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not trying to escape by separation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would have been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first step suggested to ordinary men in an ordinary state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where everybody knew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they knew everybody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everybody knew them to be disciples of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thither they go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hold together as if they had still a living centre and a uniting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bond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How did that come about? The fact that after Christ's death 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a group of men united together simply and solely as disciples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exhibiting their unity as disciples conspicuously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face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men that knew them best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this forms a strange phenomenon that needs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explanation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there is only one explanation of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Jesus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had risen from the dead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drew them together once more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cannot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build a Church on a dead Christ; and of all the proofs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Resurrection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take it that there is none that it is harder for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unbeliever to account for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harmony with his hypothesis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simple fact that Christ's disciples held together after He was dead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presented a united front to the world.</w:t>
      </w:r>
    </w:p>
    <w:p w14:paraId="1E07D94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B4F105" w14:textId="5B598E8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fact of the group is itself significant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may claim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as being a morsel of evidence for the historical veracity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resurrection of Jesus Christ.</w:t>
      </w:r>
    </w:p>
    <w:p w14:paraId="71889A4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8F08E8" w14:textId="635558DE" w:rsidR="000610DB" w:rsidRPr="001719AC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1719AC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1719AC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1719AC">
        <w:rPr>
          <w:rFonts w:asciiTheme="minorHAnsi" w:hAnsiTheme="minorHAnsi" w:cs="Courier New"/>
          <w:b/>
          <w:bCs/>
          <w:sz w:val="22"/>
          <w:szCs w:val="22"/>
        </w:rPr>
        <w:t>Then the composition of this group is significant.</w:t>
      </w:r>
    </w:p>
    <w:p w14:paraId="044AE3D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55A00D" w14:textId="12E722B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Taken in comparison with the original nucleus of the Church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calling of which we find recorded in the first chapter of this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to be noticed that of the five men who made the Primitive Church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are three who reappear here by name--viz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Simon Peter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John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Nathanael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Nathanael never appears anywhere else except in these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two places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note that there are two unnamed men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two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other</w:t>
      </w:r>
      <w:proofErr w:type="gram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His disciples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who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think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all probability are the two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original five that we do not find named here--viz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Philip and Andrew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Simon Peter's brother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-both of them connected with Bethsaida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place where probably this appearance of the risen Lord took place.</w:t>
      </w:r>
    </w:p>
    <w:p w14:paraId="4237156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E9B830" w14:textId="27C6E4B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think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fair inference from the list before us is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have here the original nucleus 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first five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a couple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couple more are Thomas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is called Didymus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-and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shall see the reason for his presence in a moment--and the brother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John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one of the first pair.</w:t>
      </w:r>
    </w:p>
    <w:p w14:paraId="1D04EA0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4BDC64" w14:textId="0E26431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the original little group that had gathered round Him 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whom He had been so often manifested in this 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scene where they were standing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is revealed 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along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beach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 place where James and John and Simon and Andrew were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called from their nets three short years ago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Across yonder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other side of the lake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 bit of green grass where the thousands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were fed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Behind it is the steep slope down which the devil-possessed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herd rushed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over the shoulder of the hill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 road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leads up to Cana of Galilee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they had trod together on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never-to-be-forgotten first morning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from which little village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of 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group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came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who had companied with Him all the time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too short fellowship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had seen all His manifestations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fittingly chosen to be the recipients of this last appearance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to be full of instruction as to the work of the Church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difficulties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its discouragements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its rewards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its final success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benediction of it until the very end of time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was not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nothing that they who were gathered together were that first nucleus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Church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received again from their Master the charge to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fishers of men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56B901E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528F5E" w14:textId="73B7528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look at the list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having regard to the history of those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make it up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seems to me that that also brings us some valuable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considerations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Foremost stand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receiving this great manifestation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two greatest sinners of the whole band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Simon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Thomas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called Didymus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denier 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doubter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Singularly contrasted these two men were in much of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disposition; and yet alike in the fact that the Crucifixion had been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too much for their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one of them was impetuous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other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 slow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one was always ready to say more than he meant;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other always ready to do more than he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one was naturally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despondent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disposed to look ahead and to see the gloomiest side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everything--Let us also go that we may die with Him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-the other never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looking an inch beyond his nose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always yielding himself up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impulse of the moment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yet both of them were united in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from a sudden wave of cowardice which swept him away from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deepest convictions and made him for an hour untrue to his warmest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from giving way to his constitutional tendency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despondency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taking the blackest possible view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everything--they had both of them failed in their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turning out a denier and the other turning out a doubter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yet 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foremost upon the list of those who saw the Risen Christ.</w:t>
      </w:r>
    </w:p>
    <w:p w14:paraId="074D4D4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52D4FA" w14:textId="663DE77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are two lessons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one is this--let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 people learn with what open hearts and hands we should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welcome a penitent when he comes back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The other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is,--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let us learn who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are to whom Jesus Christ deigns to manifest Himself--not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immaculate monsters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men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having fallen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have learned humility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caution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by penitence have risen to a securer standing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turned even their transgressions into steps in the ladder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lifts them to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was something that the first to whom the risen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Saviour appeared when He came victorious and calm from the grave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woman out of whom He had cast seven devils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blessed truth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that teaches is the same as that which is to be drawn from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list of those whom He regarded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whom we regard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constituting the true nucleus of His Church--a list which is headed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blackest denier and the most obstinate and captious sceptic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whole company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were together Simon Peter and Thomas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called Didymus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little group was glad to have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welcomed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becomes us to welcome brethren who have fallen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who come again saying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repent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2FBB892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C14DC3" w14:textId="3683B16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take the next: he was Nathanael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Cana in Galilee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guileless Israelite indeed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swift to believe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ready with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confession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childlike in his wonder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ardent in his love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only thing that Christ is recorded as having said to him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this: Because I said</w:t>
      </w:r>
      <w:r w:rsidR="009D750A">
        <w:rPr>
          <w:rFonts w:asciiTheme="minorHAnsi" w:hAnsiTheme="minorHAnsi" w:cs="Courier New"/>
          <w:sz w:val="22"/>
          <w:szCs w:val="22"/>
        </w:rPr>
        <w:t>..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believest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thou? Thou shalt see greater things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than these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promise of growing clearness of vision and growing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fullness of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manifestation was made to this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never appears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anywhere else in Scripture but in these two scenes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may stand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 as the type of the opposite kind of Christian experience from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stormy one of 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doubter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and the denier--viz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of persistent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quiet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continuous growth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marked by faithful use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present amount of illumination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 rewarded by a continual increase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same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the keynote to the two former lives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sin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confessed helps a man to climb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keynote to this man's is the other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they are still more blessed who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no interruptions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backslidings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inconsistencies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denials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patient continuousness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well-doing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widen the horizon of their Christian vision and purge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eyesight for daily larger knowledge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these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to the others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granted the vision of the risen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them also is entrusted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care of His sheep and His lambs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do not need to go away into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depths and the darkness in order to realise the warmth 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blessedness of the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no necessity that any Christian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man's career should be broken by denials like Peter's or by doubts like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Thomas's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we may grow in grace and in the knowledge of our Lord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Saviour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 is the kingdom of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first the blade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the 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after that the full corn in the ear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64AEA46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D134F8" w14:textId="4EE337C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still further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were here the two sons of Zebedee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were the men of whom the Master said that they were sons of thunder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natural disposition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so far as they resembled one another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(which they seem to have done)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were eager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energetic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somewhat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bigoted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ready with passionate rebukes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not unwilling to invoke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destructive vengeance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for the love of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were also touched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some human ambition which led them to desire a place at His right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hand and His left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ambition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touched with love towards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half redeemed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by dwelling with Him one of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had become of all the group the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likest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his Master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 old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monastic painters taught a very deep truth when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their pictures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apostles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made John's almost a copy of the Master's face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was granted in like manner a place amongst this blessed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company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is surely a trace of his hand that his place should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seem so humble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Any other but himself would certainly have put James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John in their natural place beside Peter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must have been himself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 slipped himself and his brother into so inconspicuous a position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further veiled his personality under the patronymic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sons of Zebedee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34974EE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E9BCC6" w14:textId="198D235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Last of all come two other of His disciples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worth naming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Probably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 have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were the missing two out of the five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first chapter; but possibly they were only disciples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wider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sense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not of the Apostolic group at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Nobody can tell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does it matter? The lesson to be gathered from their presence in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group is one that most of us may very well take to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place for commonplace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undistinguished people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whose names are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worth repeating in any record; there is a place for us one-talented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folk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Christ's Church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have a share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manifestation of His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do not need to be brilliant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do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need to be clever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do not need to be influential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do not need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energetic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do not need to be anything but quiet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waiting souls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order to have Christ showing Himself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we toil wearily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through the darkness of the night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Undistinguished disciples have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place in His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sphere and a function in His Church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 share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His revelation of Himself.</w:t>
      </w:r>
    </w:p>
    <w:p w14:paraId="311944D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FBD7FD" w14:textId="161068BB" w:rsidR="000610DB" w:rsidRPr="001719AC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1719AC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1719AC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1719AC">
        <w:rPr>
          <w:rFonts w:asciiTheme="minorHAnsi" w:hAnsiTheme="minorHAnsi" w:cs="Courier New"/>
          <w:b/>
          <w:bCs/>
          <w:sz w:val="22"/>
          <w:szCs w:val="22"/>
        </w:rPr>
        <w:t>The last point that I touch is this</w:t>
      </w:r>
      <w:r w:rsidR="000D6B18" w:rsidRPr="001719AC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1719AC">
        <w:rPr>
          <w:rFonts w:asciiTheme="minorHAnsi" w:hAnsiTheme="minorHAnsi" w:cs="Courier New"/>
          <w:b/>
          <w:bCs/>
          <w:sz w:val="22"/>
          <w:szCs w:val="22"/>
        </w:rPr>
        <w:t>that the purpose of this</w:t>
      </w:r>
      <w:r w:rsidR="000610DB" w:rsidRPr="001719A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1719AC">
        <w:rPr>
          <w:rFonts w:asciiTheme="minorHAnsi" w:hAnsiTheme="minorHAnsi" w:cs="Courier New"/>
          <w:b/>
          <w:bCs/>
          <w:sz w:val="22"/>
          <w:szCs w:val="22"/>
        </w:rPr>
        <w:t>group is significant.</w:t>
      </w:r>
    </w:p>
    <w:p w14:paraId="50B490B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99D981" w14:textId="4EDD5EE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What did they thus get together for? Simon Peter saith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go a fishing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also go with thee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they went back again to their old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trade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they had not left the nets and the boats and the hired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servants for ever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they once thought they had.</w:t>
      </w:r>
    </w:p>
    <w:p w14:paraId="6910226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3A0679" w14:textId="529305C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What sent them back?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Not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doubt or despair; because they had seen Jesus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up in Jerusalem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had come down to Galilee at His command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purpose to meet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shall ye see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lo! I have told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ringing in their ears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they went back in full confidence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appearance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very like Peter that he should have been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one to suggest filling an hour of the waiting time with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manual labour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time would be hanging heavily on his hands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John could have sat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still in the house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Mary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heart all the busier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hands lay quietly in the lap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that was not Peter's 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John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ready to keep him company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Peter thought that the best thing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could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till Jesus chose to 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to get back to their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was sensible and right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best preparation for Christ's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appearance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best attitude to be found in by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doing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daily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however secular and small it may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dirty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wet fishing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boat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slimy with scales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a strange place in which to wait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manifestation of a risen Saviour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it was the right place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righter than if they had been wandering about amongst the fancied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sanctities of the synagogues.</w:t>
      </w:r>
    </w:p>
    <w:p w14:paraId="42A9F4E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173D47" w14:textId="3A3501F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They went out to do their work; and to them was fulfilled the old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saying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being in the 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Lord met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Jesus Christ will come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you and me in the street if we carry the waiting heart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shop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factory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counting-house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kitchen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nursery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study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wherever we may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all things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sacred when done with a hallowed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chooses to make Himself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known to us amidst the dusty commonplaces of daily life.</w:t>
      </w:r>
    </w:p>
    <w:p w14:paraId="087DC67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96A729" w14:textId="24CD0F02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 had said to them before the Crucifixion: When I sent you forth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without purse or scrip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lacked ye anything? And they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then He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changing the conditions: But now he that hath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purse or scrip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him take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As long as He was with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them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they were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absolved from these common tasks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Now that He had left them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obligation recurred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 order of things for His servants in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time coming was therein declared to be: no shirking of daily tasks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plea of wanting divine communications; keep at your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if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last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all night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stick to it; and if there are no fish in the net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mind; out with it 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be sure that sooner or later you will see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 standing on the beach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hear His voice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 blessed by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smile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2CE15B69" w14:textId="5C336386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3697859E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6DEDE14D" w14:textId="26E6B162" w:rsid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7B2FB611" w14:textId="7068B697" w:rsidR="001719AC" w:rsidRDefault="001719AC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1719AC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64710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07A43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1677</TotalTime>
  <Pages>4</Pages>
  <Words>2191</Words>
  <Characters>12491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2021-12-07T10:29:00Z</dcterms:modified>
</cp:coreProperties>
</file>