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B9B9" w14:textId="77777777" w:rsidR="00A8522B" w:rsidRPr="00B22470" w:rsidRDefault="00A8522B" w:rsidP="00A8522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82C9FA9" w14:textId="19A9E791" w:rsidR="00A8522B" w:rsidRPr="00B22470" w:rsidRDefault="00A8522B" w:rsidP="00A852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LEVITICUS-010. THE </w:t>
      </w:r>
      <w:r w:rsidR="007D5E2B">
        <w:rPr>
          <w:b/>
          <w:sz w:val="32"/>
          <w:u w:val="single"/>
        </w:rPr>
        <w:t>OLD STORE AND THE NEW</w:t>
      </w:r>
      <w:r>
        <w:rPr>
          <w:b/>
          <w:sz w:val="32"/>
          <w:u w:val="single"/>
        </w:rPr>
        <w:t xml:space="preserve"> by ALEXANDER MACLAREN</w:t>
      </w:r>
    </w:p>
    <w:p w14:paraId="42F5F73D" w14:textId="329DED06" w:rsidR="00A8522B" w:rsidRPr="005736A5" w:rsidRDefault="00A8522B" w:rsidP="00A8522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5E2B" w:rsidRPr="007D5E2B">
        <w:rPr>
          <w:rFonts w:cstheme="minorHAnsi"/>
          <w:i/>
          <w:sz w:val="24"/>
          <w:szCs w:val="24"/>
          <w:lang w:val="en-US"/>
        </w:rPr>
        <w:t>Ye shall eat old store, and bring forth the old because of the new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11AC369" w14:textId="255CDE9F" w:rsidR="00A8522B" w:rsidRPr="00DA08F0" w:rsidRDefault="00A8522B" w:rsidP="00A8522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Leviticus </w:t>
      </w:r>
      <w:r w:rsidR="007D5E2B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:1</w:t>
      </w:r>
      <w:r w:rsidR="007D5E2B">
        <w:rPr>
          <w:rFonts w:cstheme="minorHAnsi"/>
          <w:i/>
          <w:sz w:val="24"/>
          <w:szCs w:val="24"/>
          <w:lang w:val="en-US"/>
        </w:rPr>
        <w:t>0</w:t>
      </w:r>
    </w:p>
    <w:p w14:paraId="636B5DC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3D04D" w14:textId="5C68D1E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is one of the blessings promised to obedience. No doubt it,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other elements of that prosperity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the blessing of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Testament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presupposes a supernatural order of things, in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material well-being was connected with moral good far more closely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certainly than we see to be the case. But the spirit and heart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 remain, however the form of it may have passed away. It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picturesque way of saying that the harvest shall be more than enough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 people's wants. All through the winter, and the spring,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ripening summer, their granaries shall yield supplies. There will be no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season of scarcity such as often occurs in countries whose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communications are imperfect, just before harvest, when the last year's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crop is exhausted, and it is hard to get anything to live on till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year's is ready. But when the new wheat comes in they will have still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of the old, and will have to bring it forth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empty their barns,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make room for the fresh supplies which the blessing of God has sent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they were needed. The same idea of superabundant yield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fields is given under another form in a previous verse of this chapter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(ver. 5): Your threshing shall reach unto the vintage, and the vintage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reach unto the sowing time, and ye shall eat your bread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full</w:t>
      </w:r>
      <w:r w:rsidR="00685373">
        <w:rPr>
          <w:rFonts w:asciiTheme="minorHAnsi" w:hAnsiTheme="minorHAnsi" w:cs="Courier New"/>
          <w:sz w:val="22"/>
          <w:szCs w:val="22"/>
        </w:rPr>
        <w:t>:</w:t>
      </w:r>
      <w:r w:rsidRPr="00A47A37">
        <w:rPr>
          <w:rFonts w:asciiTheme="minorHAnsi" w:hAnsiTheme="minorHAnsi" w:cs="Courier New"/>
          <w:sz w:val="22"/>
          <w:szCs w:val="22"/>
        </w:rPr>
        <w:t xml:space="preserve"> which reminds one of the striking prophecy of Amos: Behold,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days come, saith the Lord, that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plowman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shall overtake the reaper,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treader of grapes him that soweth seed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rapid the growth,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so large the fruitfulness, that the gatherer shall follow close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heels of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sower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and will not have accomplished his task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is again time to sow. The prophet clearly has in his mind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 of the law, and applies it to higher matters, even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fields white to harvest, where he that soweth and he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shall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rejoice together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In the same way we may take these words, and gather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them better promises and larger thoughts than they originally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carried.</w:t>
      </w:r>
    </w:p>
    <w:p w14:paraId="135A452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AF84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in them a promise as to the fullness of the divine gifts,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has a far wider reach and nobler application than to the harvests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granaries of old Palestine.</w:t>
      </w:r>
    </w:p>
    <w:p w14:paraId="059F045C" w14:textId="19400A3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4BC79" w14:textId="7907889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may take the words in that aspect, first, as containing God's pledge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these outward gifts shall come in unbroken continuity. And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not so come to us all, for all these long years? Has there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a gap left yawning? has there ever been a break in the chain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mercies and supplies? has it not rather been that one post ran to meet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that before one of the messengers had unladed all his budget,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another's arrival has antiquated and put aside his store? True,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often brought very low; there may not be much in the barn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sweepings, and a few stray grains scattered over the floor. We may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but a handful of meal in the barrel, and be ready to dress it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eat it, and die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it never really comes to that. The new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before the old is all eaten up; or if it be delayed even beyond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time, it comes before the hunger reaches inanition. It may be good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we should have to trust Him, even when the storehouse is empty;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be good for us to know something of want, but that discipline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seldom, and is never carried very far. For the most part He anticipates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wants by gifts, and His good gifts overlap each other in our outward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 as slates on a roof, or scales on a fish.</w:t>
      </w:r>
    </w:p>
    <w:p w14:paraId="1863FE52" w14:textId="78EDEE0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F5CA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wonder at the smooth working of the machinery for feeding a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city; and how, day by day, the provisions come at the right time,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parted out among hundreds of thousands of homes. But we seldom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think of the punctual love, the perfect knowledge, the profound wisdom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cares for us all, and is always in time with its gifts.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quality of punctuality extended over a whole universe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which seemed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wonderful to the Psalmist: The eyes of all wait upon Thee, and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givest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them their meat in due season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God's machinery for distribution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perfect, and its very perfection, with the constancy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resulting blessings, robs Him of His praise, and hinders our gratitude.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assiduity He loses admiration.</w:t>
      </w:r>
    </w:p>
    <w:p w14:paraId="1E5AB684" w14:textId="76A4287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14AE7" w14:textId="58A6E99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Things grown common lose their dear delight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If in His gifts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benefits He were more sparing and close-handed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said Luther, we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learn to be thankful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let us learn it by the continuity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joys, that we may not need to be taught it by their interruption;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us still all tremulous anticipation of possible failure or certain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loss by the happy confidence which we have a right to cherish, that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mercies will meet our needs, continuous as they are, and be strung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close together on the poor thread of our lives that no gap will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discernible in the jewelled circle.</w:t>
      </w:r>
    </w:p>
    <w:p w14:paraId="38AB9F73" w14:textId="68E8C6B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736585" w14:textId="0DF9ACD2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May we not apply that same thought of the unbroken continuity of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gifts to the higher region of our spiritual experience? His supplies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wisdom, love, joy, peace, power, to our souls are always enough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than enough for our wants. If ever men complain of languishing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vitality in their religious emotions, or of a stinted supply of food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their truest self, it is their own fault, not His. He means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should be no parentheses of famine in our Christian life.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His doing if times of torpor alternate with seasons of quick energy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joyful fullness of life. So far as He is concerned the flow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uninterrupted, and if it come to us in jets and spurts as from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intermittent well, it is because our own fault has put some obstacle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choke the channel and dam out His Spirit from our spirits. We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too firmly hold, or too profoundly feel, that an unbroken continuity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supplies of His grace--unbroken and bright as a sunbeam reaching in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golden shaft all the way from the sun to the earth--is His purpose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concerning us. Here, in this highest region, the thought of our text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absolutely true; for He who gives is ever pouring forth His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 for us to take, and there is no limit to our reception but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capacity and our desire; nor any reason for a moment's break in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possession of love, righteousness, peace, but our withdrawal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souls from beneath the Niagara of His grace. As long as we keep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poor vessels below that constant downpour they will be full. It is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own blame if they are empty. Why should Christian people have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dismal times of deadness, these parentheses of paralysis? as if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growth must be like that of a tree with its alternations of winter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sleep and summer waking? In regard to outward blessings we are, as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were, put upon rations, and that He gives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we gather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sometimes does, in love and wisdom, put us on very short allowance,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even now and then causes the fields to yield no meat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never is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in the higher region. There He puts the key of the storehouse into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own hands, and we may take as much as we will, and have as much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take. There the bread of God is given for evermore, and He wills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in uninterrupted abundance the meek shall eat and be satisfied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74F5BE4" w14:textId="0355CE5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A84D9" w14:textId="28D584C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source is full to overflowing, and there are no limits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supply. The only limit is our capacity, which again is largely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determined by our desire. So after all His gifts there is more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unreceived to possess. After all His Self-revelation there is more yet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unspoken to declare. Great as is the goodness which He has wrought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the sons of men for them that trust in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there are far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greater treasures of goodness laid up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deep mines of God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that fear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Bars of uncoined treasure and ingots of massy gold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lie in His storehouses, to be put into circulation as soon as we need,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can use, them. Hence we have the right to look for an endless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increase in our possession of God; and from the consideration of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Infinite Spirit that imparts Himself, and of finite but indefinitely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expansible spirits that receive, the certainty arises of an endless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for us of growing glory; a heaven of ceaseless advance, where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constant alternation desire shall widen capacity, and capacity increase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fruition, and fruition lead in, not satiety, but quickened appetite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deeper longing.</w:t>
      </w:r>
    </w:p>
    <w:p w14:paraId="43B0D8B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7310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we may also see in this text the prescription of a duty as well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announcement of a promise. There is direction here as to our manner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receiving God's gifts, as well as large assurance as to His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manner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bestowing them. It is His to substitute the new for the old.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 gladly to accept the exchange, a task not always easy or pleasant.</w:t>
      </w:r>
    </w:p>
    <w:p w14:paraId="71B52D1A" w14:textId="3A03F60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0BC3A" w14:textId="1C3F047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 doubt there is a natural love of change deep in us all, but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held in check by its opposite, and all poetry and human life itself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full of the sadness born of mutation. Our Lord laid bare a deep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tendency, when He said, No man having tasted old wine, straightway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desireth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new; because he saith the old is better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cling to what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familiar, in the very furniture of our houses; and yet we are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forced to accept what is strange and new, and, like some fresh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article in a room, is out of harmony with the well-worn things that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seen standing in their corners for years. It takes some time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raw look to wear off, and for us to get used to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we say.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it, though often for deeper reasons, in far more important things.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man, for instance, has been engaged in some kind of business for years,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at last God shows him, by clear indications, that he must turn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something else. How slow he is to see it, how reluctant to do it!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cleaves to the old store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! How he shrinks from clearing out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barn, to bring in the new! Or a household has been going on for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days unbroken, and at last a time comes when some of its members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pass out into new circumstances; a son to push his way in the world,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daughter to brighten another fireside. It is hard for the parents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enter fully into the high hopes of their children, and to accept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new condition, without many vain longings for the old days that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never come back any more. So, all through our lives, wisdom and faith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say, Bring forth the old because of the new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Accept cheerfully the law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constant change under which God's love has set us. Do not let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pleasant bonds of habit tie down your hearts so tightly to the familiar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possessions that you shrink from the introduction of fresh elements.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 that the new comes from the same loving hand which sent the old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season, and that change is meant to be progress. Do not confine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yourselves within any mill-horse round of associations and occupations.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Front the vicissitudes of life, not merely with brave patience,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happy confidence, for they all come from Him whose love is older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your oldest blessings, and whose mercies, new every morning,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express themselves afresh through every change. Welcome the new,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treasure the old, and in both see the purpose of that loving Father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who, Himself unchanged,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changeth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all things, and</w:t>
      </w:r>
    </w:p>
    <w:p w14:paraId="6AD6631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81C484" w14:textId="13C16413" w:rsidR="003F2468" w:rsidRDefault="000954CE" w:rsidP="007D5E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fulfils Himself in many ways,</w:t>
      </w:r>
    </w:p>
    <w:p w14:paraId="355CCA08" w14:textId="245A193B" w:rsidR="003F2468" w:rsidRDefault="000954CE" w:rsidP="007D5E2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Lest one good custom should corrupt the world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C6B2481" w14:textId="128A335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BF52B9" w14:textId="4EA4C5E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higher matters than these our text may give us counsel as to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duty. God hath more light yet to break forth from His holy word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bound to welcome new truth, so soon as to our apprehensions it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made good its title, and not to refuse it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lodgment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our minds because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needs the displacement of their old contents. In the regions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 and of our Christian life, most chiefly, are we under solemn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obligations to bring forth the old store because of the new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not be unfaithful to God's great educational process that goes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all our lives. It is often difficult to adjust the relations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last lesson with our previous possessions. There is always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temptation to make too much of a new truth, and to fancy that it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produce more change in our whole mental furniture than it really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do. No man is less likely to come to the knowledge of the truth than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is always deep in love with some new thought, the Cynthia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minute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ever ready to barter old lamps for new ones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things admitted, still it remains true that we are here to learn,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our education is to go on all our days, and that here on earth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only be carried out by our parting with the old store, which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become musty by long lying in the granaries, to make room for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new, just gathered in the ripened field. The great central truths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in Christ are to be kept for ever; but we shall come to grasp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their fullness only by joyfully welcoming every fresh access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clearer light which falls upon them; and gladly laying aside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inadequate thoughts of God's permanent revelation of Himself in Jesus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Christ, to house and garner in heart and spirit the fuller knowledge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it may please Him to impart.</w:t>
      </w:r>
    </w:p>
    <w:p w14:paraId="282BB5D7" w14:textId="256430B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48A72" w14:textId="5E1B580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So the law for life is thankful enjoyment of the old store,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openness of mind and freedom of heart which permit its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unreluctant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surrender when newer harvests ripen. And the highest form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promise of our text will be when we pass into another world, and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rich abundance is poured out into our laps. Blessed are they who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willingly put away the familiar blessings of earth, and stretch out,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willingly emptied, expectant hands to meet the new store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Heaven!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A0BDE93" w14:textId="1466A0CB" w:rsidR="007D5E2B" w:rsidRDefault="007D5E2B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D5E2B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D46E5"/>
    <w:rsid w:val="005025B3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8522B"/>
    <w:rsid w:val="00AD0927"/>
    <w:rsid w:val="00B0255A"/>
    <w:rsid w:val="00B238EE"/>
    <w:rsid w:val="00B85533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33</cp:revision>
  <cp:lastPrinted>2021-10-27T08:38:00Z</cp:lastPrinted>
  <dcterms:created xsi:type="dcterms:W3CDTF">2021-10-26T10:48:00Z</dcterms:created>
  <dcterms:modified xsi:type="dcterms:W3CDTF">2021-10-29T16:06:00Z</dcterms:modified>
</cp:coreProperties>
</file>